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1 – Chapter 11 – Vectors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[</w:t>
      </w:r>
      <w:r>
        <w:rPr>
          <w:i/>
        </w:rPr>
        <w:t xml:space="preserve">In this question the unit vectors</w:t>
      </w:r>
      <w:r>
        <w:t xml:space="preserve">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t xml:space="preserve"> </w:t>
      </w:r>
      <w:r>
        <w:rPr>
          <w:i/>
        </w:rPr>
        <w:t xml:space="preserve">and</w:t>
      </w:r>
      <w:r>
        <w:t xml:space="preserve">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t xml:space="preserve"> </w:t>
      </w:r>
      <w:r>
        <w:rPr>
          <w:i/>
        </w:rPr>
        <w:t xml:space="preserve">are due east and due north respectively.</w:t>
      </w:r>
      <w:r>
        <w:t xml:space="preserve">]</w:t>
      </w:r>
    </w:p>
    <w:p>
      <w:pPr>
        <w:tabs>
          <w:tab w:val="right" w:pos="10206"/>
        </w:tabs>
        <w:spacing w:before="0" w:after="80"/>
      </w:pPr>
      <w:r>
        <w:t xml:space="preserve">A stone slides horizontally across ice.</w:t>
      </w:r>
    </w:p>
    <w:p>
      <w:pPr>
        <w:tabs>
          <w:tab w:val="right" w:pos="10206"/>
        </w:tabs>
        <w:spacing w:before="0" w:after="80"/>
      </w:pPr>
      <w:r>
        <w:t xml:space="preserve">Initially the stone is at the point </w:t>
      </w:r>
      <m:oMath>
        <m:r>
          <m:t xml:space="preserve">A(−24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−10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t xml:space="preserve"> m relative to a fixed point </w:t>
      </w:r>
      <m:oMath>
        <m:r>
          <m:t xml:space="preserve">O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After 4 seconds the stone is at the point </w:t>
      </w:r>
      <m:oMath>
        <m:r>
          <m:t xml:space="preserve">B(12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+5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t xml:space="preserve"> m relative to the fixed point </w:t>
      </w:r>
      <m:oMath>
        <m:r>
          <m:t xml:space="preserve">O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motion of the stone is modelled as that of a particle moving in a straight line at constant speed.</w:t>
      </w:r>
    </w:p>
    <w:p>
      <w:pPr>
        <w:tabs>
          <w:tab w:val="right" w:pos="10206"/>
        </w:tabs>
        <w:spacing w:before="0" w:after="80"/>
      </w:pPr>
      <w:r>
        <w:t xml:space="preserve">Using the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prove that the stone passes through </w:t>
      </w:r>
      <m:oMath>
        <m:r>
          <m:t xml:space="preserve">O</m:t>
        </m:r>
      </m:oMath>
      <w:r>
        <w:t xml:space="preserve">,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speed of the stone.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November 2021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triangle </w:t>
      </w:r>
      <m:oMath>
        <m:r>
          <m:t xml:space="preserve">PQR</m:t>
        </m:r>
      </m:oMath>
      <w:r>
        <w:t xml:space="preserve"> is such that </w:t>
      </w:r>
      <m:oMath>
        <m:acc>
          <m:accPr>
            <m:chr m:val="⃗"/>
          </m:accPr>
          <m:e>
            <m:r>
              <m:t xml:space="preserve">PQ</m:t>
            </m:r>
          </m:e>
        </m:acc>
        <m:r>
          <m:t xml:space="preserve">=3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+5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t xml:space="preserve"> and </w:t>
      </w:r>
      <m:oMath>
        <m:acc>
          <m:accPr>
            <m:chr m:val="⃗"/>
          </m:accPr>
          <m:e>
            <m:r>
              <m:t xml:space="preserve">PR</m:t>
            </m:r>
          </m:e>
        </m:acc>
        <m:r>
          <m:t xml:space="preserve">=13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−15</m:t>
        </m:r>
        <m:r>
          <m:rPr>
            <m:nor/>
            <m:sty m:val="b"/>
          </m:rPr>
          <w:rPr>
            <w:b/>
          </w:rPr>
          <m:t xml:space="preserve">j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acc>
          <m:accPr>
            <m:chr m:val="⃗"/>
          </m:accPr>
          <m:e>
            <m:r>
              <m:t xml:space="preserve">QR</m:t>
            </m:r>
          </m:e>
        </m:acc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find </w:t>
      </w:r>
      <m:oMath>
        <m:r>
          <m:t xml:space="preserve">∣</m:t>
        </m:r>
        <m:acc>
          <m:accPr>
            <m:chr m:val="⃗"/>
          </m:accPr>
          <m:e>
            <m:r>
              <m:t xml:space="preserve">QR</m:t>
            </m:r>
          </m:e>
        </m:acc>
        <m:r>
          <m:t xml:space="preserve">∣</m:t>
        </m:r>
      </m:oMath>
      <w:r>
        <w:t xml:space="preserve"> giving your answer as a simplified surd.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point </w:t>
      </w:r>
      <m:oMath>
        <m:r>
          <m:t xml:space="preserve">S</m:t>
        </m:r>
      </m:oMath>
      <w:r>
        <w:t xml:space="preserve"> lies on the line segment </w:t>
      </w:r>
      <m:oMath>
        <m:r>
          <m:t xml:space="preserve">QR</m:t>
        </m:r>
      </m:oMath>
      <w:r>
        <w:t xml:space="preserve"> so that </w:t>
      </w:r>
      <m:oMath>
        <m:r>
          <m:t xml:space="preserve">QS:SR=3:2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acc>
          <m:accPr>
            <m:chr m:val="⃗"/>
          </m:accPr>
          <m:e>
            <m:r>
              <m:t xml:space="preserve">PS</m:t>
            </m:r>
          </m:e>
        </m:acc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June 2022 Paper 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Simplify </w:t>
      </w:r>
      <m:oMath>
        <m:r>
          <m:t xml:space="preserve">2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6</m:t>
              </m:r>
            </m:e>
          </m:mr>
          <m:mr>
            <m:e>
              <m:r>
                <m:t xml:space="preserve">−3</m:t>
              </m:r>
            </m:e>
          </m:mr>
        </m:m>
        <m:r>
          <m:t xml:space="preserve">)</m:t>
        </m:r>
        <m:r>
          <m:t xml:space="preserve">−3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−1</m:t>
              </m:r>
            </m:e>
          </m:mr>
          <m:mr>
            <m:e>
              <m:r>
                <m:t xml:space="preserve">2</m:t>
              </m:r>
            </m:e>
          </m:mr>
        </m:m>
        <m:r>
          <m:t xml:space="preserve">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vector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 is defined by </w:t>
      </w:r>
      <m:oMath>
        <m:r>
          <m:rPr>
            <m:nor/>
            <m:sty m:val="b"/>
          </m:rPr>
          <w:rPr>
            <w:b/>
          </w:rPr>
          <m:t xml:space="preserve">a</m:t>
        </m:r>
        <m:r>
          <m:t xml:space="preserve">=r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6</m:t>
              </m:r>
            </m:e>
          </m:mr>
          <m:mr>
            <m:e>
              <m:r>
                <m:t xml:space="preserve">−3</m:t>
              </m:r>
            </m:e>
          </m:mr>
        </m:m>
        <m:r>
          <m:t xml:space="preserve">)</m:t>
        </m:r>
        <m:r>
          <m:t xml:space="preserve">+s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−1</m:t>
              </m:r>
            </m:e>
          </m:mr>
          <m:mr>
            <m:e>
              <m:r>
                <m:t xml:space="preserve">2</m:t>
              </m:r>
            </m:e>
          </m:mr>
        </m:m>
        <m:r>
          <m:t xml:space="preserve">)</m:t>
        </m:r>
      </m:oMath>
      <w:r>
        <w:t xml:space="preserve">, where </w:t>
      </w:r>
      <m:oMath>
        <m:r>
          <m:t xml:space="preserve">r</m:t>
        </m:r>
      </m:oMath>
      <w:r>
        <w:t xml:space="preserve"> and </w:t>
      </w:r>
      <m:oMath>
        <m:r>
          <m:t xml:space="preserve">s</m:t>
        </m:r>
      </m:oMath>
      <w:r>
        <w:t xml:space="preserve"> are constants. </w:t>
      </w:r>
    </w:p>
    <w:p>
      <w:pPr>
        <w:tabs>
          <w:tab w:val="right" w:pos="10206"/>
        </w:tabs>
        <w:spacing w:before="0" w:after="80"/>
        <w:ind w:left="600"/>
      </w:pPr>
      <w:r>
        <w:t xml:space="preserve">Determine two pairs of values of </w:t>
      </w:r>
      <m:oMath>
        <m:r>
          <m:t xml:space="preserve">r</m:t>
        </m:r>
      </m:oMath>
      <w:r>
        <w:t xml:space="preserve"> and </w:t>
      </w:r>
      <m:oMath>
        <m:r>
          <m:t xml:space="preserve">s</m:t>
        </m:r>
      </m:oMath>
      <w:r>
        <w:t xml:space="preserve"> such that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 is parallel to the </w:t>
      </w:r>
      <m:oMath>
        <m:r>
          <m:t xml:space="preserve">y</m:t>
        </m:r>
      </m:oMath>
      <w:r>
        <w:t xml:space="preserve">-axis and </w:t>
      </w:r>
      <m:oMath>
        <m:r>
          <m:rPr>
            <m:nor/>
          </m:rPr>
          <m:t xml:space="preserve">∣</m:t>
        </m:r>
        <m:r>
          <m:rPr>
            <m:nor/>
            <m:sty m:val="b"/>
          </m:rPr>
          <w:rPr>
            <w:b/>
          </w:rPr>
          <m:t xml:space="preserve">a</m:t>
        </m:r>
        <m:r>
          <m:rPr>
            <m:nor/>
          </m:rPr>
          <m:t xml:space="preserve">∣</m:t>
        </m:r>
        <m:r>
          <m:t xml:space="preserve">=3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OCR A October 2021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314825" cy="32480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The diagram shows a parallelogram </w:t>
      </w:r>
      <m:oMath>
        <m:r>
          <m:t xml:space="preserve">OABC</m:t>
        </m:r>
      </m:oMath>
      <w:r>
        <w:t xml:space="preserve">. The position vectors of </w:t>
      </w:r>
      <m:oMath>
        <m:r>
          <m:t xml:space="preserve">A</m:t>
        </m:r>
      </m:oMath>
      <w:r>
        <w:t xml:space="preserve"> and </w:t>
      </w:r>
      <m:oMath>
        <m:r>
          <m:t xml:space="preserve">C</m:t>
        </m:r>
      </m:oMath>
      <w:r>
        <w:t xml:space="preserve"> are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 and </w:t>
      </w:r>
      <m:oMath>
        <m:r>
          <m:rPr>
            <m:nor/>
            <m:sty m:val="b"/>
          </m:rPr>
          <w:rPr>
            <w:b/>
          </w:rPr>
          <m:t xml:space="preserve">c</m:t>
        </m:r>
      </m:oMath>
      <w:r>
        <w:t xml:space="preserve"> respectively.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point </w:t>
      </w:r>
      <m:oMath>
        <m:r>
          <m:t xml:space="preserve">P</m:t>
        </m:r>
      </m:oMath>
      <w:r>
        <w:t xml:space="preserve"> lies on </w:t>
      </w:r>
      <m:oMath>
        <m:r>
          <m:t xml:space="preserve">AB</m:t>
        </m:r>
      </m:oMath>
      <w:r>
        <w:t xml:space="preserve"> such that </w:t>
      </w:r>
      <m:oMath>
        <m:r>
          <m:t xml:space="preserve">AP=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AB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point </w:t>
      </w:r>
      <m:oMath>
        <m:r>
          <m:t xml:space="preserve">Q</m:t>
        </m:r>
      </m:oMath>
      <w:r>
        <w:t xml:space="preserve"> lies on </w:t>
      </w:r>
      <m:oMath>
        <m:r>
          <m:t xml:space="preserve">OP</m:t>
        </m:r>
      </m:oMath>
      <w:r>
        <w:t xml:space="preserve"> such that </w:t>
      </w:r>
      <m:oMath>
        <m:r>
          <m:t xml:space="preserve">OQ=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r>
          <m:t xml:space="preserve">OP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acc>
          <m:accPr>
            <m:chr m:val="⃗"/>
          </m:accPr>
          <m:e>
            <m:r>
              <m:t xml:space="preserve">OQ</m:t>
            </m:r>
          </m:e>
        </m:acc>
        <m:r>
          <m:t xml:space="preserve">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r>
          <m:rPr>
            <m:nor/>
            <m:sty m:val="b"/>
          </m:rPr>
          <w:rPr>
            <w:b/>
          </w:rPr>
          <m:t xml:space="preserve">a</m:t>
        </m:r>
        <m:r>
          <m:t xml:space="preserve">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rPr>
            <m:nor/>
            <m:sty m:val="b"/>
          </m:rPr>
          <w:rPr>
            <w:b/>
          </w:rPr>
          <m:t xml:space="preserve">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show that </w:t>
      </w:r>
      <m:oMath>
        <m:r>
          <m:t xml:space="preserve">Q</m:t>
        </m:r>
      </m:oMath>
      <w:r>
        <w:t xml:space="preserve"> lies on </w:t>
      </w:r>
      <m:oMath>
        <m:r>
          <m:t xml:space="preserve">AC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OCR A June 2025 Paper 1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Attempts to compare the two position vectors.</w:t>
            </w:r>
            <w:r>
              <w:br/>
            </w:r>
            <w:r>
              <w:t xml:space="preserve">Allow an attempt using two of </w:t>
            </w:r>
            <m:oMath>
              <m:acc>
                <m:accPr>
                  <m:chr m:val="⃗"/>
                </m:accPr>
                <m:e>
                  <m:r>
                    <m:t xml:space="preserve">AO</m:t>
                  </m:r>
                </m:e>
              </m:acc>
              <m:r>
                <m:t xml:space="preserve">,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</m:oMath>
            <w:r>
              <w:t xml:space="preserve"> or </w:t>
            </w:r>
            <m:oMath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</m:oMath>
            <w:r>
              <w:br/>
            </w:r>
            <w:r>
              <w:t xml:space="preserve">E.g. </w:t>
            </w:r>
            <m:oMath>
              <m:r>
                <m:t xml:space="preserve">(−24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−10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)=−2×(12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 that as </w:t>
            </w:r>
            <m:oMath>
              <m:acc>
                <m:accPr>
                  <m:chr m:val="⃗"/>
                </m:accPr>
                <m:e>
                  <m:r>
                    <m:t xml:space="preserve">AO</m:t>
                  </m:r>
                </m:e>
              </m:acc>
            </m:oMath>
            <w:r>
              <w:t xml:space="preserve"> is parallel to </w:t>
            </w:r>
            <m:oMath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</m:oMath>
            <w:r>
              <w:t xml:space="preserve"> (and the stone is travelling in a straight line) the stone passes through the point </w:t>
            </w:r>
            <m:oMath>
              <m:r>
                <m:t xml:space="preserve">O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compare the two position vectors. Allow an attempt using two of </w:t>
      </w:r>
      <m:oMath>
        <m:acc>
          <m:accPr>
            <m:chr m:val="⃗"/>
          </m:accPr>
          <m:e>
            <m:r>
              <m:t xml:space="preserve">AO</m:t>
            </m:r>
          </m:e>
        </m:acc>
        <m:r>
          <m:t xml:space="preserve">,</m:t>
        </m:r>
        <m:acc>
          <m:accPr>
            <m:chr m:val="⃗"/>
          </m:accPr>
          <m:e>
            <m:r>
              <m:t xml:space="preserve">OB</m:t>
            </m:r>
          </m:e>
        </m:acc>
      </m:oMath>
      <w:r>
        <w:rPr>
          <w:sz w:val="20"/>
        </w:rPr>
        <w:t xml:space="preserve"> or </w:t>
      </w:r>
      <m:oMath>
        <m:acc>
          <m:accPr>
            <m:chr m:val="⃗"/>
          </m:accPr>
          <m:e>
            <m:r>
              <m:t xml:space="preserve">AB</m:t>
            </m:r>
          </m:e>
        </m:acc>
      </m:oMath>
      <w:r>
        <w:rPr>
          <w:sz w:val="20"/>
        </w:rPr>
        <w:t xml:space="preserve"> either way around.</w:t>
      </w:r>
      <w:r>
        <w:br/>
      </w:r>
      <w:r>
        <w:rPr>
          <w:sz w:val="20"/>
        </w:rPr>
        <w:t xml:space="preserve">E.g. States that </w:t>
      </w:r>
      <m:oMath>
        <m:r>
          <m:t xml:space="preserve">(−24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−10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)=−2×(12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+5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br/>
      </w:r>
      <w:r>
        <w:rPr>
          <w:sz w:val="20"/>
        </w:rPr>
        <w:t xml:space="preserve">Alternatively, allow an attempt finding the gradient using any two of </w:t>
      </w:r>
      <m:oMath>
        <m:r>
          <m:t xml:space="preserve">AO</m:t>
        </m:r>
      </m:oMath>
      <w:r>
        <w:rPr>
          <w:sz w:val="20"/>
        </w:rPr>
        <w:t xml:space="preserve">, </w:t>
      </w:r>
      <m:oMath>
        <m:r>
          <m:t xml:space="preserve">OB</m:t>
        </m:r>
      </m:oMath>
      <w:r>
        <w:rPr>
          <w:sz w:val="20"/>
        </w:rPr>
        <w:t xml:space="preserve"> or </w:t>
      </w:r>
      <m:oMath>
        <m:r>
          <m:t xml:space="preserve">AB</m:t>
        </m:r>
      </m:oMath>
      <w:r>
        <w:br/>
      </w:r>
      <w:r>
        <w:rPr>
          <w:sz w:val="20"/>
        </w:rPr>
        <w:t xml:space="preserve">Alternatively attempts to find the equation of the line through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proceeding as far as </w:t>
      </w:r>
      <m:oMath>
        <m:r>
          <m:t xml:space="preserve">y=…x</m:t>
        </m:r>
      </m:oMath>
      <w:r>
        <w:rPr>
          <w:sz w:val="20"/>
        </w:rPr>
        <w:t xml:space="preserve"> Condone sign slips.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States that as </w:t>
      </w:r>
      <m:oMath>
        <m:acc>
          <m:accPr>
            <m:chr m:val="⃗"/>
          </m:accPr>
          <m:e>
            <m:r>
              <m:t xml:space="preserve">AO</m:t>
            </m:r>
          </m:e>
        </m:acc>
      </m:oMath>
      <w:r>
        <w:rPr>
          <w:sz w:val="20"/>
        </w:rPr>
        <w:t xml:space="preserve"> is parallel to </w:t>
      </w:r>
      <m:oMath>
        <m:acc>
          <m:accPr>
            <m:chr m:val="⃗"/>
          </m:accPr>
          <m:e>
            <m:r>
              <m:t xml:space="preserve">OB</m:t>
            </m:r>
          </m:e>
        </m:acc>
      </m:oMath>
      <w:r>
        <w:rPr>
          <w:sz w:val="20"/>
        </w:rPr>
        <w:t xml:space="preserve"> or as </w:t>
      </w:r>
      <m:oMath>
        <m:r>
          <m:t xml:space="preserve">AO</m:t>
        </m:r>
      </m:oMath>
      <w:r>
        <w:rPr>
          <w:sz w:val="20"/>
        </w:rPr>
        <w:t xml:space="preserve"> is parallel to </w:t>
      </w:r>
      <m:oMath>
        <m:r>
          <m:t xml:space="preserve">OB</m:t>
        </m:r>
      </m:oMath>
      <w:r>
        <w:rPr>
          <w:sz w:val="20"/>
        </w:rPr>
        <w:t xml:space="preserve"> (and the stone is travelling in a straight line) the stone passes through the point </w:t>
      </w:r>
      <m:oMath>
        <m:r>
          <m:t xml:space="preserve">O</m:t>
        </m:r>
      </m:oMath>
      <w:r>
        <w:rPr>
          <w:sz w:val="20"/>
        </w:rPr>
        <w:t xml:space="preserve">. Alternatively, shows that the point </w:t>
      </w:r>
      <m:oMath>
        <m:r>
          <m:t xml:space="preserve">(0,0)</m:t>
        </m:r>
      </m:oMath>
      <w:r>
        <w:rPr>
          <w:sz w:val="20"/>
        </w:rPr>
        <w:t xml:space="preserve"> is on the line and concludes (the stone) passes through the point </w:t>
      </w:r>
      <m:oMath>
        <m:r>
          <m:t xml:space="preserve">O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Attempts to find the equation of the line which passes through </w:t>
            </w:r>
            <m:oMath>
              <m:r>
                <m:t xml:space="preserve">A</m:t>
              </m:r>
            </m:oMath>
            <w:r>
              <w:t xml:space="preserve"> and </w:t>
            </w:r>
            <m:oMath>
              <m:r>
                <m:t xml:space="preserve">B</m:t>
              </m:r>
            </m:oMath>
            <w:r>
              <w:br/>
            </w:r>
            <w:r>
              <w:t xml:space="preserve">E.g. </w:t>
            </w:r>
            <m:oMath>
              <m:r>
                <m:t xml:space="preserve">y−5=</m:t>
              </m:r>
              <m:f>
                <m:fPr>
                  <m:type m:val="bar"/>
                </m:fPr>
                <m:num>
                  <m:r>
                    <m:t xml:space="preserve">5+10</m:t>
                  </m:r>
                </m:num>
                <m:den>
                  <m:r>
                    <m:t xml:space="preserve">12+24</m:t>
                  </m:r>
                </m:den>
              </m:f>
              <m:r>
                <m:t xml:space="preserve">(x−12)</m:t>
              </m:r>
              <m:r>
                <m:t xml:space="preserve"> </m:t>
              </m:r>
              <m:r>
                <m:t xml:space="preserve">(y=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x)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Shows that when </w:t>
            </w:r>
            <m:oMath>
              <m:r>
                <m:t xml:space="preserve">x=0,</m:t>
              </m:r>
              <m:r>
                <m:rPr>
                  <m:nor/>
                </m:rPr>
                <m:t xml:space="preserve"/>
              </m:r>
              <m:r>
                <m:t xml:space="preserve">y=0</m:t>
              </m:r>
            </m:oMath>
            <w:r>
              <w:t xml:space="preserve"> and concludes the stone passes through the point </w:t>
            </w:r>
            <m:oMath>
              <m:r>
                <m:t xml:space="preserve">O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Attempts distance </w:t>
            </w:r>
            <m:oMath>
              <m:r>
                <m:t xml:space="preserve">AB=</m:t>
              </m:r>
              <m:rad>
                <m:radPr>
                  <m:degHide m:val="on"/>
                </m:radPr>
                <m:deg/>
                <m:e>
                  <m:r>
                    <m:t xml:space="preserve">(12+24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+(10+5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Attempts speed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(12+24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+(10+5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e>
                  </m:rad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Speed </w:t>
            </w:r>
            <m:oMath>
              <m:r>
                <m:t xml:space="preserve">=9.75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ms</m:t>
                  </m:r>
                </m:e>
                <m:sup>
                  <m:r>
                    <m:t xml:space="preserve">−1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find the distance </w:t>
      </w:r>
      <m:oMath>
        <m:r>
          <m:t xml:space="preserve">AB</m:t>
        </m:r>
      </m:oMath>
      <w:r>
        <w:rPr>
          <w:sz w:val="20"/>
        </w:rPr>
        <w:t xml:space="preserve"> using a correct method.</w:t>
      </w:r>
      <w:r>
        <w:br/>
      </w:r>
      <w:r>
        <w:rPr>
          <w:sz w:val="20"/>
        </w:rPr>
        <w:t xml:space="preserve">Condone slips but expect to see an attempt at </w:t>
      </w:r>
      <m:oMath>
        <m:rad>
          <m:radPr>
            <m:degHide m:val="on"/>
          </m:radPr>
          <m:deg/>
          <m:e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sSup>
              <m:sSupPr>
                <m:ctrlPr/>
              </m:sSupPr>
              <m:e>
                <m:r>
                  <m:t xml:space="preserve">b</m:t>
                </m:r>
              </m:e>
              <m:sup>
                <m:r>
                  <m:t xml:space="preserve">2</m:t>
                </m:r>
              </m:sup>
            </m:sSup>
          </m:e>
        </m:rad>
      </m:oMath>
      <w:r>
        <w:rPr>
          <w:sz w:val="20"/>
        </w:rPr>
        <w:t xml:space="preserve"> where </w:t>
      </w:r>
      <m:oMath>
        <m:r>
          <m:t xml:space="preserve">a</m:t>
        </m:r>
      </m:oMath>
      <w:r>
        <w:rPr>
          <w:sz w:val="20"/>
        </w:rPr>
        <w:t xml:space="preserve"> or </w:t>
      </w:r>
      <m:oMath>
        <m:r>
          <m:t xml:space="preserve">b</m:t>
        </m:r>
      </m:oMath>
      <w:r>
        <w:rPr>
          <w:sz w:val="20"/>
        </w:rPr>
        <w:t xml:space="preserve"> is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upon the previous mark. Look for an attempt at </w:t>
      </w:r>
      <m:oMath>
        <m:f>
          <m:fPr>
            <m:type m:val="bar"/>
          </m:fPr>
          <m:num>
            <m:r>
              <m:rPr>
                <m:nor/>
              </m:rPr>
              <m:t xml:space="preserve">distance</m:t>
            </m:r>
            <m:r>
              <m:t xml:space="preserve">AB</m:t>
            </m:r>
          </m:num>
          <m:den>
            <m:r>
              <m:t xml:space="preserve">4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9.75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ms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Requires units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QR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PR</m:t>
                  </m:r>
                </m:e>
              </m:acc>
              <m:r>
                <m:t xml:space="preserve">−</m:t>
              </m:r>
              <m:acc>
                <m:accPr>
                  <m:chr m:val="⃗"/>
                </m:accPr>
                <m:e>
                  <m:r>
                    <m:t xml:space="preserve">PQ</m:t>
                  </m:r>
                </m:e>
              </m:acc>
              <m:r>
                <m:t xml:space="preserve">=13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−15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−(3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−20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subtraction either way round. This cannot be awarded for adding the two vectors. If no method shown it may be implied by one correct component.</w:t>
      </w:r>
      <w:r>
        <w:br/>
      </w:r>
      <w:r>
        <w:rPr>
          <w:sz w:val="20"/>
        </w:rPr>
        <w:t xml:space="preserve">eg </w:t>
      </w:r>
      <m:oMath>
        <m:r>
          <m:t xml:space="preserve">10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−10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on its own can score M1.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answer. Allow </w:t>
      </w:r>
      <m:oMath>
        <m:r>
          <m:t xml:space="preserve">10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−20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and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10</m:t>
              </m:r>
            </m:e>
          </m:mr>
          <m:mr>
            <m:e>
              <m:r>
                <m:t xml:space="preserve">−20</m:t>
              </m:r>
            </m:e>
          </m:mr>
        </m:m>
        <m:r>
          <m:t xml:space="preserve">)</m:t>
        </m:r>
      </m:oMath>
      <w:r>
        <w:rPr>
          <w:sz w:val="20"/>
        </w:rPr>
        <w:t xml:space="preserve"> but not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−20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∣</m:t>
              </m:r>
              <m:acc>
                <m:accPr>
                  <m:chr m:val="⃗"/>
                </m:accPr>
                <m:e>
                  <m:r>
                    <m:t xml:space="preserve">QR</m:t>
                  </m:r>
                </m:e>
              </m:acc>
              <m:r>
                <m:t xml:space="preserve">∣</m:t>
              </m:r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rPr>
                      <m:nor/>
                    </m:rPr>
                    <m:t xml:space="preserve">“</m:t>
                  </m:r>
                  <m:r>
                    <m:t xml:space="preserve">10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”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r>
                    <m:rPr>
                      <m:nor/>
                    </m:rPr>
                    <m:t xml:space="preserve">“</m:t>
                  </m:r>
                  <m:r>
                    <m:t xml:space="preserve">(−20)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”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=10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use of Pythagoras. Attempts to “square and add” before square rooting. The embedded values are sufficient. Follow through on their </w:t>
      </w:r>
      <m:oMath>
        <m:acc>
          <m:accPr>
            <m:chr m:val="⃗"/>
          </m:accPr>
          <m:e>
            <m:r>
              <m:t xml:space="preserve">QR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</w:t>
      </w:r>
      <m:oMath>
        <m:r>
          <m:t xml:space="preserve">10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 following (a) of the form </w:t>
      </w:r>
      <m:oMath>
        <m:r>
          <m:t xml:space="preserve">±10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±20</m:t>
        </m:r>
        <m:r>
          <m:rPr>
            <m:nor/>
            <m:sty m:val="b"/>
          </m:rPr>
          <w:rPr>
            <w:b/>
          </w:rPr>
          <m:t xml:space="preserve">j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PS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PQ</m:t>
                  </m:r>
                </m:e>
              </m:acc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5</m:t>
                  </m:r>
                </m:den>
              </m:f>
              <m:acc>
                <m:accPr>
                  <m:chr m:val="⃗"/>
                </m:accPr>
                <m:e>
                  <m:r>
                    <m:t xml:space="preserve">QR</m:t>
                  </m:r>
                </m:e>
              </m:acc>
              <m:r>
                <m:t xml:space="preserve">=3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(</m:t>
              </m:r>
              <m:r>
                <m:rPr>
                  <m:nor/>
                </m:rPr>
                <m:t xml:space="preserve">“</m:t>
              </m:r>
              <m:r>
                <m:t xml:space="preserve">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−20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rPr>
                  <m:nor/>
                </m:rPr>
                <m:t xml:space="preserve">”</m:t>
              </m:r>
              <m:r>
                <m:t xml:space="preserve">)=…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PS</m:t>
                  </m:r>
                </m:e>
              </m:acc>
              <m:r>
                <m:t xml:space="preserve">=</m:t>
              </m:r>
              <m:acc>
                <m:accPr>
                  <m:chr m:val="⃗"/>
                </m:accPr>
                <m:e>
                  <m:r>
                    <m:t xml:space="preserve">PR</m:t>
                  </m:r>
                </m:e>
              </m:acc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acc>
                <m:accPr>
                  <m:chr m:val="⃗"/>
                </m:accPr>
                <m:e>
                  <m:r>
                    <m:t xml:space="preserve">RQ</m:t>
                  </m:r>
                </m:e>
              </m:acc>
              <m:r>
                <m:t xml:space="preserve">=13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−15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(</m:t>
              </m:r>
              <m:r>
                <m:rPr>
                  <m:nor/>
                </m:rPr>
                <m:t xml:space="preserve">“</m:t>
              </m:r>
              <m:r>
                <m:t xml:space="preserve">−10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+20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rPr>
                  <m:nor/>
                </m:rPr>
                <m:t xml:space="preserve">”</m:t>
              </m:r>
              <m:r>
                <m:t xml:space="preserve">)=…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=9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−7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Full attempt at finding a </w:t>
      </w:r>
      <m:oMath>
        <m:acc>
          <m:accPr>
            <m:chr m:val="⃗"/>
          </m:accPr>
          <m:e>
            <m:r>
              <m:t xml:space="preserve">PS</m:t>
            </m:r>
          </m:e>
        </m:acc>
      </m:oMath>
      <w:r>
        <w:rPr>
          <w:sz w:val="20"/>
        </w:rPr>
        <w:t xml:space="preserve">. They must be attempting </w:t>
      </w:r>
      <m:oMath>
        <m:acc>
          <m:accPr>
            <m:chr m:val="⃗"/>
          </m:accPr>
          <m:e>
            <m:r>
              <m:t xml:space="preserve">PQ</m:t>
            </m:r>
          </m:e>
        </m:acc>
        <m:r>
          <m:t xml:space="preserve">±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  <m:acc>
          <m:accPr>
            <m:chr m:val="⃗"/>
          </m:accPr>
          <m:e>
            <m:r>
              <m:t xml:space="preserve">QR</m:t>
            </m:r>
          </m:e>
        </m:acc>
      </m:oMath>
      <w:r>
        <w:rPr>
          <w:sz w:val="20"/>
        </w:rPr>
        <w:t xml:space="preserve"> or </w:t>
      </w:r>
      <m:oMath>
        <m:acc>
          <m:accPr>
            <m:chr m:val="⃗"/>
          </m:accPr>
          <m:e>
            <m:r>
              <m:t xml:space="preserve">PS</m:t>
            </m:r>
          </m:e>
        </m:acc>
        <m:r>
          <m:t xml:space="preserve">=</m:t>
        </m:r>
        <m:acc>
          <m:accPr>
            <m:chr m:val="⃗"/>
          </m:accPr>
          <m:e>
            <m:r>
              <m:t xml:space="preserve">PR</m:t>
            </m:r>
          </m:e>
        </m:acc>
        <m:r>
          <m:t xml:space="preserve">±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acc>
          <m:accPr>
            <m:chr m:val="⃗"/>
          </m:accPr>
          <m:e>
            <m:r>
              <m:t xml:space="preserve">RQ</m:t>
            </m:r>
          </m:e>
        </m:acc>
      </m:oMath>
      <w:r>
        <w:rPr>
          <w:sz w:val="20"/>
        </w:rPr>
        <w:t xml:space="preserve"> but condone arithmetical slips after that.</w:t>
      </w:r>
      <w:r>
        <w:br/>
      </w:r>
      <w:r>
        <w:rPr>
          <w:sz w:val="20"/>
        </w:rPr>
        <w:t xml:space="preserve">Cannot be scored for just stating eg </w:t>
      </w:r>
      <m:oMath>
        <m:acc>
          <m:accPr>
            <m:chr m:val="⃗"/>
          </m:accPr>
          <m:e>
            <m:r>
              <m:t xml:space="preserve">PQ</m:t>
            </m:r>
          </m:e>
        </m:acc>
        <m:r>
          <m:t xml:space="preserve">±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  <m:acc>
          <m:accPr>
            <m:chr m:val="⃗"/>
          </m:accPr>
          <m:e>
            <m:r>
              <m:t xml:space="preserve">QR</m:t>
            </m:r>
          </m:e>
        </m:acc>
      </m:oMath>
      <w:r>
        <w:br/>
      </w:r>
      <w:r>
        <w:rPr>
          <w:sz w:val="20"/>
        </w:rPr>
        <w:t xml:space="preserve">Follow through on their </w:t>
      </w:r>
      <m:oMath>
        <m:acc>
          <m:accPr>
            <m:chr m:val="⃗"/>
          </m:accPr>
          <m:e>
            <m:r>
              <m:t xml:space="preserve">QR</m:t>
            </m:r>
          </m:e>
        </m:acc>
      </m:oMath>
      <w:r>
        <w:rPr>
          <w:sz w:val="20"/>
        </w:rPr>
        <w:t xml:space="preserve">. Terms do not need to be collected for this mark. If no method shown it may be implied by one correct component following through on their </w:t>
      </w:r>
      <m:oMath>
        <m:acc>
          <m:accPr>
            <m:chr m:val="⃗"/>
          </m:accPr>
          <m:e>
            <m:r>
              <m:t xml:space="preserve">QR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vector as shown. Allow </w:t>
      </w:r>
      <m:oMath>
        <m:r>
          <m:t xml:space="preserve">9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−7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and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9</m:t>
              </m:r>
            </m:e>
          </m:mr>
          <m:mr>
            <m:e>
              <m:r>
                <m:t xml:space="preserve">−7</m:t>
              </m:r>
            </m:e>
          </m:mr>
        </m:m>
        <m:r>
          <m:t xml:space="preserve">)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Only withhold the mark for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9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−7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</m:m>
        <m:r>
          <m:t xml:space="preserve">)</m:t>
        </m:r>
      </m:oMath>
      <w:r>
        <w:rPr>
          <w:sz w:val="20"/>
        </w:rPr>
        <w:t xml:space="preserve"> if the mark has not already been withheld in (a) for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−20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 (c)</w:t>
      </w:r>
      <w:r>
        <w:rPr>
          <w:sz w:val="20"/>
        </w:rPr>
        <w:t xml:space="preserve"> (Expressing </w:t>
      </w:r>
      <m:oMath>
        <m:acc>
          <m:accPr>
            <m:chr m:val="⃗"/>
          </m:accPr>
          <m:e>
            <m:r>
              <m:t xml:space="preserve">PS</m:t>
            </m:r>
          </m:e>
        </m:acc>
      </m:oMath>
      <w:r>
        <w:rPr>
          <w:sz w:val="20"/>
        </w:rPr>
        <w:t xml:space="preserve"> in terms of the given vectors) They must be attempting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acc>
          <m:accPr>
            <m:chr m:val="⃗"/>
          </m:accPr>
          <m:e>
            <m:r>
              <m:t xml:space="preserve">PQ</m:t>
            </m:r>
          </m:e>
        </m:acc>
        <m:r>
          <m:t xml:space="preserve">+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  <m:acc>
          <m:accPr>
            <m:chr m:val="⃗"/>
          </m:accPr>
          <m:e>
            <m:r>
              <m:t xml:space="preserve">PR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m:oMath>
        <m:r>
          <m:t xml:space="preserve">(</m:t>
        </m:r>
        <m:acc>
          <m:accPr>
            <m:chr m:val="⃗"/>
          </m:accPr>
          <m:e>
            <m:r>
              <m:t xml:space="preserve">PS</m:t>
            </m:r>
          </m:e>
        </m:acc>
        <m:r>
          <m:t xml:space="preserve">=</m:t>
        </m:r>
        <m:acc>
          <m:accPr>
            <m:chr m:val="⃗"/>
          </m:accPr>
          <m:e>
            <m:r>
              <m:t xml:space="preserve">PQ</m:t>
            </m:r>
          </m:e>
        </m:acc>
        <m:r>
          <m:t xml:space="preserve">+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  <m:acc>
          <m:accPr>
            <m:chr m:val="⃗"/>
          </m:accPr>
          <m:e>
            <m:r>
              <m:t xml:space="preserve">QR</m:t>
            </m:r>
          </m:e>
        </m:acc>
        <m:r>
          <m:t xml:space="preserve">=</m:t>
        </m:r>
        <m:acc>
          <m:accPr>
            <m:chr m:val="⃗"/>
          </m:accPr>
          <m:e>
            <m:r>
              <m:t xml:space="preserve">PQ</m:t>
            </m:r>
          </m:e>
        </m:acc>
        <m:r>
          <m:t xml:space="preserve">+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  <m:r>
          <m:t xml:space="preserve">(</m:t>
        </m:r>
        <m:acc>
          <m:accPr>
            <m:chr m:val="⃗"/>
          </m:accPr>
          <m:e>
            <m:r>
              <m:t xml:space="preserve">PR</m:t>
            </m:r>
          </m:e>
        </m:acc>
        <m:r>
          <m:t xml:space="preserve">−</m:t>
        </m:r>
        <m:acc>
          <m:accPr>
            <m:chr m:val="⃗"/>
          </m:accPr>
          <m:e>
            <m:r>
              <m:t xml:space="preserve">PQ</m:t>
            </m:r>
          </m:e>
        </m:acc>
        <m:r>
          <m:t xml:space="preserve">))</m:t>
        </m:r>
      </m:oMath>
      <w:r>
        <w:br/>
      </w:r>
      <m:oMath>
        <m:r>
          <m:t xml:space="preserve">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acc>
          <m:accPr>
            <m:chr m:val="⃗"/>
          </m:accPr>
          <m:e>
            <m:r>
              <m:t xml:space="preserve">PQ</m:t>
            </m:r>
          </m:e>
        </m:acc>
        <m:r>
          <m:t xml:space="preserve">+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  <m:acc>
          <m:accPr>
            <m:chr m:val="⃗"/>
          </m:accPr>
          <m:e>
            <m:r>
              <m:t xml:space="preserve">PR</m:t>
            </m:r>
          </m:e>
        </m:acc>
        <m:r>
          <m:t xml:space="preserve">=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r>
          <m:t xml:space="preserve">(3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+5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)+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  <m:r>
          <m:t xml:space="preserve">(13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−15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vector as shown. Allow </w:t>
      </w:r>
      <m:oMath>
        <m:r>
          <m:t xml:space="preserve">9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−7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and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9</m:t>
              </m:r>
            </m:e>
          </m:mr>
          <m:mr>
            <m:e>
              <m:r>
                <m:t xml:space="preserve">−7</m:t>
              </m:r>
            </m:e>
          </m:mr>
        </m:m>
        <m:r>
          <m:t xml:space="preserve">)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Only withhold the mark for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9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−7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</m:m>
        <m:r>
          <m:t xml:space="preserve">)</m:t>
        </m:r>
      </m:oMath>
      <w:r>
        <w:rPr>
          <w:sz w:val="20"/>
        </w:rPr>
        <w:t xml:space="preserve"> if the mark has not already been withheld in (a) for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e>
          </m:mr>
          <m:mr>
            <m:e>
              <m:r>
                <m:t xml:space="preserve">−20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15</m:t>
                    </m:r>
                  </m:e>
                </m:mr>
                <m:mr>
                  <m:e>
                    <m:r>
                      <m:t xml:space="preserve">−12</m:t>
                    </m:r>
                  </m:e>
                </m:mr>
              </m:m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15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−12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 for each element. Allow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,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notation without “squiggles”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part total is printed as [1]; the paper and the two B1 marks give [2])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6r−s=0</m:t>
              </m:r>
            </m:oMath>
            <w:r>
              <w:br/>
            </w:r>
            <m:oMath>
              <m:r>
                <m:t xml:space="preserve">s=6r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+(9r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81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r=±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r=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and </w:t>
            </w:r>
            <m:oMath>
              <m:r>
                <m:t xml:space="preserve">s=2</m:t>
              </m:r>
            </m:oMath>
            <w:r>
              <w:t xml:space="preserve"> or </w:t>
            </w:r>
            <m:oMath>
              <m:r>
                <m:t xml:space="preserve">r=−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and </w:t>
            </w:r>
            <m:oMath>
              <m:r>
                <m:t xml:space="preserve">s=−2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</w:t>
      </w:r>
      <m:oMath>
        <m:r>
          <m:rPr>
            <m:nor/>
          </m:rPr>
          <m:t xml:space="preserve">∣</m:t>
        </m:r>
        <m:r>
          <m:rPr>
            <m:nor/>
            <m:sty m:val="b"/>
          </m:rPr>
          <w:rPr>
            <w:b/>
          </w:rPr>
          <m:t xml:space="preserve">a</m:t>
        </m:r>
        <m:sSup>
          <m:sSupPr>
            <m:ctrlPr/>
          </m:sSupPr>
          <m:e>
            <m:r>
              <m:rPr>
                <m:nor/>
              </m:rPr>
              <m:t xml:space="preserve">∣</m:t>
            </m:r>
          </m:e>
          <m:sup>
            <m:r>
              <m:t xml:space="preserve">2</m:t>
            </m:r>
          </m:sup>
        </m:sSup>
        <m:r>
          <m:t xml:space="preserve">=9</m:t>
        </m:r>
      </m:oMath>
      <w:r>
        <w:rPr>
          <w:sz w:val="20"/>
        </w:rPr>
        <w:t xml:space="preserve">, or </w:t>
      </w:r>
      <m:oMath>
        <m:r>
          <m:rPr>
            <m:nor/>
          </m:rPr>
          <m:t xml:space="preserve">∣</m:t>
        </m:r>
        <m:r>
          <m:rPr>
            <m:nor/>
            <m:sty m:val="b"/>
          </m:rPr>
          <w:rPr>
            <w:b/>
          </w:rPr>
          <m:t xml:space="preserve">a</m:t>
        </m:r>
        <m:r>
          <m:rPr>
            <m:nor/>
          </m:rPr>
          <m:t xml:space="preserve">∣</m:t>
        </m:r>
        <m:r>
          <m:t xml:space="preserve">=3</m:t>
        </m:r>
      </m:oMath>
      <w:r>
        <w:rPr>
          <w:sz w:val="20"/>
        </w:rPr>
        <w:t xml:space="preserve">; allow in terms of both </w:t>
      </w:r>
      <m:oMath>
        <m:r>
          <m:t xml:space="preserve">r</m:t>
        </m:r>
      </m:oMath>
      <w:r>
        <w:rPr>
          <w:sz w:val="20"/>
        </w:rPr>
        <w:t xml:space="preserve"> and </w:t>
      </w:r>
      <m:oMath>
        <m:r>
          <m:t xml:space="preserve">s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just </w:t>
      </w:r>
      <m:oMath>
        <m:r>
          <m:t xml:space="preserve">r=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Correctly paired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</m:t>
              </m:r>
              <m:acc>
                <m:accPr>
                  <m:chr m:val="⃗"/>
                </m:accPr>
                <m:e>
                  <m:r>
                    <m:t xml:space="preserve">AP</m:t>
                  </m:r>
                </m:e>
              </m:acc>
            </m:oMath>
            <w:r>
              <w:t xml:space="preserve"> 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</m:t>
              </m:r>
              <m:acc>
                <m:accPr>
                  <m:chr m:val="⃗"/>
                </m:accPr>
                <m:e>
                  <m:r>
                    <m:t xml:space="preserve">BP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OQ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  <m:acc>
                <m:accPr>
                  <m:chr m:val="⃗"/>
                </m:accPr>
                <m:e>
                  <m:r>
                    <m:t xml:space="preserve">OP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</m:oMath>
            <w:r>
              <w:t xml:space="preserve"> </w:t>
            </w:r>
            <w:r>
              <w:rPr>
                <w:b/>
              </w:rPr>
              <w:t xml:space="preserve">AG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If labelled then must be correctly identified as </w:t>
      </w:r>
      <m:oMath>
        <m:acc>
          <m:accPr>
            <m:chr m:val="⃗"/>
          </m:accPr>
          <m:e>
            <m:r>
              <m:t xml:space="preserve">OP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</w:t>
      </w:r>
      <m:oMath>
        <m:acc>
          <m:accPr>
            <m:chr m:val="⃗"/>
          </m:accPr>
          <m:e>
            <m:r>
              <m:t xml:space="preserve">OQ</m:t>
            </m:r>
          </m:e>
        </m:acc>
        <m:r>
          <m:t xml:space="preserve">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acc>
          <m:accPr>
            <m:chr m:val="⃗"/>
          </m:accPr>
          <m:e>
            <m:r>
              <m:t xml:space="preserve">OP</m:t>
            </m:r>
          </m:e>
        </m:acc>
      </m:oMath>
      <w:r>
        <w:rPr>
          <w:sz w:val="20"/>
        </w:rPr>
        <w:t xml:space="preserve"> with their </w:t>
      </w:r>
      <m:oMath>
        <m:acc>
          <m:accPr>
            <m:chr m:val="⃗"/>
          </m:accPr>
          <m:e>
            <m:r>
              <m:t xml:space="preserve">OP</m:t>
            </m:r>
          </m:e>
        </m:acc>
      </m:oMath>
      <w:r>
        <w:rPr>
          <w:sz w:val="20"/>
        </w:rPr>
        <w:t xml:space="preserve"> soi, may use </w:t>
      </w:r>
      <m:oMath>
        <m:acc>
          <m:accPr>
            <m:chr m:val="⃗"/>
          </m:accPr>
          <m:e>
            <m:r>
              <m:t xml:space="preserve">OQ</m:t>
            </m:r>
          </m:e>
        </m:acc>
        <m:r>
          <m:t xml:space="preserve">=3</m:t>
        </m:r>
        <m:acc>
          <m:accPr>
            <m:chr m:val="⃗"/>
          </m:accPr>
          <m:e>
            <m:r>
              <m:t xml:space="preserve">QP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see an intermediate step, as a minimum </w:t>
      </w:r>
      <m:oMath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r>
          <m:t xml:space="preserve">(</m:t>
        </m:r>
        <m:r>
          <m:rPr>
            <m:nor/>
            <m:sty m:val="b"/>
          </m:rPr>
          <w:rPr>
            <w:b/>
          </w:rPr>
          <m:t xml:space="preserve">a</m:t>
        </m:r>
        <m:r>
          <m:t xml:space="preserve">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rPr>
            <m:nor/>
            <m:sty m:val="b"/>
          </m:rPr>
          <w:rPr>
            <w:b/>
          </w:rPr>
          <m:t xml:space="preserve">c</m:t>
        </m:r>
        <m:r>
          <m:t xml:space="preserve">)</m:t>
        </m:r>
      </m:oMath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acc>
                <m:accPr>
                  <m:chr m:val="⃗"/>
                </m:accPr>
                <m:e>
                  <m:r>
                    <m:t xml:space="preserve">AQ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  <m:r>
                <m:t xml:space="preserve">−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rPr>
                  <m:nor/>
                </m:rPr>
                <m:t xml:space="preserve"/>
              </m:r>
              <m:r>
                <m:t xml:space="preserve">[=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]</m:t>
              </m:r>
            </m:oMath>
            <w:r>
              <w:br/>
            </w:r>
            <m:oMath>
              <m:r>
                <m:t xml:space="preserve">[</m:t>
              </m:r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  <m:r>
                <m:t xml:space="preserve">−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  <m:acc>
                <m:accPr>
                  <m:chr m:val="⃗"/>
                </m:accPr>
                <m:e>
                  <m:r>
                    <m:t xml:space="preserve">AQ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</m:oMath>
            <w:r>
              <w:t xml:space="preserve"> is a [scalar] multiple of </w:t>
            </w:r>
            <m:oMath>
              <m:acc>
                <m:accPr>
                  <m:chr m:val="⃗"/>
                </m:accPr>
                <m:e>
                  <m:r>
                    <m:t xml:space="preserve">AQ</m:t>
                  </m:r>
                </m:e>
              </m:acc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acc>
                <m:accPr>
                  <m:chr m:val="⃗"/>
                </m:accPr>
                <m:e>
                  <m:r>
                    <m:t xml:space="preserve">AQ</m:t>
                  </m:r>
                </m:e>
              </m:acc>
            </m:oMath>
            <w:r>
              <w:t xml:space="preserve"> is parallel to </w:t>
            </w:r>
            <m:oMath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  <m:r>
                <m:t xml:space="preserve">=4</m:t>
              </m:r>
              <m:acc>
                <m:accPr>
                  <m:chr m:val="⃗"/>
                </m:accPr>
                <m:e>
                  <m:r>
                    <m:t xml:space="preserve">AQ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</w:t>
            </w:r>
            <m:oMath>
              <m:r>
                <m:t xml:space="preserve">Q</m:t>
              </m:r>
            </m:oMath>
            <w:r>
              <w:t xml:space="preserve"> lies on </w:t>
            </w:r>
            <m:oMath>
              <m:r>
                <m:t xml:space="preserve">AC</m:t>
              </m:r>
            </m:oMath>
            <w:r>
              <w:t xml:space="preserve"> </w:t>
            </w:r>
            <w:r>
              <w:rPr>
                <w:b/>
              </w:rPr>
              <w:t xml:space="preserve">AG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Or </w:t>
      </w:r>
      <m:oMath>
        <m:acc>
          <m:accPr>
            <m:chr m:val="⃗"/>
          </m:accPr>
          <m:e>
            <m:r>
              <m:t xml:space="preserve">QC</m:t>
            </m:r>
          </m:e>
        </m:acc>
        <m:r>
          <m:t xml:space="preserve">[=−</m:t>
        </m:r>
        <m:acc>
          <m:accPr>
            <m:chr m:val="⃗"/>
          </m:accPr>
          <m:e>
            <m:r>
              <m:t xml:space="preserve">OQ</m:t>
            </m:r>
          </m:e>
        </m:acc>
        <m:r>
          <m:t xml:space="preserve">+</m:t>
        </m:r>
        <m:acc>
          <m:accPr>
            <m:chr m:val="⃗"/>
          </m:accPr>
          <m:e>
            <m:r>
              <m:t xml:space="preserve">OC</m:t>
            </m:r>
          </m:e>
        </m:acc>
        <m:r>
          <m:t xml:space="preserve">]</m:t>
        </m:r>
        <m:r>
          <m:t xml:space="preserve">=−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r>
          <m:rPr>
            <m:nor/>
            <m:sty m:val="b"/>
          </m:rPr>
          <w:rPr>
            <w:b/>
          </w:rPr>
          <m:t xml:space="preserve">a</m:t>
        </m:r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rPr>
            <m:nor/>
            <m:sty m:val="b"/>
          </m:rPr>
          <w:rPr>
            <w:b/>
          </w:rPr>
          <m:t xml:space="preserve">c</m:t>
        </m:r>
        <m:r>
          <m:t xml:space="preserve">+</m:t>
        </m:r>
        <m:r>
          <m:rPr>
            <m:nor/>
            <m:sty m:val="b"/>
          </m:rPr>
          <w:rPr>
            <w:b/>
          </w:rPr>
          <m:t xml:space="preserve">c</m:t>
        </m:r>
        <m:r>
          <m:rPr>
            <m:nor/>
          </m:rPr>
          <m:t xml:space="preserve"/>
        </m:r>
        <m:r>
          <m:t xml:space="preserve">[=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r>
          <m:rPr>
            <m:nor/>
            <m:sty m:val="b"/>
          </m:rPr>
          <w:rPr>
            <w:b/>
          </w:rPr>
          <m:t xml:space="preserve">c</m:t>
        </m:r>
        <m:r>
          <m:t xml:space="preserve">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r>
          <m:rPr>
            <m:nor/>
            <m:sty m:val="b"/>
          </m:rPr>
          <w:rPr>
            <w:b/>
          </w:rPr>
          <m:t xml:space="preserve">a</m:t>
        </m:r>
        <m:r>
          <m:t xml:space="preserve">]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oe, e.g. </w:t>
      </w:r>
      <m:oMath>
        <m:acc>
          <m:accPr>
            <m:chr m:val="⃗"/>
          </m:accPr>
          <m:e>
            <m:r>
              <m:t xml:space="preserve">QC</m:t>
            </m:r>
          </m:e>
        </m:acc>
        <m:r>
          <m:t xml:space="preserve">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acc>
          <m:accPr>
            <m:chr m:val="⃗"/>
          </m:accPr>
          <m:e>
            <m:r>
              <m:t xml:space="preserve">AC</m:t>
            </m:r>
          </m:e>
        </m:acc>
      </m:oMath>
      <w:r>
        <w:br/>
      </w:r>
      <w:r>
        <w:rPr>
          <w:sz w:val="20"/>
        </w:rPr>
        <w:t xml:space="preserve">may see ‘</w:t>
      </w:r>
      <m:oMath>
        <m:r>
          <m:t xml:space="preserve">Q,A,C</m:t>
        </m:r>
      </m:oMath>
      <w:r>
        <w:rPr>
          <w:sz w:val="20"/>
        </w:rPr>
        <w:t xml:space="preserve"> colinear’ but must be justified.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conclusion, dep </w:t>
      </w:r>
      <m:oMath>
        <m:acc>
          <m:accPr>
            <m:chr m:val="⃗"/>
          </m:accPr>
          <m:e>
            <m:r>
              <m:t xml:space="preserve">AQ</m:t>
            </m:r>
          </m:e>
        </m:acc>
        <m:r>
          <m:t xml:space="preserve">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acc>
          <m:accPr>
            <m:chr m:val="⃗"/>
          </m:accPr>
          <m:e>
            <m:r>
              <m:t xml:space="preserve">AC</m:t>
            </m:r>
          </m:e>
        </m:acc>
      </m:oMath>
      <w:r>
        <w:rPr>
          <w:sz w:val="20"/>
        </w:rPr>
        <w:t xml:space="preserve"> oe seen www</w:t>
      </w:r>
      <w:r>
        <w:br/>
      </w:r>
      <w:r>
        <w:rPr>
          <w:sz w:val="20"/>
        </w:rPr>
        <w:t xml:space="preserve">Other methods may be seen, e.g. using </w:t>
      </w:r>
      <m:oMath>
        <m:acc>
          <m:accPr>
            <m:chr m:val="⃗"/>
          </m:accPr>
          <m:e>
            <m:r>
              <m:t xml:space="preserve">CQ</m:t>
            </m:r>
          </m:e>
        </m:acc>
      </m:oMath>
      <w:r>
        <w:rPr>
          <w:sz w:val="20"/>
        </w:rPr>
        <w:t xml:space="preserve"> or </w:t>
      </w:r>
      <m:oMath>
        <m:acc>
          <m:accPr>
            <m:chr m:val="⃗"/>
          </m:accPr>
          <m:e>
            <m:r>
              <m:t xml:space="preserve">QA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</m:oMath>
            <w:r>
              <w:t xml:space="preserve"> is of the form </w:t>
            </w:r>
            <m:oMath>
              <m:r>
                <m:t xml:space="preserve">α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+(1−α)</m:t>
              </m:r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M2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</w:t>
            </w:r>
            <m:oMath>
              <m:r>
                <m:t xml:space="preserve">Q</m:t>
              </m:r>
            </m:oMath>
            <w:r>
              <w:t xml:space="preserve"> lies on </w:t>
            </w:r>
            <m:oMath>
              <m:r>
                <m:t xml:space="preserve">AC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