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Mechanics Year 2 – Chapter 6 – Projectiles (Version 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23</w:t>
      </w:r>
    </w:p>
    <w:p>
      <w:pPr>
        <w:tabs>
          <w:tab w:val="right" w:pos="10206"/>
        </w:tabs>
        <w:spacing w:before="0" w:after="80"/>
      </w:pPr>
      <w:r>
        <w:t xml:space="preserve">(23 = Platinum, 21 = Gold, 18 = Silver, 16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A cannonball is fired from a point on horizontal ground at </w:t>
      </w:r>
      <m:oMath>
        <m:r>
          <m:t xml:space="preserve">100</m:t>
        </m:r>
        <m:r>
          <m:rPr>
            <m:nor/>
          </m:rPr>
          <m:t xml:space="preserve"/>
        </m:r>
        <m:r>
          <m:rPr>
            <m:nor/>
          </m:rPr>
          <m:t xml:space="preserve">m</m:t>
        </m:r>
        <m:r>
          <m:rPr>
            <m:nor/>
          </m:rPr>
          <m:t xml:space="preserve"/>
        </m:r>
        <m:sSup>
          <m:sSupPr>
            <m:ctrlPr/>
          </m:sSupPr>
          <m:e>
            <m:r>
              <m:rPr>
                <m:nor/>
              </m:rPr>
              <m:t xml:space="preserve">s</m:t>
            </m:r>
          </m:e>
          <m:sup>
            <m:r>
              <m:t xml:space="preserve">−1</m:t>
            </m:r>
          </m:sup>
        </m:sSup>
      </m:oMath>
      <w:r>
        <w:t xml:space="preserve"> at an angle of </w:t>
      </w:r>
      <m:oMath>
        <m:r>
          <m:t xml:space="preserve">2</m:t>
        </m:r>
        <m:sSup>
          <m:sSupPr>
            <m:ctrlPr/>
          </m:sSupPr>
          <m:e>
            <m:r>
              <m:t xml:space="preserve">5</m:t>
            </m:r>
          </m:e>
          <m:sup>
            <m:r>
              <m:t xml:space="preserve">∘</m:t>
            </m:r>
          </m:sup>
        </m:sSup>
      </m:oMath>
      <w:r>
        <w:t xml:space="preserve"> above the horizontal. Ignoring air resistance, calculate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the greatest height the cannonball reaches, </w:t>
      </w:r>
      <w:r>
        <w:rPr>
          <w:b/>
        </w:rPr>
        <w:tab/>
      </w:r>
      <w:r>
        <w:rPr>
          <w:b/>
        </w:rPr>
        <w:t xml:space="preserve">[3]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the range of the cannonball. </w:t>
      </w:r>
      <w:r>
        <w:rPr>
          <w:b/>
        </w:rPr>
        <w:tab/>
      </w:r>
      <w:r>
        <w:rPr>
          <w:b/>
        </w:rPr>
        <w:t xml:space="preserve">[4]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7 marks)</w:t>
      </w:r>
    </w:p>
    <w:p>
      <w:pPr>
        <w:tabs>
          <w:tab w:val="right" w:pos="10206"/>
        </w:tabs>
        <w:spacing w:before="0" w:after="80"/>
      </w:pPr>
      <w:r>
        <w:t xml:space="preserve">OCR MEI June 2019 Paper 1 Q9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A pebble is thrown horizontally at </w:t>
      </w:r>
      <m:oMath>
        <m:r>
          <m:t xml:space="preserve">14</m:t>
        </m:r>
        <m:r>
          <m:rPr>
            <m:nor/>
          </m:rPr>
          <m:t xml:space="preserve"/>
        </m:r>
        <m:r>
          <m:rPr>
            <m:nor/>
          </m:rPr>
          <m:t xml:space="preserve">m</m:t>
        </m:r>
        <m:r>
          <m:rPr>
            <m:nor/>
          </m:rPr>
          <m:t xml:space="preserve"/>
        </m:r>
        <m:sSup>
          <m:sSupPr>
            <m:ctrlPr/>
          </m:sSupPr>
          <m:e>
            <m:r>
              <m:rPr>
                <m:nor/>
              </m:rPr>
              <m:t xml:space="preserve">s</m:t>
            </m:r>
          </m:e>
          <m:sup>
            <m:r>
              <m:t xml:space="preserve">−1</m:t>
            </m:r>
          </m:sup>
        </m:sSup>
      </m:oMath>
      <w:r>
        <w:t xml:space="preserve"> from a window which is 5 m above horizontal ground. The pebble goes over a fence 2 m high </w:t>
      </w:r>
      <m:oMath>
        <m:r>
          <m:t xml:space="preserve">d</m:t>
        </m:r>
      </m:oMath>
      <w:r>
        <w:t xml:space="preserve"> m away from the window as shown in Fig. 9. The origin is on the ground directly below the window with the </w:t>
      </w:r>
      <m:oMath>
        <m:r>
          <m:t xml:space="preserve">x</m:t>
        </m:r>
      </m:oMath>
      <w:r>
        <w:t xml:space="preserve">-axis horizontal in the direction in which the pebble is thrown and the </w:t>
      </w:r>
      <m:oMath>
        <m:r>
          <m:t xml:space="preserve">y</m:t>
        </m:r>
      </m:oMath>
      <w:r>
        <w:t xml:space="preserve">-axis vertically upwards.</w:t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6000750" cy="3000375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mg1"/>
                    <a:stretch>
                      <a:fillRect/>
                    </a:stretch>
                  </pic:blipFill>
                  <pic:spPr>
                    <a:xfrm>
                      <a:off x="0" y="0"/>
                      <a:ext cx="600075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jc w:val="center"/>
      </w:pPr>
      <w:r>
        <w:rPr>
          <w:b/>
        </w:rPr>
        <w:t xml:space="preserve">Fig. 9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(i)</w:t>
      </w:r>
      <w:r>
        <w:rPr>
          <w:b/>
        </w:rPr>
        <w:tab/>
      </w:r>
      <w:r>
        <w:t xml:space="preserve"> Find the time the pebble takes to reach the ground. </w:t>
      </w:r>
      <w:r>
        <w:rPr>
          <w:b/>
        </w:rPr>
        <w:tab/>
      </w:r>
      <w:r>
        <w:rPr>
          <w:b/>
        </w:rPr>
        <w:t xml:space="preserve">[3]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(ii)</w:t>
      </w:r>
      <w:r>
        <w:rPr>
          <w:b/>
        </w:rPr>
        <w:tab/>
      </w:r>
      <w:r>
        <w:t xml:space="preserve"> Find the cartesian equation of the trajectory of the pebble. </w:t>
      </w:r>
      <w:r>
        <w:rPr>
          <w:b/>
        </w:rPr>
        <w:tab/>
      </w:r>
      <w:r>
        <w:rPr>
          <w:b/>
        </w:rPr>
        <w:t xml:space="preserve">[4]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(iii)</w:t>
      </w:r>
      <w:r>
        <w:rPr>
          <w:b/>
        </w:rPr>
        <w:tab/>
      </w:r>
      <w:r>
        <w:t xml:space="preserve"> Find the range of possible values for </w:t>
      </w:r>
      <m:oMath>
        <m:r>
          <m:t xml:space="preserve">d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[3]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10 marks)</w:t>
      </w:r>
    </w:p>
    <w:p>
      <w:pPr>
        <w:tabs>
          <w:tab w:val="right" w:pos="10206"/>
        </w:tabs>
        <w:spacing w:before="0" w:after="80"/>
      </w:pPr>
      <w:r>
        <w:t xml:space="preserve">OCR MEI June 2018 Paper 1 Q9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  <w:r>
        <w:t xml:space="preserve"> A ball is projected forward from a fixed point, </w:t>
      </w:r>
      <m:oMath>
        <m:r>
          <m:t xml:space="preserve">P</m:t>
        </m:r>
      </m:oMath>
      <w:r>
        <w:t xml:space="preserve">, on a horizontal surface with an initial speed </w:t>
      </w:r>
      <m:oMath>
        <m:r>
          <m:t xml:space="preserve">u</m:t>
        </m:r>
      </m:oMath>
      <w:r>
        <w:t xml:space="preserve"> m s</w:t>
      </w:r>
      <w:r>
        <w:rPr>
          <w:vertAlign w:val="superscript"/>
        </w:rPr>
        <w:t xml:space="preserve">−1</w:t>
      </w:r>
      <w:r>
        <w:t xml:space="preserve">, at an acute angle </w:t>
      </w:r>
      <m:oMath>
        <m:r>
          <m:t xml:space="preserve">θ</m:t>
        </m:r>
      </m:oMath>
      <w:r>
        <w:t xml:space="preserve"> above the horizontal.</w:t>
      </w:r>
    </w:p>
    <w:p>
      <w:pPr>
        <w:tabs>
          <w:tab w:val="right" w:pos="10206"/>
        </w:tabs>
        <w:spacing w:before="0" w:after="80"/>
      </w:pPr>
      <w:r>
        <w:t xml:space="preserve">The ball needs to first land at a point at least </w:t>
      </w:r>
      <m:oMath>
        <m:r>
          <m:t xml:space="preserve">d</m:t>
        </m:r>
      </m:oMath>
      <w:r>
        <w:t xml:space="preserve"> metres away from </w:t>
      </w:r>
      <m:oMath>
        <m:r>
          <m:t xml:space="preserve">P</m:t>
        </m:r>
      </m:oMath>
      <w:r>
        <w:t xml:space="preserve">.</w:t>
      </w:r>
    </w:p>
    <w:p>
      <w:pPr>
        <w:tabs>
          <w:tab w:val="right" w:pos="10206"/>
        </w:tabs>
        <w:spacing w:before="0" w:after="80"/>
      </w:pPr>
      <w:r>
        <w:t xml:space="preserve">You may assume the ball may be modelled as a particle and that air resistance may be ignored.</w:t>
      </w:r>
    </w:p>
    <w:p>
      <w:pPr>
        <w:tabs>
          <w:tab w:val="right" w:pos="10206"/>
        </w:tabs>
        <w:spacing w:before="0" w:after="80"/>
      </w:pPr>
      <w:r>
        <w:t xml:space="preserve">Show that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sin⁡2θ⩾</m:t>
          </m:r>
          <m:f>
            <m:fPr>
              <m:type m:val="bar"/>
            </m:fPr>
            <m:num>
              <m:r>
                <m:t xml:space="preserve">dg</m:t>
              </m:r>
            </m:num>
            <m:den>
              <m:sSup>
                <m:sSupPr>
                  <m:ctrlPr/>
                </m:sSupPr>
                <m:e>
                  <m:r>
                    <m:t xml:space="preserve">u</m:t>
                  </m:r>
                </m:e>
                <m:sup>
                  <m:r>
                    <m:t xml:space="preserve">2</m:t>
                  </m:r>
                </m:sup>
              </m:sSup>
            </m:den>
          </m:f>
        </m:oMath>
      </m:oMathPara>
    </w:p>
    <w:p>
      <w:pPr>
        <w:tabs>
          <w:tab w:val="right" w:pos="10206"/>
        </w:tabs>
        <w:spacing w:before="0" w:after="80"/>
      </w:pPr>
      <w:r>
        <w:rPr>
          <w:b/>
        </w:rPr>
        <w:tab/>
      </w:r>
      <w:r>
        <w:rPr>
          <w:b/>
        </w:rPr>
        <w:t xml:space="preserve">[6 marks]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6 marks)</w:t>
      </w:r>
    </w:p>
    <w:p>
      <w:pPr>
        <w:tabs>
          <w:tab w:val="right" w:pos="10206"/>
        </w:tabs>
        <w:spacing w:before="0" w:after="80"/>
      </w:pPr>
      <w:r>
        <w:t xml:space="preserve">AQA June 2020 Paper 2 Q17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Vertical motion </w:t>
            </w:r>
            <m:oMath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y</m:t>
                  </m:r>
                </m:sub>
              </m:sSub>
              <m:r>
                <m:t xml:space="preserve">=100sin⁡2</m:t>
              </m:r>
              <m:sSup>
                <m:sSupPr>
                  <m:ctrlPr/>
                </m:sSupPr>
                <m:e>
                  <m:r>
                    <m:t xml:space="preserve">5</m:t>
                  </m:r>
                </m:e>
                <m:sup>
                  <m:r>
                    <m:t xml:space="preserve">∘</m:t>
                  </m:r>
                </m:sup>
              </m:sSup>
              <m:r>
                <m:t xml:space="preserve">,</m:t>
              </m:r>
              <m:r>
                <m:rPr>
                  <m:nor/>
                </m:rPr>
                <m:t xml:space="preserve"/>
              </m:r>
              <m:sSub>
                <m:sSubPr>
                  <m:ctrlPr/>
                </m:sSubPr>
                <m:e>
                  <m:r>
                    <m:t xml:space="preserve">v</m:t>
                  </m:r>
                </m:e>
                <m:sub>
                  <m:r>
                    <m:t xml:space="preserve">y</m:t>
                  </m:r>
                </m:sub>
              </m:sSub>
              <m:r>
                <m:t xml:space="preserve">=0</m:t>
              </m:r>
            </m:oMath>
            <w:r>
              <w:br/>
            </w:r>
            <m:oMath>
              <m:sSup>
                <m:sSupPr>
                  <m:ctrlPr/>
                </m:sSupPr>
                <m:e>
                  <m:r>
                    <m:t xml:space="preserve">v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</m:t>
              </m:r>
              <m:sSup>
                <m:sSupPr>
                  <m:ctrlPr/>
                </m:sSupPr>
                <m:e>
                  <m:r>
                    <m:t xml:space="preserve">u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+2as</m:t>
              </m:r>
            </m:oMath>
            <w:r>
              <w:br/>
            </w:r>
            <m:oMath>
              <m:r>
                <m:t xml:space="preserve">0=(100sin⁡2</m:t>
              </m:r>
              <m:sSup>
                <m:sSupPr>
                  <m:ctrlPr/>
                </m:sSupPr>
                <m:e>
                  <m:r>
                    <m:t xml:space="preserve">5</m:t>
                  </m:r>
                </m:e>
                <m:sup>
                  <m:r>
                    <m:t xml:space="preserve">∘</m:t>
                  </m:r>
                </m:sup>
              </m:sSup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−2×9.8×s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  <w:r>
              <w:br/>
            </w:r>
            <w:r>
              <w:t xml:space="preserve">1.1a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s=</m:t>
              </m:r>
              <m:f>
                <m:fPr>
                  <m:type m:val="bar"/>
                </m:fPr>
                <m:num>
                  <m:r>
                    <m:t xml:space="preserve">42.2</m:t>
                  </m:r>
                  <m:sSup>
                    <m:sSupPr>
                      <m:ctrlPr/>
                    </m:sSupPr>
                    <m:e>
                      <m:r>
                        <m:t xml:space="preserve">6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19.6</m:t>
                  </m:r>
                </m:den>
              </m:f>
              <m:r>
                <m:t xml:space="preserve">=91.1</m:t>
              </m:r>
            </m:oMath>
            <w:r>
              <w:t xml:space="preserve"> m (3sf)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[3]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 of </w:t>
      </w:r>
      <w:r>
        <w:rPr>
          <w:i/>
          <w:sz w:val="20"/>
        </w:rPr>
        <w:t xml:space="preserve">suvat</w:t>
      </w:r>
      <w:r>
        <w:rPr>
          <w:sz w:val="20"/>
        </w:rPr>
        <w:t xml:space="preserve"> equation(s) with </w:t>
      </w:r>
      <m:oMath>
        <m:r>
          <m:t xml:space="preserve">v=0</m:t>
        </m:r>
      </m:oMath>
      <w:r>
        <w:rPr>
          <w:sz w:val="20"/>
        </w:rPr>
        <w:t xml:space="preserve"> leading to a value for </w:t>
      </w:r>
      <m:oMath>
        <m:r>
          <m:t xml:space="preserve">s</m:t>
        </m:r>
      </m:oMath>
      <w:r>
        <w:rPr>
          <w:sz w:val="20"/>
        </w:rPr>
        <w:t xml:space="preserve">. Allow sign errors</w:t>
      </w:r>
      <w:r>
        <w:br/>
      </w:r>
      <w:r>
        <w:rPr>
          <w:sz w:val="20"/>
        </w:rPr>
        <w:t xml:space="preserve">eg from </w:t>
      </w:r>
      <m:oMath>
        <m:r>
          <m:t xml:space="preserve">t=4.31</m:t>
        </m:r>
      </m:oMath>
      <w:r>
        <w:rPr>
          <w:sz w:val="20"/>
        </w:rPr>
        <w:t xml:space="preserve"> 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Correct component of velocity soi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cao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Vertical motion </w:t>
            </w:r>
            <m:oMath>
              <m:sSub>
                <m:sSubPr>
                  <m:ctrlPr/>
                </m:sSubPr>
                <m:e>
                  <m:r>
                    <m:t xml:space="preserve">u</m:t>
                  </m:r>
                </m:e>
                <m:sub>
                  <m:r>
                    <m:t xml:space="preserve">y</m:t>
                  </m:r>
                </m:sub>
              </m:sSub>
              <m:r>
                <m:t xml:space="preserve">=100sin⁡2</m:t>
              </m:r>
              <m:sSup>
                <m:sSupPr>
                  <m:ctrlPr/>
                </m:sSupPr>
                <m:e>
                  <m:r>
                    <m:t xml:space="preserve">5</m:t>
                  </m:r>
                </m:e>
                <m:sup>
                  <m:r>
                    <m:t xml:space="preserve">∘</m:t>
                  </m:r>
                </m:sup>
              </m:sSup>
              <m:r>
                <m:t xml:space="preserve">,</m:t>
              </m:r>
              <m:r>
                <m:rPr>
                  <m:nor/>
                </m:rPr>
                <m:t xml:space="preserve"/>
              </m:r>
              <m:r>
                <m:t xml:space="preserve">y=0</m:t>
              </m:r>
            </m:oMath>
            <w:r>
              <w:br/>
            </w:r>
            <m:oMath>
              <m:r>
                <m:t xml:space="preserve">s=ut+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a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⇒0=(100sin⁡2</m:t>
              </m:r>
              <m:sSup>
                <m:sSupPr>
                  <m:ctrlPr/>
                </m:sSupPr>
                <m:e>
                  <m:r>
                    <m:t xml:space="preserve">5</m:t>
                  </m:r>
                </m:e>
                <m:sup>
                  <m:r>
                    <m:t xml:space="preserve">∘</m:t>
                  </m:r>
                </m:sup>
              </m:sSup>
              <m:r>
                <m:t xml:space="preserve">)t−4.9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2</m:t>
                  </m:r>
                </m:sup>
              </m:sSup>
            </m:oMath>
            <w:r>
              <w:br/>
            </w:r>
            <m:oMath>
              <m:r>
                <m:t xml:space="preserve">t</m:t>
              </m:r>
              <m:r>
                <m:t xml:space="preserve">(100sin⁡2</m:t>
              </m:r>
              <m:sSup>
                <m:sSupPr>
                  <m:ctrlPr/>
                </m:sSupPr>
                <m:e>
                  <m:r>
                    <m:t xml:space="preserve">5</m:t>
                  </m:r>
                </m:e>
                <m:sup>
                  <m:r>
                    <m:t xml:space="preserve">∘</m:t>
                  </m:r>
                </m:sup>
              </m:sSup>
              <m:r>
                <m:t xml:space="preserve">−4.9t)</m:t>
              </m:r>
              <m:r>
                <m:t xml:space="preserve">=0⇒t=0</m:t>
              </m:r>
            </m:oMath>
            <w:r>
              <w:t xml:space="preserve"> or </w:t>
            </w:r>
            <m:oMath>
              <m:r>
                <m:t xml:space="preserve">8.62…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  <w:r>
              <w:br/>
            </w:r>
            <w:r>
              <w:t xml:space="preserve">1.1a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x=(100cos⁡2</m:t>
              </m:r>
              <m:sSup>
                <m:sSupPr>
                  <m:ctrlPr/>
                </m:sSupPr>
                <m:e>
                  <m:r>
                    <m:t xml:space="preserve">5</m:t>
                  </m:r>
                </m:e>
                <m:sup>
                  <m:r>
                    <m:t xml:space="preserve">∘</m:t>
                  </m:r>
                </m:sup>
              </m:sSup>
              <m:r>
                <m:t xml:space="preserve">)×8.62…=781.678…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Range is 782 m (3sf)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[4]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 of </w:t>
      </w:r>
      <w:r>
        <w:rPr>
          <w:i/>
          <w:sz w:val="20"/>
        </w:rPr>
        <w:t xml:space="preserve">suvat</w:t>
      </w:r>
      <w:r>
        <w:rPr>
          <w:sz w:val="20"/>
        </w:rPr>
        <w:t xml:space="preserve"> equation(s) with </w:t>
      </w:r>
      <m:oMath>
        <m:r>
          <m:t xml:space="preserve">y=0</m:t>
        </m:r>
      </m:oMath>
      <w:r>
        <w:rPr>
          <w:sz w:val="20"/>
        </w:rPr>
        <w:t xml:space="preserve"> and their </w:t>
      </w:r>
      <m:oMath>
        <m:sSub>
          <m:sSubPr>
            <m:ctrlPr/>
          </m:sSubPr>
          <m:e>
            <m:r>
              <m:t xml:space="preserve">u</m:t>
            </m:r>
          </m:e>
          <m:sub>
            <m:r>
              <m:t xml:space="preserve">y</m:t>
            </m:r>
          </m:sub>
        </m:sSub>
        <m:r>
          <m:rPr>
            <m:nor/>
          </m:rPr>
          <m:t xml:space="preserve">≠</m:t>
        </m:r>
        <m:r>
          <m:t xml:space="preserve">100</m:t>
        </m:r>
      </m:oMath>
      <w:r>
        <w:rPr>
          <w:sz w:val="20"/>
        </w:rPr>
        <w:t xml:space="preserve"> leading to a value for </w:t>
      </w:r>
      <m:oMath>
        <m:r>
          <m:t xml:space="preserve">t</m:t>
        </m:r>
      </m:oMath>
      <w:r>
        <w:rPr>
          <w:sz w:val="20"/>
        </w:rPr>
        <w:t xml:space="preserve">. Allow sign errors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value or expression for </w:t>
      </w:r>
      <m:oMath>
        <m:r>
          <m:t xml:space="preserve">t</m:t>
        </m:r>
      </m:oMath>
      <w:r>
        <w:rPr>
          <w:sz w:val="20"/>
        </w:rPr>
        <w:t xml:space="preserve"> from correct working</w:t>
      </w:r>
      <w:r>
        <w:br/>
      </w:r>
      <w:r>
        <w:rPr>
          <w:sz w:val="20"/>
        </w:rPr>
        <w:t xml:space="preserve">Can be BC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 of horizontal motion equation with </w:t>
      </w:r>
      <m:oMath>
        <m:sSub>
          <m:sSubPr>
            <m:ctrlPr/>
          </m:sSubPr>
          <m:e>
            <m:r>
              <m:t xml:space="preserve">u</m:t>
            </m:r>
          </m:e>
          <m:sub>
            <m:r>
              <m:t xml:space="preserve">x</m:t>
            </m:r>
          </m:sub>
        </m:sSub>
        <m:r>
          <m:t xml:space="preserve">=100cos⁡2</m:t>
        </m:r>
        <m:sSup>
          <m:sSupPr>
            <m:ctrlPr/>
          </m:sSupPr>
          <m:e>
            <m:r>
              <m:t xml:space="preserve">5</m:t>
            </m:r>
          </m:e>
          <m:sup>
            <m:r>
              <m:t xml:space="preserve">∘</m:t>
            </m:r>
          </m:sup>
        </m:sSup>
      </m:oMath>
      <w:r>
        <w:br/>
      </w:r>
      <w:r>
        <w:rPr>
          <w:sz w:val="20"/>
        </w:rPr>
        <w:t xml:space="preserve">Allow for sin/cos interchange used throughout part (b).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</w:t>
      </w:r>
      <w:r>
        <w:rPr>
          <w:b/>
          <w:sz w:val="20"/>
        </w:rPr>
        <w:t xml:space="preserve">FT</w:t>
      </w:r>
      <w:r>
        <w:rPr>
          <w:sz w:val="20"/>
        </w:rPr>
        <w:t xml:space="preserve"> their value for </w:t>
      </w:r>
      <m:oMath>
        <m:r>
          <m:t xml:space="preserve">t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(i)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Vertical motion </w:t>
            </w:r>
            <m:oMath>
              <m:r>
                <m:t xml:space="preserve">u=0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s=ut+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a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2</m:t>
                  </m:r>
                </m:sup>
              </m:sSup>
            </m:oMath>
            <w:r>
              <w:br/>
            </w:r>
            <m:oMath>
              <m:r>
                <m:t xml:space="preserve">−5=0−</m:t>
              </m:r>
              <m:f>
                <m:fPr>
                  <m:type m:val="bar"/>
                </m:fPr>
                <m:num>
                  <m:r>
                    <m:t xml:space="preserve">9.8</m:t>
                  </m:r>
                </m:num>
                <m:den>
                  <m:r>
                    <m:t xml:space="preserve">2</m:t>
                  </m:r>
                </m:den>
              </m:f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2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t=</m:t>
              </m:r>
              <m:rad>
                <m:radPr>
                  <m:degHide m:val="on"/>
                </m:radPr>
                <m:deg/>
                <m:e>
                  <m:f>
                    <m:fPr>
                      <m:type m:val="bar"/>
                    </m:fPr>
                    <m:num>
                      <m:r>
                        <m:t xml:space="preserve">10</m:t>
                      </m:r>
                    </m:num>
                    <m:den>
                      <m:r>
                        <m:t xml:space="preserve">9.8</m:t>
                      </m:r>
                    </m:den>
                  </m:f>
                </m:e>
              </m:rad>
              <m:r>
                <m:t xml:space="preserve">=1.01</m:t>
              </m:r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s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[3]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Using </w:t>
      </w:r>
      <m:oMath>
        <m:r>
          <m:t xml:space="preserve">u=0</m:t>
        </m:r>
      </m:oMath>
      <w:r>
        <w:rPr>
          <w:sz w:val="20"/>
        </w:rPr>
        <w:t xml:space="preserve"> in the vertical direction to model horizontal motion soi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Using suvat equation(s) to find </w:t>
      </w:r>
      <m:oMath>
        <m:r>
          <m:t xml:space="preserve">t</m:t>
        </m:r>
      </m:oMath>
      <w:r>
        <w:rPr>
          <w:sz w:val="20"/>
        </w:rPr>
        <w:t xml:space="preserve">. Allow sign errors and incorrect value for </w:t>
      </w:r>
      <m:oMath>
        <m:r>
          <m:t xml:space="preserve">u</m:t>
        </m:r>
      </m:oMath>
      <w:r>
        <w:rPr>
          <w:sz w:val="20"/>
        </w:rPr>
        <w:t xml:space="preserve">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Must follow from working where the signs are consistent.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(ii)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x=14t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y=5−4.9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2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So cartesian equation is</w:t>
            </w:r>
            <w:r>
              <w:br/>
            </w:r>
            <m:oMath>
              <m:r>
                <m:t xml:space="preserve">y=5−4.9</m:t>
              </m:r>
              <m:sSup>
                <m:sSupPr>
                  <m:ctrlPr/>
                </m:sSupPr>
                <m:e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x</m:t>
                      </m:r>
                    </m:num>
                    <m:den>
                      <m:r>
                        <m:t xml:space="preserve">14</m:t>
                      </m:r>
                    </m:den>
                  </m:f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[=5−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40</m:t>
                  </m:r>
                </m:den>
              </m:f>
              <m:r>
                <m:t xml:space="preserve">]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1.1a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[4]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May be implied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May be implied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Attempt to eliminate </w:t>
      </w:r>
      <m:oMath>
        <m:r>
          <m:t xml:space="preserve">t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Any form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(iii)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EITHER</w:t>
            </w:r>
            <w:r>
              <w:br/>
            </w:r>
            <w:r>
              <w:t xml:space="preserve">When </w:t>
            </w:r>
            <m:oMath>
              <m:r>
                <m:t xml:space="preserve">y=2</m:t>
              </m:r>
              <m:r>
                <m:t xml:space="preserve"> </m:t>
              </m:r>
              <m:r>
                <m:t xml:space="preserve">y=5−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40</m:t>
                  </m:r>
                </m:den>
              </m:f>
              <m:r>
                <m:t xml:space="preserve">=2</m:t>
              </m:r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m</m:t>
              </m:r>
            </m:oMath>
            <w:r>
              <w:br/>
            </w:r>
            <m:oMath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40</m:t>
                  </m:r>
                </m:den>
              </m:f>
              <m:r>
                <m:t xml:space="preserve">=3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x=</m:t>
              </m:r>
              <m:rad>
                <m:radPr>
                  <m:degHide m:val="on"/>
                </m:radPr>
                <m:deg/>
                <m:e>
                  <m:r>
                    <m:t xml:space="preserve">120</m:t>
                  </m:r>
                </m:e>
              </m:rad>
              <m:r>
                <m:t xml:space="preserve">=10.9544…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[0&lt;]</m:t>
              </m:r>
              <m:r>
                <m:rPr>
                  <m:nor/>
                </m:rPr>
                <m:t xml:space="preserve"/>
              </m:r>
              <m:r>
                <m:t xml:space="preserve">d&lt;11.0</m:t>
              </m:r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m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[3]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Using their equation of trajectory and </w:t>
      </w:r>
      <m:oMath>
        <m:r>
          <m:t xml:space="preserve">y=2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Must be 11.0 or better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E1:</w:t>
      </w:r>
      <w:r>
        <w:rPr>
          <w:sz w:val="20"/>
        </w:rPr>
        <w:t xml:space="preserve"> Allow “Fence must be less than 10.95 m from the origin.” FT their value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SC2</w:t>
      </w:r>
      <w:r>
        <w:rPr>
          <w:sz w:val="20"/>
        </w:rPr>
        <w:t xml:space="preserve"> for </w:t>
      </w:r>
      <m:oMath>
        <m:r>
          <m:t xml:space="preserve">d&lt;</m:t>
        </m:r>
        <m:rad>
          <m:radPr>
            <m:degHide m:val="on"/>
          </m:radPr>
          <m:deg/>
          <m:e>
            <m:r>
              <m:t xml:space="preserve">80</m:t>
            </m:r>
          </m:e>
        </m:rad>
        <m:r>
          <m:rPr>
            <m:nor/>
          </m:rPr>
          <m:t xml:space="preserve"/>
        </m:r>
        <m:r>
          <m:t xml:space="preserve">[=8.94]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SC1</w:t>
      </w:r>
      <w:r>
        <w:rPr>
          <w:sz w:val="20"/>
        </w:rPr>
        <w:t xml:space="preserve"> for </w:t>
      </w:r>
      <m:oMath>
        <m:r>
          <m:t xml:space="preserve">d=</m:t>
        </m:r>
        <m:rad>
          <m:radPr>
            <m:degHide m:val="on"/>
          </m:radPr>
          <m:deg/>
          <m:e>
            <m:r>
              <m:t xml:space="preserve">80</m:t>
            </m:r>
          </m:e>
        </m:rad>
        <m:r>
          <m:rPr>
            <m:nor/>
          </m:rPr>
          <m:t xml:space="preserve"/>
        </m:r>
        <m:r>
          <m:t xml:space="preserve">[=8.94]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OR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When </w:t>
            </w:r>
            <m:oMath>
              <m:r>
                <m:t xml:space="preserve">y=2</m:t>
              </m:r>
              <m:r>
                <m:t xml:space="preserve"> </m:t>
              </m:r>
              <m:r>
                <m:t xml:space="preserve">2=5−4.9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2</m:t>
                  </m:r>
                </m:sup>
              </m:sSup>
            </m:oMath>
            <w:r>
              <w:br/>
            </w:r>
            <m:oMath>
              <m:r>
                <m:t xml:space="preserve">t=0.782</m:t>
              </m:r>
            </m:oMath>
            <w:r>
              <w:br/>
            </w:r>
            <w:r>
              <w:t xml:space="preserve">When </w:t>
            </w:r>
            <m:oMath>
              <m:r>
                <m:t xml:space="preserve">t=0.782</m:t>
              </m:r>
              <m:r>
                <m:t xml:space="preserve"> </m:t>
              </m:r>
              <m:r>
                <m:t xml:space="preserve">x=14×0.782=10.95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[0&lt;]</m:t>
              </m:r>
              <m:r>
                <m:rPr>
                  <m:nor/>
                </m:rPr>
                <m:t xml:space="preserve"/>
              </m:r>
              <m:r>
                <m:t xml:space="preserve">d&lt;11.0</m:t>
              </m:r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m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  <w:r>
              <w:br/>
            </w:r>
            <w:r>
              <w:t xml:space="preserve">A1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Both steps required for M1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Must be 11.0 or better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Allow “Fence must be less than 10.95 m from the origin.”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Allow if the origin is taken to be at window height and the top of the wall is 3m below the window.</w:t>
      </w:r>
      <w:r>
        <w:br/>
      </w:r>
      <w:r>
        <w:rPr>
          <w:sz w:val="20"/>
        </w:rPr>
        <w:t xml:space="preserve">Signs must be consistent for A1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Models vertical motion using a suitable constant acceleration equation, to find the time of flight.</w:t>
            </w:r>
            <w:r>
              <w:br/>
            </w:r>
            <w:r>
              <w:t xml:space="preserve">Condone consistent sine/ cosine error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Obtains correct equation or inequality for t</w:t>
            </w:r>
            <w:r>
              <w:br/>
            </w:r>
            <w:r>
              <w:t xml:space="preserve">Must use g not numerical value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Models horizontal displacement</w:t>
            </w:r>
            <w:r>
              <w:br/>
            </w:r>
            <w:r>
              <w:t xml:space="preserve">Condone consistent sine/ cosine error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Obtains correct equation or inequality to model horizontal displacement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Eliminates </w:t>
            </w:r>
            <m:oMath>
              <m:r>
                <m:t xml:space="preserve">t</m:t>
              </m:r>
            </m:oMath>
            <w:r>
              <w:t xml:space="preserve">, where t is time of flight, from their horizontal and vertical models to obtain an expression in terms of u, g and </w:t>
            </w:r>
            <m:oMath>
              <m:r>
                <m:t xml:space="preserve">θ</m:t>
              </m:r>
            </m:oMath>
            <w:r>
              <w:t xml:space="preserve"> only.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Completes reasoned argument to obtain stated result. Must justify stated inequality must have used correct resolution of u throughout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R1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Vertically: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0=t×usin⁡θ−0.5×g×</m:t>
          </m:r>
          <m:sSup>
            <m:sSupPr>
              <m:ctrlPr/>
            </m:sSupPr>
            <m:e>
              <m:r>
                <m:t xml:space="preserve">t</m:t>
              </m:r>
            </m:e>
            <m:sup>
              <m:r>
                <m:t xml:space="preserve">2</m:t>
              </m:r>
            </m:sup>
          </m:sSup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t=</m:t>
          </m:r>
          <m:f>
            <m:fPr>
              <m:type m:val="bar"/>
            </m:fPr>
            <m:num>
              <m:r>
                <m:t xml:space="preserve">2usin⁡θ</m:t>
              </m:r>
            </m:num>
            <m:den>
              <m:r>
                <m:t xml:space="preserve">g</m:t>
              </m:r>
            </m:den>
          </m:f>
        </m:oMath>
      </m:oMathPara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Horizontally: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x=u</m:t>
          </m:r>
          <m:r>
            <m:rPr>
              <m:nor/>
            </m:rPr>
            <m:t xml:space="preserve"/>
          </m:r>
          <m:r>
            <m:t xml:space="preserve">tcos⁡θ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x=u</m:t>
          </m:r>
          <m:r>
            <m:rPr>
              <m:nor/>
            </m:rPr>
            <m:t xml:space="preserve"/>
          </m:r>
          <m:f>
            <m:fPr>
              <m:type m:val="bar"/>
            </m:fPr>
            <m:num>
              <m:r>
                <m:t xml:space="preserve">2usin⁡θ</m:t>
              </m:r>
            </m:num>
            <m:den>
              <m:r>
                <m:t xml:space="preserve">g</m:t>
              </m:r>
            </m:den>
          </m:f>
          <m:r>
            <m:t xml:space="preserve">cos⁡θ,</m:t>
          </m:r>
        </m:oMath>
      </m:oMathPara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using </w:t>
      </w:r>
      <m:oMath>
        <m:r>
          <m:t xml:space="preserve">sin⁡2θ=2sin⁡θcos⁡θ</m:t>
        </m:r>
      </m:oMath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x=</m:t>
          </m:r>
          <m:f>
            <m:fPr>
              <m:type m:val="bar"/>
            </m:fPr>
            <m:num>
              <m:sSup>
                <m:sSupPr>
                  <m:ctrlPr/>
                </m:sSupPr>
                <m:e>
                  <m:r>
                    <m:t xml:space="preserve">u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sin⁡2θ</m:t>
              </m:r>
            </m:num>
            <m:den>
              <m:r>
                <m:t xml:space="preserve">g</m:t>
              </m:r>
            </m:den>
          </m:f>
        </m:oMath>
      </m:oMathPara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Since </w:t>
      </w:r>
      <m:oMath>
        <m:r>
          <m:t xml:space="preserve">x⩾d</m:t>
        </m:r>
      </m:oMath>
    </w:p>
    <w:p>
      <w:pPr>
        <w:tabs>
          <w:tab w:val="right" w:pos="10206"/>
        </w:tabs>
        <w:spacing w:before="0" w:after="80"/>
        <w:jc w:val="center"/>
      </w:pPr>
      <m:oMathPara>
        <m:oMath>
          <m:f>
            <m:fPr>
              <m:type m:val="bar"/>
            </m:fPr>
            <m:num>
              <m:sSup>
                <m:sSupPr>
                  <m:ctrlPr/>
                </m:sSupPr>
                <m:e>
                  <m:r>
                    <m:t xml:space="preserve">u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sin⁡2θ</m:t>
              </m:r>
            </m:num>
            <m:den>
              <m:r>
                <m:t xml:space="preserve">g</m:t>
              </m:r>
            </m:den>
          </m:f>
          <m:r>
            <m:t xml:space="preserve">⩾d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sin⁡2θ⩾</m:t>
          </m:r>
          <m:f>
            <m:fPr>
              <m:type m:val="bar"/>
            </m:fPr>
            <m:num>
              <m:r>
                <m:t xml:space="preserve">dg</m:t>
              </m:r>
            </m:num>
            <m:den>
              <m:sSup>
                <m:sSupPr>
                  <m:ctrlPr/>
                </m:sSupPr>
                <m:e>
                  <m:r>
                    <m:t xml:space="preserve">u</m:t>
                  </m:r>
                </m:e>
                <m:sup>
                  <m:r>
                    <m:t xml:space="preserve">2</m:t>
                  </m:r>
                </m:sup>
              </m:sSup>
            </m:den>
          </m:f>
        </m:oMath>
      </m:oMathPara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Relationship Id="rImg1" Type="http://schemas.openxmlformats.org/officeDocument/2006/relationships/image" Target="media/image1.png"/></Relationships>
</file>