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Mechanics Year 2 – Chapter 4 – Moments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uniform rod, </w:t>
      </w:r>
      <m:oMath>
        <m:r>
          <m:t xml:space="preserve">AB</m:t>
        </m:r>
      </m:oMath>
      <w:r>
        <w:t xml:space="preserve">, has length 7 metres and mass 4 kilograms.</w:t>
      </w:r>
    </w:p>
    <w:p>
      <w:pPr>
        <w:tabs>
          <w:tab w:val="right" w:pos="10206"/>
        </w:tabs>
        <w:spacing w:before="0" w:after="80"/>
      </w:pPr>
      <w:r>
        <w:t xml:space="preserve">The rod rests on a single fixed pivot point, </w:t>
      </w:r>
      <m:oMath>
        <m:r>
          <m:t xml:space="preserve">C</m:t>
        </m:r>
      </m:oMath>
      <w:r>
        <w:t xml:space="preserve">, where </w:t>
      </w:r>
      <m:oMath>
        <m:r>
          <m:t xml:space="preserve">AC=2</m:t>
        </m:r>
      </m:oMath>
      <w:r>
        <w:t xml:space="preserve"> metres.</w:t>
      </w:r>
    </w:p>
    <w:p>
      <w:pPr>
        <w:tabs>
          <w:tab w:val="right" w:pos="10206"/>
        </w:tabs>
        <w:spacing w:before="0" w:after="80"/>
      </w:pPr>
      <w:r>
        <w:t xml:space="preserve">A particle of weight </w:t>
      </w:r>
      <m:oMath>
        <m:r>
          <m:t xml:space="preserve">W</m:t>
        </m:r>
      </m:oMath>
      <w:r>
        <w:t xml:space="preserve"> newtons is fixed at </w:t>
      </w:r>
      <m:oMath>
        <m:r>
          <m:t xml:space="preserve">A</m:t>
        </m:r>
      </m:oMath>
      <w:r>
        <w:t xml:space="preserve">, as shown in the diagram.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933950" cy="176212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The system is in equilibrium with the rod resting horizontally.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</w:t>
      </w:r>
      <m:oMath>
        <m:r>
          <m:t xml:space="preserve">W</m:t>
        </m:r>
      </m:oMath>
      <w:r>
        <w:t xml:space="preserve">, giving your answer in terms of </w:t>
      </w:r>
      <m:oMath>
        <m:r>
          <m:t xml:space="preserve">g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Explain how you have used the fact that the rod is uniform in part </w:t>
      </w:r>
      <w:r>
        <w:rPr>
          <w:b/>
        </w:rPr>
        <w:t xml:space="preserve">(a)</w:t>
      </w:r>
      <w:r>
        <w:t xml:space="preserve">. </w:t>
      </w:r>
      <w:r>
        <w:rPr>
          <w:b/>
        </w:rPr>
        <w:tab/>
      </w:r>
      <w:r>
        <w:rPr>
          <w:b/>
        </w:rPr>
        <w:t xml:space="preserve">[1 mark]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AQA June 2020 Paper 2 Q13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Fig. 4 shows a uniform beam of mass 4 kg and length 2.4 m resting on two supports P and Q. P is at one end of the beam and Q is 0.3 m from the other end.</w:t>
      </w:r>
      <w:r>
        <w:br/>
      </w:r>
      <w:r>
        <w:t xml:space="preserve">Determine whether a person of mass 50 kg can tip the beam by standing on it.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410200" cy="110490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Fig. 4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June 2019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971925" cy="117157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A non-uniform rod </w:t>
      </w:r>
      <m:oMath>
        <m:r>
          <m:t xml:space="preserve">AB</m:t>
        </m:r>
      </m:oMath>
      <w:r>
        <w:t xml:space="preserve"> has length 3 m and mass 4.5 kg. The rod rests in equilibrium, in a horizontal position, on two smooth supports at </w:t>
      </w:r>
      <m:oMath>
        <m:r>
          <m:t xml:space="preserve">P</m:t>
        </m:r>
      </m:oMath>
      <w:r>
        <w:t xml:space="preserve"> and at </w:t>
      </w:r>
      <m:oMath>
        <m:r>
          <m:t xml:space="preserve">Q</m:t>
        </m:r>
      </m:oMath>
      <w:r>
        <w:t xml:space="preserve">, where </w:t>
      </w:r>
      <m:oMath>
        <m:r>
          <m:t xml:space="preserve">AP=0.8</m:t>
        </m:r>
      </m:oMath>
      <w:r>
        <w:t xml:space="preserve"> m and </w:t>
      </w:r>
      <m:oMath>
        <m:r>
          <m:t xml:space="preserve">QB=0.6</m:t>
        </m:r>
      </m:oMath>
      <w:r>
        <w:t xml:space="preserve"> m, as shown in Figure 1. The centre of mass of the rod is at </w:t>
      </w:r>
      <m:oMath>
        <m:r>
          <m:t xml:space="preserve">G</m:t>
        </m:r>
      </m:oMath>
      <w:r>
        <w:t xml:space="preserve">. Given that the magnitude of the reaction of the support at </w:t>
      </w:r>
      <m:oMath>
        <m:r>
          <m:t xml:space="preserve">P</m:t>
        </m:r>
      </m:oMath>
      <w:r>
        <w:t xml:space="preserve"> on the rod is twice the magnitude of the reaction of the support at </w:t>
      </w:r>
      <m:oMath>
        <m:r>
          <m:t xml:space="preserve">Q</m:t>
        </m:r>
      </m:oMath>
      <w:r>
        <w:t xml:space="preserve"> on the rod, find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the magnitude of the reaction of the support at </w:t>
      </w:r>
      <m:oMath>
        <m:r>
          <m:t xml:space="preserve">Q</m:t>
        </m:r>
      </m:oMath>
      <w:r>
        <w:t xml:space="preserve"> on the rod,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the distance </w:t>
      </w:r>
      <m:oMath>
        <m:r>
          <m:t xml:space="preserve">AG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M1 June 2012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152900" cy="4429125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mg4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A beam </w:t>
      </w:r>
      <m:oMath>
        <m:r>
          <m:t xml:space="preserve">AB</m:t>
        </m:r>
      </m:oMath>
      <w:r>
        <w:t xml:space="preserve"> has mass </w:t>
      </w:r>
      <m:oMath>
        <m:r>
          <m:t xml:space="preserve">m</m:t>
        </m:r>
      </m:oMath>
      <w:r>
        <w:t xml:space="preserve"> and length </w:t>
      </w:r>
      <m:oMath>
        <m:r>
          <m:t xml:space="preserve">2a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The beam rests in equilibrium with </w:t>
      </w:r>
      <m:oMath>
        <m:r>
          <m:t xml:space="preserve">A</m:t>
        </m:r>
      </m:oMath>
      <w:r>
        <w:t xml:space="preserve"> on rough horizontal ground and with </w:t>
      </w:r>
      <m:oMath>
        <m:r>
          <m:t xml:space="preserve">B</m:t>
        </m:r>
      </m:oMath>
      <w:r>
        <w:t xml:space="preserve"> against a smooth vertical wall.</w:t>
      </w:r>
    </w:p>
    <w:p>
      <w:pPr>
        <w:tabs>
          <w:tab w:val="right" w:pos="10206"/>
        </w:tabs>
        <w:spacing w:before="0" w:after="80"/>
      </w:pPr>
      <w:r>
        <w:t xml:space="preserve">The beam is inclined to the horizontal at an angle </w:t>
      </w:r>
      <m:oMath>
        <m:r>
          <m:t xml:space="preserve">θ</m:t>
        </m:r>
      </m:oMath>
      <w:r>
        <w:t xml:space="preserve">, as shown in Figure 2.</w:t>
      </w:r>
    </w:p>
    <w:p>
      <w:pPr>
        <w:tabs>
          <w:tab w:val="right" w:pos="10206"/>
        </w:tabs>
        <w:spacing w:before="0" w:after="80"/>
      </w:pPr>
      <w:r>
        <w:t xml:space="preserve">The coefficient of friction between the beam and the ground is </w:t>
      </w:r>
      <m:oMath>
        <m:r>
          <m:t xml:space="preserve">μ</m:t>
        </m:r>
      </m:oMath>
    </w:p>
    <w:p>
      <w:pPr>
        <w:tabs>
          <w:tab w:val="right" w:pos="10206"/>
        </w:tabs>
        <w:spacing w:before="0" w:after="80"/>
      </w:pPr>
      <w:r>
        <w:t xml:space="preserve">The beam is modelled as a uniform rod resting in a vertical plane that is perpendicular to the wall.</w:t>
      </w:r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  <m:oMath>
        <m:r>
          <m:t xml:space="preserve">μ⩾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cot⁡θ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A horizontal force of magnitude </w:t>
      </w:r>
      <m:oMath>
        <m:r>
          <m:t xml:space="preserve">kmg</m:t>
        </m:r>
      </m:oMath>
      <w:r>
        <w:t xml:space="preserve">, where </w:t>
      </w:r>
      <m:oMath>
        <m:r>
          <m:t xml:space="preserve">k</m:t>
        </m:r>
      </m:oMath>
      <w:r>
        <w:t xml:space="preserve"> is a constant, is now applied to the beam at </w:t>
      </w:r>
      <m:oMath>
        <m:r>
          <m:t xml:space="preserve">A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This force acts in a direction that is perpendicular to the wall and towards the wall.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tan⁡θ=</m:t>
        </m:r>
        <m:f>
          <m:fPr>
            <m:type m:val="bar"/>
          </m:fPr>
          <m:num>
            <m:r>
              <m:t xml:space="preserve">5</m:t>
            </m:r>
          </m:num>
          <m:den>
            <m:r>
              <m:t xml:space="preserve">4</m:t>
            </m:r>
          </m:den>
        </m:f>
      </m:oMath>
      <w:r>
        <w:t xml:space="preserve">, </w:t>
      </w:r>
      <m:oMath>
        <m:r>
          <m:t xml:space="preserve">μ=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</m:oMath>
      <w:r>
        <w:t xml:space="preserve"> and the beam is now in limiting equilibrium,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use the model to find the value of </w:t>
      </w:r>
      <m:oMath>
        <m:r>
          <m:t xml:space="preserve">k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October 2021 Paper 3 Mechanics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Finds a moment of a force about any point.</w:t>
            </w:r>
            <w:r>
              <w:br/>
            </w:r>
            <w:r>
              <w:t xml:space="preserve">Must have the form force x distance.</w:t>
            </w:r>
            <w:r>
              <w:br/>
            </w:r>
            <w:r>
              <w:t xml:space="preserve">Can be awarded for example for 2w, 7w, 5R, 2R</w:t>
            </w:r>
            <w:r>
              <w:br/>
            </w:r>
            <w:r>
              <w:t xml:space="preserve">Condone use of 9.8, 9.81, 10 instead of 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w</w:t>
            </w:r>
            <m:oMath>
              <m:r>
                <m:t xml:space="preserve">=3g</m:t>
              </m:r>
            </m:oMath>
            <w:r>
              <w:br/>
            </w:r>
            <w:r>
              <w:t xml:space="preserve">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2W=1.5×4g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W=3g</m:t>
          </m:r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Explains that the weight of the rod acts through the midpoint or the centre of mass is at the midpoint (of the rod)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The rod is uniform so its weight acts at the centre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rPr>
                      <m:nor/>
                    </m:rPr>
                    <m:t xml:space="preserve">P</m:t>
                  </m:r>
                </m:sub>
              </m:sSub>
            </m:oMath>
            <w:r>
              <w:t xml:space="preserve"> and </w:t>
            </w:r>
            <m:oMath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rPr>
                      <m:nor/>
                    </m:rPr>
                    <m:t xml:space="preserve">Q</m:t>
                  </m:r>
                </m:sub>
              </m:sSub>
            </m:oMath>
            <w:r>
              <w:t xml:space="preserve"> be the normal reactions upwards</w:t>
            </w:r>
            <w:r>
              <w:br/>
            </w:r>
            <w:r>
              <w:t xml:space="preserve">Assume the person stands on the end beyond Q and that the beam is in equilibrium</w:t>
            </w:r>
            <w:r>
              <w:br/>
            </w:r>
            <w:r>
              <w:t xml:space="preserve">Taking moments about Q: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50g×0.3+</m:t>
              </m:r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t xml:space="preserve">P</m:t>
                  </m:r>
                </m:sub>
              </m:sSub>
              <m:r>
                <m:t xml:space="preserve">×2.1=4g×0.9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t xml:space="preserve">P</m:t>
                  </m:r>
                </m:sub>
              </m:sSub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3.6g−15g</m:t>
                  </m:r>
                </m:num>
                <m:den>
                  <m:r>
                    <m:t xml:space="preserve">2.1</m:t>
                  </m:r>
                </m:den>
              </m:f>
              <m:r>
                <m:rPr>
                  <m:nor/>
                </m:rPr>
                <m:t xml:space="preserve"/>
              </m:r>
              <m:r>
                <m:t xml:space="preserve">[=−53.2]&lt;0</m:t>
              </m:r>
            </m:oMath>
            <w:r>
              <w:br/>
            </w:r>
            <w:r>
              <w:t xml:space="preserve">So the beam will tip.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moment of a force about any point</w:t>
      </w:r>
      <w:r>
        <w:br/>
      </w:r>
      <w:r>
        <w:rPr>
          <w:sz w:val="20"/>
        </w:rPr>
        <w:t xml:space="preserve">If the weight of the person shown between P and Q allow M1 maximum.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from moments about Q</w:t>
      </w:r>
      <w:r>
        <w:br/>
      </w:r>
      <w:r>
        <w:rPr>
          <w:sz w:val="20"/>
        </w:rPr>
        <w:t xml:space="preserve">Could also be obtained from moments about P and resolving to evaluate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P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Conclusion must be clear from correct working (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rPr>
                <m:nor/>
              </m:rPr>
              <m:t xml:space="preserve">P</m:t>
            </m:r>
          </m:sub>
        </m:sSub>
      </m:oMath>
      <w:r>
        <w:rPr>
          <w:sz w:val="20"/>
        </w:rPr>
        <w:t xml:space="preserve"> need not be evaluated but must be clear that it is negative)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solution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If the person stands </w:t>
            </w:r>
            <m:oMath>
              <m:r>
                <m:t xml:space="preserve">x</m:t>
              </m:r>
            </m:oMath>
            <w:r>
              <w:t xml:space="preserve"> m beyond Q so that the beam is on the point of tipping </w:t>
            </w:r>
            <m:oMath>
              <m:sSub>
                <m:sSubPr>
                  <m:ctrlPr/>
                </m:sSubPr>
                <m:e>
                  <m:r>
                    <m:t xml:space="preserve">R</m:t>
                  </m:r>
                </m:e>
                <m:sub>
                  <m:r>
                    <m:rPr>
                      <m:nor/>
                    </m:rPr>
                    <m:t xml:space="preserve">P</m:t>
                  </m:r>
                </m:sub>
              </m:sSub>
              <m:r>
                <m:t xml:space="preserve">=0</m:t>
              </m:r>
            </m:oMath>
            <w:r>
              <w:br/>
            </w:r>
            <w:r>
              <w:t xml:space="preserve">Taking moments about Q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4g×0.9=50gx</m:t>
              </m:r>
            </m:oMath>
            <w:r>
              <w:t xml:space="preserve"> giving </w:t>
            </w:r>
            <m:oMath>
              <m:r>
                <m:t xml:space="preserve">x=0.072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0.072&lt;0.3</m:t>
              </m:r>
            </m:oMath>
            <w:r>
              <w:br/>
            </w:r>
            <w:r>
              <w:t xml:space="preserve">so this is possible while standing on the beam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moment of a force about any point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from moments about Q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Conclusion must be clear from correct working and reference to 0.3 m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Second alternative solution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Largest clockwise moment of the weight of the person about Q is </w:t>
            </w:r>
            <m:oMath>
              <m:r>
                <m:t xml:space="preserve">50g×0.3=15g</m:t>
              </m:r>
              <m:r>
                <m:rPr>
                  <m:nor/>
                </m:rPr>
                <m:t xml:space="preserve"/>
              </m:r>
              <m:r>
                <m:t xml:space="preserve">[=147]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Anticlockwise moment of the weight of the beam is </w:t>
            </w:r>
            <m:oMath>
              <m:r>
                <m:t xml:space="preserve">4g×0.9=3.6g</m:t>
              </m:r>
              <m:r>
                <m:rPr>
                  <m:nor/>
                </m:rPr>
                <m:t xml:space="preserve"/>
              </m:r>
              <m:r>
                <m:t xml:space="preserve">[=35.28]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moment of the person’s weight is larger so the beam will tip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Finding moment of a force about any point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Both correct moments about Q required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Conclusion must be clear from a comparison of moments of two forces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SC 2 (omitting </w:t>
      </w:r>
      <m:oMath>
        <m:r>
          <m:t xml:space="preserve">g</m:t>
        </m:r>
      </m:oMath>
      <w:r>
        <w:rPr>
          <w:sz w:val="20"/>
        </w:rPr>
        <w:t xml:space="preserve">)</w:t>
      </w:r>
      <w:r>
        <w:br/>
      </w:r>
      <m:oMath>
        <m:r>
          <m:t xml:space="preserve">0.9×4&lt;0.3×50</m:t>
        </m:r>
      </m:oMath>
      <w:r>
        <w:br/>
      </w:r>
      <m:oMath>
        <m:r>
          <m:t xml:space="preserve">3.6&lt;15</m:t>
        </m:r>
      </m:oMath>
      <w:r>
        <w:br/>
      </w:r>
      <w:r>
        <w:rPr>
          <w:sz w:val="20"/>
        </w:rPr>
        <w:t xml:space="preserve">So the beam will tip.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971925" cy="192405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5.png"/>
                    <pic:cNvPicPr/>
                  </pic:nvPicPr>
                  <pic:blipFill>
                    <a:blip r:embed="rImg5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↑</m:t>
              </m:r>
            </m:oMath>
            <w:r>
              <w:t xml:space="preserve"> </w:t>
            </w:r>
            <m:oMath>
              <m:r>
                <m:t xml:space="preserve">2X+X=4.5g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Leading to </w:t>
            </w: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3g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or 14.7 or 15 (N)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M1 for a complete method for finding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Q</m:t>
            </m:r>
          </m:sub>
        </m:sSub>
      </m:oMath>
      <w:r>
        <w:rPr>
          <w:sz w:val="20"/>
        </w:rPr>
        <w:t xml:space="preserve">, either by resolving vertically, or taking moments twice, with usual criteria (allow M1 even if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P</m:t>
            </m:r>
          </m:sub>
        </m:sSub>
        <m:r>
          <m:t xml:space="preserve">=2</m:t>
        </m:r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Q</m:t>
            </m:r>
          </m:sub>
        </m:sSub>
      </m:oMath>
      <w:r>
        <w:rPr>
          <w:sz w:val="20"/>
        </w:rPr>
        <w:t xml:space="preserve"> not substituted)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A1 for a correct equation in either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Q</m:t>
            </m:r>
          </m:sub>
        </m:sSub>
      </m:oMath>
      <w:r>
        <w:rPr>
          <w:sz w:val="20"/>
        </w:rPr>
        <w:t xml:space="preserve"> or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P</m:t>
            </m:r>
          </m:sub>
        </m:sSub>
      </m:oMath>
      <w:r>
        <w:rPr>
          <w:sz w:val="20"/>
        </w:rPr>
        <w:t xml:space="preserve"> ONLY.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Second A1 for 1.5g or 14.7 or 15 (A0 for a negative answer)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</w:t>
            </w:r>
            <m:oMath>
              <m:r>
                <m:t xml:space="preserve">(A)</m:t>
              </m:r>
            </m:oMath>
            <w:r>
              <w:t xml:space="preserve"> </w:t>
            </w:r>
            <m:oMath>
              <m:r>
                <m:t xml:space="preserve">4.5g×AG=(2X)×0.8+X×2.4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A2 </w:t>
            </w:r>
            <w:r>
              <w:rPr>
                <w:b/>
              </w:rPr>
              <w:t xml:space="preserve">ft</w:t>
            </w:r>
            <w:r>
              <w:t xml:space="preserve"> (1,0)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AG=</m:t>
              </m:r>
              <m:f>
                <m:fPr>
                  <m:type m:val="bar"/>
                </m:fPr>
                <m:num>
                  <m:r>
                    <m:t xml:space="preserve">4</m:t>
                  </m:r>
                </m:num>
                <m:den>
                  <m:r>
                    <m:t xml:space="preserve">3</m:t>
                  </m:r>
                </m:den>
              </m:f>
            </m:oMath>
            <w:r>
              <w:t xml:space="preserve"> (m), 1.3, 1.33,...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First M1 for taking moments about any point, with usual criteria.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A2 ft for a correct equation (A1A0 one error, A0A0 for two or more errors, ignoring consistent omission of g’s) in terms of </w:t>
      </w:r>
      <m:oMath>
        <m:r>
          <m:t xml:space="preserve">X</m:t>
        </m:r>
      </m:oMath>
      <w:r>
        <w:rPr>
          <w:sz w:val="20"/>
        </w:rPr>
        <w:t xml:space="preserve"> and their </w:t>
      </w:r>
      <m:oMath>
        <m:r>
          <m:t xml:space="preserve">x</m:t>
        </m:r>
      </m:oMath>
      <w:r>
        <w:rPr>
          <w:sz w:val="20"/>
        </w:rPr>
        <w:t xml:space="preserve"> (which may not be </w:t>
      </w:r>
      <m:oMath>
        <m:r>
          <m:t xml:space="preserve">AG</m:t>
        </m:r>
      </m:oMath>
      <w:r>
        <w:rPr>
          <w:sz w:val="20"/>
        </w:rPr>
        <w:t xml:space="preserve"> at this stage)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Third A1 for </w:t>
      </w:r>
      <m:oMath>
        <m:r>
          <m:t xml:space="preserve">AG=4</m:t>
        </m:r>
        <m:r>
          <m:rPr>
            <m:nor/>
          </m:rPr>
          <m:t xml:space="preserve">/</m:t>
        </m:r>
        <m:r>
          <m:t xml:space="preserve">3</m:t>
        </m:r>
      </m:oMath>
      <w:r>
        <w:rPr>
          <w:sz w:val="20"/>
        </w:rPr>
        <w:t xml:space="preserve">, 1.3, 1.33,….. (any number of decimal places, since g cancels) need ‘</w:t>
      </w:r>
      <m:oMath>
        <m:r>
          <m:t xml:space="preserve">AG=</m:t>
        </m:r>
      </m:oMath>
      <w:r>
        <w:rPr>
          <w:sz w:val="20"/>
        </w:rPr>
        <w:t xml:space="preserve">’ or </w:t>
      </w:r>
      <m:oMath>
        <m:r>
          <m:t xml:space="preserve">x</m:t>
        </m:r>
      </m:oMath>
      <w:r>
        <w:rPr>
          <w:sz w:val="20"/>
        </w:rPr>
        <w:t xml:space="preserve"> marked on diagram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N.B.</w:t>
      </w:r>
      <w:r>
        <w:rPr>
          <w:sz w:val="20"/>
        </w:rPr>
        <w:t xml:space="preserve"> if </w:t>
      </w:r>
      <m:oMath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Q</m:t>
            </m:r>
          </m:sub>
        </m:sSub>
        <m:r>
          <m:t xml:space="preserve">=2</m:t>
        </m:r>
        <m:sSub>
          <m:sSubPr>
            <m:ctrlPr/>
          </m:sSubPr>
          <m:e>
            <m:r>
              <m:t xml:space="preserve">R</m:t>
            </m:r>
          </m:e>
          <m:sub>
            <m:r>
              <m:t xml:space="preserve">P</m:t>
            </m:r>
          </m:sub>
        </m:sSub>
      </m:oMath>
      <w:r>
        <w:rPr>
          <w:sz w:val="20"/>
        </w:rPr>
        <w:t xml:space="preserve"> throughout, mark as a misread as follows: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(a) M1A1A0 (resolution method) (b) M1A0A1A1, assuming all work follows through correctly..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Part (a) is a ‘Show that..’ so equations need to be given in full to earn A marks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1905000" cy="2171700"/>
                  <wp:docPr id="6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6.png"/>
                          <pic:cNvPicPr/>
                        </pic:nvPicPr>
                        <pic:blipFill>
                          <a:blip r:embed="rImg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17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equation: (M1A0 for a moments inequality)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</w:t>
            </w:r>
            <m:oMath>
              <m:r>
                <m:t xml:space="preserve">(A)</m:t>
              </m:r>
            </m:oMath>
            <w:r>
              <w:t xml:space="preserve">, </w:t>
            </w:r>
            <m:oMath>
              <m:r>
                <m:t xml:space="preserve">mgacos⁡θ=2Sasin⁡θ</m:t>
              </m:r>
            </m:oMath>
            <w:r>
              <w:br/>
            </w:r>
            <w:r>
              <w:t xml:space="preserve">M</w:t>
            </w:r>
            <m:oMath>
              <m:r>
                <m:t xml:space="preserve">(B)</m:t>
              </m:r>
            </m:oMath>
            <w:r>
              <w:t xml:space="preserve">, </w:t>
            </w:r>
            <m:oMath>
              <m:r>
                <m:t xml:space="preserve">mgacos⁡θ+2Fasin⁡θ=2Racos⁡θ</m:t>
              </m:r>
            </m:oMath>
            <w:r>
              <w:br/>
            </w:r>
            <w:r>
              <w:t xml:space="preserve">M</w:t>
            </w:r>
            <m:oMath>
              <m:r>
                <m:t xml:space="preserve">(C)</m:t>
              </m:r>
            </m:oMath>
            <w:r>
              <w:t xml:space="preserve">, </w:t>
            </w:r>
            <m:oMath>
              <m:r>
                <m:t xml:space="preserve">F×2asin⁡θ=mgacos⁡θ</m:t>
              </m:r>
            </m:oMath>
            <w:r>
              <w:br/>
            </w:r>
            <w:r>
              <w:t xml:space="preserve">M</w:t>
            </w:r>
            <m:oMath>
              <m:r>
                <m:t xml:space="preserve">(D)</m:t>
              </m:r>
            </m:oMath>
            <w:r>
              <w:t xml:space="preserve">, </w:t>
            </w:r>
            <m:oMath>
              <m:r>
                <m:t xml:space="preserve">2Racos⁡θ=mgacos⁡θ+2Sasin⁡θ</m:t>
              </m:r>
            </m:oMath>
            <w:r>
              <w:br/>
            </w:r>
            <w:r>
              <w:t xml:space="preserve">M</w:t>
            </w:r>
            <m:oMath>
              <m:r>
                <m:t xml:space="preserve">(G)</m:t>
              </m:r>
            </m:oMath>
            <w:r>
              <w:t xml:space="preserve">, </w:t>
            </w:r>
            <m:oMath>
              <m:r>
                <m:t xml:space="preserve">Racos⁡θ=Fasin⁡θ+Sasin⁡θ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(↕)</m:t>
              </m:r>
              <m:r>
                <m:rPr>
                  <m:nor/>
                </m:rPr>
                <m:t xml:space="preserve"/>
              </m:r>
              <m:r>
                <m:t xml:space="preserve">R=mg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(↔)</m:t>
              </m:r>
              <m:r>
                <m:rPr>
                  <m:nor/>
                </m:rPr>
                <m:t xml:space="preserve"/>
              </m:r>
              <m:r>
                <m:t xml:space="preserve">F=S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their equations </w:t>
            </w:r>
            <w:r>
              <w:rPr>
                <w:u w:val="single"/>
              </w:rPr>
              <w:t xml:space="preserve">(they must have enough)</w:t>
            </w:r>
            <w:r>
              <w:t xml:space="preserve"> and </w:t>
            </w:r>
            <m:oMath>
              <m:r>
                <m:t xml:space="preserve">F⩽μR</m:t>
              </m:r>
            </m:oMath>
            <w:r>
              <w:t xml:space="preserve"> to give an inequality in </w:t>
            </w:r>
            <m:oMath>
              <m:r>
                <m:t xml:space="preserve">μ</m:t>
              </m:r>
            </m:oMath>
            <w:r>
              <w:t xml:space="preserve"> and </w:t>
            </w:r>
            <m:oMath>
              <m:r>
                <m:t xml:space="preserve">θ</m:t>
              </m:r>
            </m:oMath>
            <w:r>
              <w:t xml:space="preserve"> </w:t>
            </w:r>
            <w:r>
              <w:rPr>
                <w:b/>
              </w:rPr>
              <w:t xml:space="preserve">only</w:t>
            </w:r>
            <w:r>
              <w:t xml:space="preserve"> (allow DM1 for use of </w:t>
            </w:r>
            <m:oMath>
              <m:r>
                <m:t xml:space="preserve">F=μR</m:t>
              </m:r>
            </m:oMath>
            <w:r>
              <w:t xml:space="preserve"> to give an </w:t>
            </w:r>
            <w:r>
              <w:rPr>
                <w:i/>
              </w:rPr>
              <w:t xml:space="preserve">equation</w:t>
            </w:r>
            <w:r>
              <w:t xml:space="preserve"> in </w:t>
            </w:r>
            <m:oMath>
              <m:r>
                <m:t xml:space="preserve">μ</m:t>
              </m:r>
            </m:oMath>
            <w:r>
              <w:t xml:space="preserve"> and </w:t>
            </w:r>
            <m:oMath>
              <m:r>
                <m:t xml:space="preserve">θ</m:t>
              </m:r>
            </m:oMath>
            <w:r>
              <w:t xml:space="preserve"> only)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μ⩾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cot⁡θ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Any moments equation with correct terms, condone sign errors and sin/cos confusion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M1, for using their equations </w:t>
      </w:r>
      <w:r>
        <w:rPr>
          <w:sz w:val="20"/>
          <w:u w:val="single"/>
        </w:rPr>
        <w:t xml:space="preserve">(they must have enough)</w:t>
      </w:r>
      <w:r>
        <w:rPr>
          <w:sz w:val="20"/>
        </w:rPr>
        <w:t xml:space="preserve"> and </w:t>
      </w:r>
      <m:oMath>
        <m:r>
          <m:t xml:space="preserve">F⩽μR</m:t>
        </m:r>
      </m:oMath>
      <w:r>
        <w:rPr>
          <w:sz w:val="20"/>
        </w:rPr>
        <w:t xml:space="preserve"> to give an inequality in </w:t>
      </w:r>
      <m:oMath>
        <m:r>
          <m:t xml:space="preserve">μ</m:t>
        </m:r>
      </m:oMath>
      <w:r>
        <w:rPr>
          <w:sz w:val="20"/>
        </w:rPr>
        <w:t xml:space="preserve"> and </w:t>
      </w:r>
      <m:oMath>
        <m:r>
          <m:t xml:space="preserve">θ</m:t>
        </m:r>
      </m:oMath>
      <w:r>
        <w:rPr>
          <w:sz w:val="20"/>
        </w:rPr>
        <w:t xml:space="preserve"> only</w:t>
      </w:r>
      <w:r>
        <w:br/>
      </w:r>
      <w:r>
        <w:rPr>
          <w:sz w:val="20"/>
        </w:rPr>
        <w:t xml:space="preserve">(allow M1 for use of </w:t>
      </w:r>
      <m:oMath>
        <m:r>
          <m:t xml:space="preserve">F=μR</m:t>
        </m:r>
      </m:oMath>
      <w:r>
        <w:rPr>
          <w:sz w:val="20"/>
        </w:rPr>
        <w:t xml:space="preserve"> to give an equation in </w:t>
      </w:r>
      <m:oMath>
        <m:r>
          <m:t xml:space="preserve">μ</m:t>
        </m:r>
      </m:oMath>
      <w:r>
        <w:rPr>
          <w:sz w:val="20"/>
        </w:rPr>
        <w:t xml:space="preserve"> and </w:t>
      </w:r>
      <m:oMath>
        <m:r>
          <m:t xml:space="preserve">θ</m:t>
        </m:r>
      </m:oMath>
      <w:r>
        <w:rPr>
          <w:sz w:val="20"/>
        </w:rPr>
        <w:t xml:space="preserve"> only)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Given answer correctly obtained with no wrong working seen (e.g. if they use </w:t>
      </w:r>
      <m:oMath>
        <m:r>
          <m:t xml:space="preserve">F=μR</m:t>
        </m:r>
      </m:oMath>
      <w:r>
        <w:rPr>
          <w:sz w:val="20"/>
        </w:rPr>
        <w:t xml:space="preserve"> anywhere, A0)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898632"/>
                  <wp:docPr id="7" name="Picture 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7.png"/>
                          <pic:cNvPicPr/>
                        </pic:nvPicPr>
                        <pic:blipFill>
                          <a:blip r:embed="rImg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898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Moments equation: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</w:t>
            </w:r>
            <m:oMath>
              <m:r>
                <m:t xml:space="preserve">(A)</m:t>
              </m:r>
            </m:oMath>
            <w:r>
              <w:t xml:space="preserve">, </w:t>
            </w:r>
            <m:oMath>
              <m:r>
                <m:t xml:space="preserve">mgacos⁡θ=2Nasin⁡θ</m:t>
              </m:r>
            </m:oMath>
            <w:r>
              <w:br/>
            </w:r>
            <w:r>
              <w:t xml:space="preserve">M</w:t>
            </w:r>
            <m:oMath>
              <m:r>
                <m:t xml:space="preserve">(B)</m:t>
              </m:r>
            </m:oMath>
            <w:r>
              <w:t xml:space="preserve">, </w:t>
            </w:r>
            <m:oMath>
              <m:r>
                <m:t xml:space="preserve">mgacos⁡θ+2kmgasin⁡θ=2Racos⁡θ+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mg2asin⁡θ</m:t>
              </m:r>
            </m:oMath>
            <w:r>
              <w:br/>
            </w:r>
            <w:r>
              <w:t xml:space="preserve">M</w:t>
            </w:r>
            <m:oMath>
              <m:r>
                <m:t xml:space="preserve">(D)</m:t>
              </m:r>
            </m:oMath>
            <w:r>
              <w:t xml:space="preserve">, </w:t>
            </w:r>
            <m:oMath>
              <m:r>
                <m:t xml:space="preserve">2Racos⁡θ=mgacos⁡θ+N2asin⁡θ</m:t>
              </m:r>
            </m:oMath>
            <w:r>
              <w:br/>
            </w:r>
            <w:r>
              <w:t xml:space="preserve">M</w:t>
            </w:r>
            <m:oMath>
              <m:r>
                <m:t xml:space="preserve">(G)</m:t>
              </m:r>
            </m:oMath>
            <w:r>
              <w:t xml:space="preserve">, </w:t>
            </w:r>
            <m:oMath>
              <m:r>
                <m:t xml:space="preserve">kmgasin⁡θ+Nasin⁡θ=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mgasin⁡θ+Racos⁡θ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S.C.</w:t>
            </w:r>
            <w:r>
              <w:t xml:space="preserve"> M</w:t>
            </w:r>
            <m:oMath>
              <m:r>
                <m:t xml:space="preserve">(C)</m:t>
              </m:r>
            </m:oMath>
            <w:r>
              <w:t xml:space="preserve">, </w:t>
            </w:r>
            <m:oMath>
              <m:r>
                <m:t xml:space="preserve">mgacos⁡θ+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mg2asin⁡θ=kmg2asin⁡θ</m:t>
              </m:r>
            </m:oMath>
            <w:r>
              <w:t xml:space="preserve"> </w:t>
            </w:r>
            <w:r>
              <w:rPr>
                <w:b/>
              </w:rPr>
              <w:t xml:space="preserve">M1A1B1</w:t>
            </w:r>
            <w:r>
              <w:br/>
            </w:r>
            <m:oMath>
              <m:r>
                <m:t xml:space="preserve">1+</m:t>
              </m:r>
              <m:f>
                <m:fPr>
                  <m:type m:val="bar"/>
                </m:fPr>
                <m:num>
                  <m:r>
                    <m:t xml:space="preserve">5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5k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</w:t>
            </w:r>
            <w:r>
              <w:rPr>
                <w:b/>
              </w:rPr>
              <w:t xml:space="preserve">M1</w:t>
            </w:r>
            <w:r>
              <w:br/>
            </w:r>
            <m:oMath>
              <m:r>
                <m:t xml:space="preserve">k=0.9</m:t>
              </m:r>
            </m:oMath>
            <w:r>
              <w:t xml:space="preserve"> </w:t>
            </w:r>
            <w:r>
              <w:rPr>
                <w:b/>
              </w:rPr>
              <w:t xml:space="preserve">A1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N=kmg−F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R=mg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their equations </w:t>
            </w:r>
            <w:r>
              <w:rPr>
                <w:u w:val="single"/>
              </w:rPr>
              <w:t xml:space="preserve">(they must have enough)</w:t>
            </w:r>
            <w:r>
              <w:t xml:space="preserve"> to solve for </w:t>
            </w:r>
            <m:oMath>
              <m:r>
                <m:t xml:space="preserve">k</m:t>
              </m:r>
            </m:oMath>
            <w:r>
              <w:t xml:space="preserve"> (numerical)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k=0.9</m:t>
              </m:r>
            </m:oMath>
            <w:r>
              <w:t xml:space="preserve"> oe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Any moments equation with correct terms, condone sign errors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equation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Dependent on M1, for using their equations </w:t>
      </w:r>
      <w:r>
        <w:rPr>
          <w:sz w:val="20"/>
          <w:u w:val="single"/>
        </w:rPr>
        <w:t xml:space="preserve">(they must have enough)</w:t>
      </w:r>
      <w:r>
        <w:rPr>
          <w:sz w:val="20"/>
        </w:rPr>
        <w:t xml:space="preserve"> with trig substituted, to solve for </w:t>
      </w:r>
      <m:oMath>
        <m:r>
          <m:t xml:space="preserve">k</m:t>
        </m:r>
      </m:oMath>
      <w:r>
        <w:rPr>
          <w:sz w:val="20"/>
        </w:rPr>
        <w:t xml:space="preserve">, which must be numerical.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Relationship Id="rImg6" Type="http://schemas.openxmlformats.org/officeDocument/2006/relationships/image" Target="media/image6.png"/><Relationship Id="rImg7" Type="http://schemas.openxmlformats.org/officeDocument/2006/relationships/image" Target="media/image7.png"/></Relationships>
</file>