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oter1.xml" ContentType="application/vnd.openxmlformats-officedocument.wordprocessingml.footer+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m="http://schemas.openxmlformats.org/officeDocument/2006/math" xmlns:wp="http://schemas.openxmlformats.org/drawingml/2006/wordprocessingDrawing" xmlns:a="http://schemas.openxmlformats.org/drawingml/2006/main" xmlns:pic="http://schemas.openxmlformats.org/drawingml/2006/picture">
  <w:body>
    <w:p>
      <w:pPr>
        <w:tabs>
          <w:tab w:val="right" w:pos="10206"/>
        </w:tabs>
        <w:spacing w:before="0" w:after="80"/>
      </w:pPr>
      <w:r>
        <w:rPr>
          <w:b/>
          <w:sz w:val="36"/>
        </w:rPr>
        <w:t xml:space="preserve">QQQ – Further Statistics 2 – Chapter 4 – Combinations of Random Variables (Version 1)</w:t>
      </w:r>
    </w:p>
    <w:p>
      <w:pPr>
        <w:tabs>
          <w:tab w:val="right" w:pos="10206"/>
        </w:tabs>
        <w:spacing w:before="0" w:after="80"/>
      </w:pPr>
      <w:r>
        <w:rPr>
          <w:b/>
        </w:rPr>
        <w:t xml:space="preserve">Total Marks: 23</w:t>
      </w:r>
    </w:p>
    <w:p>
      <w:pPr>
        <w:tabs>
          <w:tab w:val="right" w:pos="10206"/>
        </w:tabs>
        <w:spacing w:before="0" w:after="80"/>
      </w:pPr>
      <w:r>
        <w:t xml:space="preserve">(23 = Platinum, 21 = Gold, 18 = Silver, 16 = Bronze)</w:t>
      </w:r>
    </w:p>
    <w:p>
      <w:pPr>
        <w:tabs>
          <w:tab w:val="right" w:pos="10206"/>
        </w:tabs>
        <w:spacing w:before="0" w:after="80"/>
        <w:ind w:left="600" w:hanging="600"/>
      </w:pPr>
      <w:r>
        <w:rPr>
          <w:b/>
          <w:sz w:val="24"/>
        </w:rPr>
        <w:t xml:space="preserve">1.</w:t>
      </w:r>
      <w:r>
        <w:rPr>
          <w:b/>
          <w:sz w:val="24"/>
        </w:rPr>
        <w:tab/>
      </w:r>
      <w:r>
        <w:t xml:space="preserve"> The random variable </w:t>
      </w:r>
      <m:oMath>
        <m:r>
          <m:t xml:space="preserve">A</m:t>
        </m:r>
      </m:oMath>
      <w:r>
        <w:t xml:space="preserve"> is defined as</w:t>
      </w:r>
    </w:p>
    <w:p>
      <w:pPr>
        <w:tabs>
          <w:tab w:val="right" w:pos="10206"/>
        </w:tabs>
        <w:spacing w:before="0" w:after="80"/>
        <w:jc w:val="center"/>
      </w:pPr>
      <m:oMathPara>
        <m:oMath>
          <m:r>
            <m:t xml:space="preserve">A=B+4C−3D</m:t>
          </m:r>
        </m:oMath>
      </m:oMathPara>
    </w:p>
    <w:p>
      <w:pPr>
        <w:tabs>
          <w:tab w:val="right" w:pos="10206"/>
        </w:tabs>
        <w:spacing w:before="0" w:after="80"/>
      </w:pPr>
      <w:r>
        <w:t xml:space="preserve">where </w:t>
      </w:r>
      <m:oMath>
        <m:r>
          <m:t xml:space="preserve">B</m:t>
        </m:r>
      </m:oMath>
      <w:r>
        <w:t xml:space="preserve">, </w:t>
      </w:r>
      <m:oMath>
        <m:r>
          <m:t xml:space="preserve">C</m:t>
        </m:r>
      </m:oMath>
      <w:r>
        <w:t xml:space="preserve"> and </w:t>
      </w:r>
      <m:oMath>
        <m:r>
          <m:t xml:space="preserve">D</m:t>
        </m:r>
      </m:oMath>
      <w:r>
        <w:t xml:space="preserve"> are independent random variables with</w:t>
      </w:r>
    </w:p>
    <w:p>
      <w:pPr>
        <w:tabs>
          <w:tab w:val="right" w:pos="10206"/>
        </w:tabs>
        <w:spacing w:before="0" w:after="80"/>
        <w:jc w:val="center"/>
      </w:pPr>
      <m:oMathPara>
        <m:oMath>
          <m:r>
            <m:t xml:space="preserve">B∼</m:t>
          </m:r>
          <m:r>
            <m:rPr>
              <m:nor/>
            </m:rPr>
            <m:t xml:space="preserve">N</m:t>
          </m:r>
          <m:r>
            <m:t xml:space="preserve">(6,</m:t>
          </m:r>
          <m:sSup>
            <m:sSupPr>
              <m:ctrlPr/>
            </m:sSupPr>
            <m:e>
              <m:r>
                <m:t xml:space="preserve">2</m:t>
              </m:r>
            </m:e>
            <m:sup>
              <m:r>
                <m:t xml:space="preserve">2</m:t>
              </m:r>
            </m:sup>
          </m:sSup>
          <m:r>
            <m:t xml:space="preserve">)</m:t>
          </m:r>
          <m:r>
            <m:t xml:space="preserve"> </m:t>
          </m:r>
          <m:r>
            <m:t xml:space="preserve">C∼</m:t>
          </m:r>
          <m:r>
            <m:rPr>
              <m:nor/>
            </m:rPr>
            <m:t xml:space="preserve">N</m:t>
          </m:r>
          <m:r>
            <m:t xml:space="preserve">(7,</m:t>
          </m:r>
          <m:sSup>
            <m:sSupPr>
              <m:ctrlPr/>
            </m:sSupPr>
            <m:e>
              <m:r>
                <m:t xml:space="preserve">3</m:t>
              </m:r>
            </m:e>
            <m:sup>
              <m:r>
                <m:t xml:space="preserve">2</m:t>
              </m:r>
            </m:sup>
          </m:sSup>
          <m:r>
            <m:t xml:space="preserve">)</m:t>
          </m:r>
          <m:r>
            <m:t xml:space="preserve"> </m:t>
          </m:r>
          <m:r>
            <m:t xml:space="preserve">D∼</m:t>
          </m:r>
          <m:r>
            <m:rPr>
              <m:nor/>
            </m:rPr>
            <m:t xml:space="preserve">N</m:t>
          </m:r>
          <m:r>
            <m:t xml:space="preserve">(4,1.</m:t>
          </m:r>
          <m:sSup>
            <m:sSupPr>
              <m:ctrlPr/>
            </m:sSupPr>
            <m:e>
              <m:r>
                <m:t xml:space="preserve">5</m:t>
              </m:r>
            </m:e>
            <m:sup>
              <m:r>
                <m:t xml:space="preserve">2</m:t>
              </m:r>
            </m:sup>
          </m:sSup>
          <m:r>
            <m:t xml:space="preserve">)</m:t>
          </m:r>
        </m:oMath>
      </m:oMathPara>
    </w:p>
    <w:p>
      <w:pPr>
        <w:tabs>
          <w:tab w:val="right" w:pos="10206"/>
        </w:tabs>
        <w:spacing w:before="0" w:after="80"/>
      </w:pPr>
      <w:r>
        <w:t xml:space="preserve">Find </w:t>
      </w:r>
      <m:oMath>
        <m:r>
          <m:rPr>
            <m:nor/>
          </m:rPr>
          <m:t xml:space="preserve">P</m:t>
        </m:r>
        <m:r>
          <m:t xml:space="preserve">(A&lt;45)</m:t>
        </m:r>
      </m:oMath>
      <w:r>
        <w:t xml:space="preserve"> </w:t>
      </w:r>
      <w:r>
        <w:rPr>
          <w:b/>
        </w:rPr>
        <w:tab/>
      </w:r>
      <w:r>
        <w:rPr>
          <w:b/>
        </w:rPr>
        <w:t xml:space="preserve">(6)</w:t>
      </w:r>
    </w:p>
    <w:p>
      <w:pPr>
        <w:tabs>
          <w:tab w:val="right" w:pos="10206"/>
        </w:tabs>
        <w:spacing w:before="0" w:after="80"/>
      </w:pPr>
      <w:r>
        <w:rPr>
          <w:b/>
        </w:rPr>
        <w:t xml:space="preserve">(Total 6 marks)</w:t>
      </w:r>
    </w:p>
    <w:p>
      <w:pPr>
        <w:tabs>
          <w:tab w:val="right" w:pos="10206"/>
        </w:tabs>
        <w:spacing w:before="0" w:after="80"/>
      </w:pPr>
      <w:r>
        <w:t xml:space="preserve">Edexcel S3 June 2014 Q4</w:t>
      </w:r>
    </w:p>
    <w:p>
      <w:pPr>
        <w:tabs>
          <w:tab w:val="right" w:pos="10206"/>
        </w:tabs>
        <w:spacing w:before="0" w:after="80"/>
        <w:ind w:left="600" w:hanging="600"/>
      </w:pPr>
      <w:r>
        <w:rPr>
          <w:b/>
          <w:sz w:val="24"/>
        </w:rPr>
        <w:t xml:space="preserve">2.</w:t>
      </w:r>
      <w:r>
        <w:rPr>
          <w:b/>
          <w:sz w:val="24"/>
        </w:rPr>
        <w:tab/>
      </w:r>
      <w:r>
        <w:t xml:space="preserve"> The weights of eggs, </w:t>
      </w:r>
      <m:oMath>
        <m:r>
          <m:t xml:space="preserve">E</m:t>
        </m:r>
      </m:oMath>
      <w:r>
        <w:t xml:space="preserve"> grams, follow a normal distribution, </w:t>
      </w:r>
      <m:oMath>
        <m:r>
          <m:rPr>
            <m:nor/>
          </m:rPr>
          <m:t xml:space="preserve">N</m:t>
        </m:r>
        <m:r>
          <m:t xml:space="preserve">(60,</m:t>
        </m:r>
        <m:r>
          <m:rPr>
            <m:nor/>
          </m:rPr>
          <m:t xml:space="preserve"/>
        </m:r>
        <m:sSup>
          <m:sSupPr>
            <m:ctrlPr/>
          </m:sSupPr>
          <m:e>
            <m:r>
              <m:t xml:space="preserve">3</m:t>
            </m:r>
          </m:e>
          <m:sup>
            <m:r>
              <m:t xml:space="preserve">2</m:t>
            </m:r>
          </m:sup>
        </m:sSup>
        <m:r>
          <m:t xml:space="preserve">)</m:t>
        </m:r>
      </m:oMath>
    </w:p>
    <w:p>
      <w:pPr>
        <w:tabs>
          <w:tab w:val="right" w:pos="10206"/>
        </w:tabs>
        <w:spacing w:before="0" w:after="80"/>
      </w:pPr>
      <w:r>
        <w:t xml:space="preserve">The weights of empty small boxes, </w:t>
      </w:r>
      <m:oMath>
        <m:r>
          <m:t xml:space="preserve">S</m:t>
        </m:r>
      </m:oMath>
      <w:r>
        <w:t xml:space="preserve"> grams, follow a normal distribution, </w:t>
      </w:r>
      <m:oMath>
        <m:r>
          <m:rPr>
            <m:nor/>
          </m:rPr>
          <m:t xml:space="preserve">N</m:t>
        </m:r>
        <m:r>
          <m:t xml:space="preserve">(24,</m:t>
        </m:r>
        <m:r>
          <m:rPr>
            <m:nor/>
          </m:rPr>
          <m:t xml:space="preserve"/>
        </m:r>
        <m:r>
          <m:t xml:space="preserve">1.</m:t>
        </m:r>
        <m:sSup>
          <m:sSupPr>
            <m:ctrlPr/>
          </m:sSupPr>
          <m:e>
            <m:r>
              <m:t xml:space="preserve">8</m:t>
            </m:r>
          </m:e>
          <m:sup>
            <m:r>
              <m:t xml:space="preserve">2</m:t>
            </m:r>
          </m:sup>
        </m:sSup>
        <m:r>
          <m:t xml:space="preserve">)</m:t>
        </m:r>
      </m:oMath>
    </w:p>
    <w:p>
      <w:pPr>
        <w:tabs>
          <w:tab w:val="right" w:pos="10206"/>
        </w:tabs>
        <w:spacing w:before="0" w:after="80"/>
      </w:pPr>
      <w:r>
        <w:t xml:space="preserve">The weights of empty large boxes, </w:t>
      </w:r>
      <m:oMath>
        <m:r>
          <m:t xml:space="preserve">L</m:t>
        </m:r>
      </m:oMath>
      <w:r>
        <w:t xml:space="preserve"> grams, follow a normal distribution, </w:t>
      </w:r>
      <m:oMath>
        <m:r>
          <m:rPr>
            <m:nor/>
          </m:rPr>
          <m:t xml:space="preserve">N</m:t>
        </m:r>
        <m:r>
          <m:t xml:space="preserve">(40,</m:t>
        </m:r>
        <m:r>
          <m:rPr>
            <m:nor/>
          </m:rPr>
          <m:t xml:space="preserve"/>
        </m:r>
        <m:r>
          <m:t xml:space="preserve">2.</m:t>
        </m:r>
        <m:sSup>
          <m:sSupPr>
            <m:ctrlPr/>
          </m:sSupPr>
          <m:e>
            <m:r>
              <m:t xml:space="preserve">1</m:t>
            </m:r>
          </m:e>
          <m:sup>
            <m:r>
              <m:t xml:space="preserve">2</m:t>
            </m:r>
          </m:sup>
        </m:sSup>
        <m:r>
          <m:t xml:space="preserve">)</m:t>
        </m:r>
      </m:oMath>
    </w:p>
    <w:p>
      <w:pPr>
        <w:tabs>
          <w:tab w:val="right" w:pos="10206"/>
        </w:tabs>
        <w:spacing w:before="0" w:after="80"/>
      </w:pPr>
      <w:r>
        <w:t xml:space="preserve">Small boxes of eggs contain 6 randomly selected eggs.</w:t>
      </w:r>
    </w:p>
    <w:p>
      <w:pPr>
        <w:tabs>
          <w:tab w:val="right" w:pos="10206"/>
        </w:tabs>
        <w:spacing w:before="0" w:after="80"/>
      </w:pPr>
      <w:r>
        <w:t xml:space="preserve">Large boxes of eggs contain 12 randomly selected eggs.</w:t>
      </w:r>
    </w:p>
    <w:p>
      <w:pPr>
        <w:tabs>
          <w:tab w:val="right" w:pos="10206"/>
        </w:tabs>
        <w:spacing w:before="0" w:after="80"/>
        <w:ind w:left="600" w:hanging="600"/>
      </w:pPr>
      <w:r>
        <w:rPr>
          <w:b/>
        </w:rPr>
        <w:t xml:space="preserve">(a)</w:t>
      </w:r>
      <w:r>
        <w:rPr>
          <w:b/>
        </w:rPr>
        <w:tab/>
      </w:r>
      <w:r>
        <w:t xml:space="preserve"> Find the probability that the total weight of a randomly selected small box of 6 eggs weighs less than 387 grams. </w:t>
      </w:r>
      <w:r>
        <w:rPr>
          <w:b/>
        </w:rPr>
        <w:tab/>
      </w:r>
      <w:r>
        <w:rPr>
          <w:b/>
        </w:rPr>
        <w:t xml:space="preserve">(3)</w:t>
      </w:r>
    </w:p>
    <w:p>
      <w:pPr>
        <w:tabs>
          <w:tab w:val="right" w:pos="10206"/>
        </w:tabs>
        <w:spacing w:before="0" w:after="80"/>
        <w:ind w:left="600" w:hanging="600"/>
      </w:pPr>
      <w:r>
        <w:rPr>
          <w:b/>
        </w:rPr>
        <w:t xml:space="preserve">(b)</w:t>
      </w:r>
      <w:r>
        <w:rPr>
          <w:b/>
        </w:rPr>
        <w:tab/>
      </w:r>
      <w:r>
        <w:t xml:space="preserve"> Find the probability that a randomly selected large box of 12 eggs weighs more than twice a randomly selected small box of 6 eggs. </w:t>
      </w:r>
      <w:r>
        <w:rPr>
          <w:b/>
        </w:rPr>
        <w:tab/>
      </w:r>
      <w:r>
        <w:rPr>
          <w:b/>
        </w:rPr>
        <w:t xml:space="preserve">(5)</w:t>
      </w:r>
    </w:p>
    <w:p>
      <w:pPr>
        <w:tabs>
          <w:tab w:val="right" w:pos="10206"/>
        </w:tabs>
        <w:spacing w:before="0" w:after="80"/>
      </w:pPr>
      <w:r>
        <w:rPr>
          <w:b/>
        </w:rPr>
        <w:t xml:space="preserve">(Total 8 marks)</w:t>
      </w:r>
    </w:p>
    <w:p>
      <w:pPr>
        <w:tabs>
          <w:tab w:val="right" w:pos="10206"/>
        </w:tabs>
        <w:spacing w:before="0" w:after="80"/>
      </w:pPr>
      <w:r>
        <w:t xml:space="preserve">Edexcel A2 June 2023 Q4</w:t>
      </w:r>
    </w:p>
    <w:p>
      <w:pPr>
        <w:tabs>
          <w:tab w:val="right" w:pos="10206"/>
        </w:tabs>
        <w:spacing w:before="0" w:after="80"/>
        <w:ind w:left="600" w:hanging="600"/>
      </w:pPr>
      <w:r>
        <w:rPr>
          <w:b/>
          <w:sz w:val="24"/>
        </w:rPr>
        <w:t xml:space="preserve">3.</w:t>
      </w:r>
      <w:r>
        <w:rPr>
          <w:b/>
          <w:sz w:val="24"/>
        </w:rPr>
        <w:tab/>
      </w:r>
      <w:r>
        <w:t xml:space="preserve"> Philip and James are racing car drivers. Philip’s lap times, in seconds, are normally distributed with mean 90 and variance 9. James’ lap times, in seconds, are normally distributed with mean 91 and variance 12. The lap times of Philip and James are independent. Before a race, they each take a qualifying lap.</w:t>
      </w:r>
    </w:p>
    <w:p>
      <w:pPr>
        <w:tabs>
          <w:tab w:val="right" w:pos="10206"/>
        </w:tabs>
        <w:spacing w:before="0" w:after="80"/>
        <w:ind w:left="600" w:hanging="600"/>
      </w:pPr>
      <w:r>
        <w:rPr>
          <w:b/>
        </w:rPr>
        <w:t xml:space="preserve">(a)</w:t>
      </w:r>
      <w:r>
        <w:rPr>
          <w:b/>
        </w:rPr>
        <w:tab/>
      </w:r>
      <w:r>
        <w:t xml:space="preserve"> Find the probability that James’ time for the qualifying lap is less than Philip’s. </w:t>
      </w:r>
      <w:r>
        <w:rPr>
          <w:b/>
        </w:rPr>
        <w:tab/>
      </w:r>
      <w:r>
        <w:rPr>
          <w:b/>
        </w:rPr>
        <w:t xml:space="preserve">(4)</w:t>
      </w:r>
    </w:p>
    <w:p>
      <w:pPr>
        <w:tabs>
          <w:tab w:val="right" w:pos="10206"/>
        </w:tabs>
        <w:spacing w:before="0" w:after="80"/>
      </w:pPr>
      <w:r>
        <w:t xml:space="preserve">The race is made up of 60 laps. Assuming that they both start from the same starting line and lap times are independent,</w:t>
      </w:r>
    </w:p>
    <w:p>
      <w:pPr>
        <w:tabs>
          <w:tab w:val="right" w:pos="10206"/>
        </w:tabs>
        <w:spacing w:before="0" w:after="80"/>
        <w:ind w:left="600" w:hanging="600"/>
      </w:pPr>
      <w:r>
        <w:rPr>
          <w:b/>
        </w:rPr>
        <w:t xml:space="preserve">(b)</w:t>
      </w:r>
      <w:r>
        <w:rPr>
          <w:b/>
        </w:rPr>
        <w:tab/>
      </w:r>
      <w:r>
        <w:t xml:space="preserve"> find the probability that Philip beats James in the race by more than 2 minutes. </w:t>
      </w:r>
      <w:r>
        <w:rPr>
          <w:b/>
        </w:rPr>
        <w:tab/>
      </w:r>
      <w:r>
        <w:rPr>
          <w:b/>
        </w:rPr>
        <w:t xml:space="preserve">(5)</w:t>
      </w:r>
    </w:p>
    <w:p>
      <w:pPr>
        <w:tabs>
          <w:tab w:val="right" w:pos="10206"/>
        </w:tabs>
        <w:spacing w:before="0" w:after="80"/>
      </w:pPr>
      <w:r>
        <w:rPr>
          <w:b/>
        </w:rPr>
        <w:t xml:space="preserve">(Total 9 marks)</w:t>
      </w:r>
    </w:p>
    <w:p>
      <w:pPr>
        <w:tabs>
          <w:tab w:val="right" w:pos="10206"/>
        </w:tabs>
        <w:spacing w:before="0" w:after="80"/>
      </w:pPr>
      <w:r>
        <w:t xml:space="preserve">Edexcel S3 June 2010 Q2</w:t>
      </w:r>
    </w:p>
    <w:p>
      <w:pPr>
        <w:tabs>
          <w:tab w:val="right" w:pos="10206"/>
        </w:tabs>
        <w:spacing w:before="0" w:after="80"/>
      </w:pPr>
      <w:r>
        <w:rPr>
          <w:b/>
          <w:sz w:val="30"/>
        </w:rPr>
        <w:t xml:space="preserve">Solutions</w:t>
      </w:r>
    </w:p>
    <w:p>
      <w:pPr>
        <w:tabs>
          <w:tab w:val="right" w:pos="10206"/>
        </w:tabs>
        <w:spacing w:before="0" w:after="80"/>
      </w:pPr>
      <w:r>
        <w:rPr>
          <w:b/>
          <w:sz w:val="26"/>
        </w:rPr>
        <w:t xml:space="preserve">1.</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5103"/>
        <w:gridCol w:w="5103"/>
      </w:tblGrid>
      <w:tr>
        <w:trPr>
          <w:cantSplit/>
        </w:trPr>
        <w:tc>
          <w:tcPr>
            <w:tcW w:w="5103" w:type="dxa"/>
            <w:shd w:val="clear" w:color="auto" w:fill="F1F5F9"/>
          </w:tcPr>
          <w:p>
            <w:pPr>
              <w:tabs>
                <w:tab w:val="right" w:pos="10206"/>
              </w:tabs>
              <w:spacing w:before="0" w:after="80"/>
            </w:pPr>
            <w:r>
              <w:rPr>
                <w:b/>
              </w:rPr>
              <w:t xml:space="preserve">Scheme</w:t>
            </w:r>
          </w:p>
        </w:tc>
        <w:tc>
          <w:tcPr>
            <w:tcW w:w="5103" w:type="dxa"/>
            <w:shd w:val="clear" w:color="auto" w:fill="F1F5F9"/>
          </w:tcPr>
          <w:p>
            <w:pPr>
              <w:tabs>
                <w:tab w:val="right" w:pos="10206"/>
              </w:tabs>
              <w:spacing w:before="0" w:after="80"/>
            </w:pPr>
            <w:r>
              <w:rPr>
                <w:b/>
              </w:rPr>
              <w:t xml:space="preserve">Marks</w:t>
            </w:r>
          </w:p>
        </w:tc>
      </w:tr>
      <w:tr>
        <w:trPr>
          <w:cantSplit/>
        </w:trPr>
        <w:tc>
          <w:tcPr>
            <w:tcW w:w="5103" w:type="dxa"/>
          </w:tcPr>
          <w:p>
            <w:pPr>
              <w:tabs>
                <w:tab w:val="right" w:pos="4903"/>
              </w:tabs>
              <w:spacing w:before="0" w:after="40"/>
            </w:pPr>
            <m:oMath>
              <m:r>
                <m:rPr>
                  <m:nor/>
                </m:rPr>
                <m:t xml:space="preserve">E</m:t>
              </m:r>
              <m:r>
                <m:t xml:space="preserve">(A)=</m:t>
              </m:r>
              <m:r>
                <m:rPr>
                  <m:nor/>
                </m:rPr>
                <m:t xml:space="preserve">E</m:t>
              </m:r>
              <m:r>
                <m:t xml:space="preserve">(B)+4</m:t>
              </m:r>
              <m:r>
                <m:rPr>
                  <m:nor/>
                </m:rPr>
                <m:t xml:space="preserve">E</m:t>
              </m:r>
              <m:r>
                <m:t xml:space="preserve">(C)−3</m:t>
              </m:r>
              <m:r>
                <m:rPr>
                  <m:nor/>
                </m:rPr>
                <m:t xml:space="preserve">E</m:t>
              </m:r>
              <m:r>
                <m:t xml:space="preserve">(D)</m:t>
              </m:r>
            </m:oMath>
          </w:p>
        </w:tc>
        <w:tc>
          <w:tcPr>
            <w:tcW w:w="5103" w:type="dxa"/>
          </w:tcPr>
          <w:p>
            <w:pPr>
              <w:tabs>
                <w:tab w:val="right" w:pos="10206"/>
              </w:tabs>
              <w:spacing w:before="0" w:after="80"/>
            </w:pPr>
            <w:r>
              <w:t xml:space="preserve">M1</w:t>
            </w:r>
          </w:p>
        </w:tc>
      </w:tr>
      <w:tr>
        <w:trPr>
          <w:cantSplit/>
        </w:trPr>
        <w:tc>
          <w:tcPr>
            <w:tcW w:w="5103" w:type="dxa"/>
          </w:tcPr>
          <w:p>
            <w:pPr>
              <w:tabs>
                <w:tab w:val="right" w:pos="4903"/>
              </w:tabs>
              <w:spacing w:before="0" w:after="40"/>
            </w:pPr>
            <m:oMath>
              <m:r>
                <m:t xml:space="preserve">=22</m:t>
              </m:r>
            </m:oMath>
          </w:p>
        </w:tc>
        <w:tc>
          <w:tcPr>
            <w:tcW w:w="5103" w:type="dxa"/>
          </w:tcPr>
          <w:p>
            <w:pPr>
              <w:tabs>
                <w:tab w:val="right" w:pos="10206"/>
              </w:tabs>
              <w:spacing w:before="0" w:after="80"/>
            </w:pPr>
            <w:r>
              <w:t xml:space="preserve">A1</w:t>
            </w:r>
          </w:p>
        </w:tc>
      </w:tr>
      <w:tr>
        <w:trPr>
          <w:cantSplit/>
        </w:trPr>
        <w:tc>
          <w:tcPr>
            <w:tcW w:w="5103" w:type="dxa"/>
          </w:tcPr>
          <w:p>
            <w:pPr>
              <w:tabs>
                <w:tab w:val="right" w:pos="4903"/>
              </w:tabs>
              <w:spacing w:before="0" w:after="40"/>
            </w:pPr>
            <m:oMath>
              <m:r>
                <m:rPr>
                  <m:nor/>
                </m:rPr>
                <m:t xml:space="preserve">Var</m:t>
              </m:r>
              <m:r>
                <m:t xml:space="preserve">(A)=</m:t>
              </m:r>
              <m:r>
                <m:rPr>
                  <m:nor/>
                </m:rPr>
                <m:t xml:space="preserve">Var</m:t>
              </m:r>
              <m:r>
                <m:t xml:space="preserve">(B)+16</m:t>
              </m:r>
              <m:r>
                <m:rPr>
                  <m:nor/>
                </m:rPr>
                <m:t xml:space="preserve">Var</m:t>
              </m:r>
              <m:r>
                <m:t xml:space="preserve">(C)+9</m:t>
              </m:r>
              <m:r>
                <m:rPr>
                  <m:nor/>
                </m:rPr>
                <m:t xml:space="preserve">Var</m:t>
              </m:r>
              <m:r>
                <m:t xml:space="preserve">(D)</m:t>
              </m:r>
            </m:oMath>
          </w:p>
        </w:tc>
        <w:tc>
          <w:tcPr>
            <w:tcW w:w="5103" w:type="dxa"/>
          </w:tcPr>
          <w:p>
            <w:pPr>
              <w:tabs>
                <w:tab w:val="right" w:pos="10206"/>
              </w:tabs>
              <w:spacing w:before="0" w:after="80"/>
            </w:pPr>
            <w:r>
              <w:t xml:space="preserve">M1</w:t>
            </w:r>
          </w:p>
        </w:tc>
      </w:tr>
      <w:tr>
        <w:trPr>
          <w:cantSplit/>
        </w:trPr>
        <w:tc>
          <w:tcPr>
            <w:tcW w:w="5103" w:type="dxa"/>
          </w:tcPr>
          <w:p>
            <w:pPr>
              <w:tabs>
                <w:tab w:val="right" w:pos="4903"/>
              </w:tabs>
              <w:spacing w:before="0" w:after="40"/>
            </w:pPr>
            <m:oMath>
              <m:r>
                <m:t xml:space="preserve">=168.25</m:t>
              </m:r>
            </m:oMath>
          </w:p>
        </w:tc>
        <w:tc>
          <w:tcPr>
            <w:tcW w:w="5103" w:type="dxa"/>
          </w:tcPr>
          <w:p>
            <w:pPr>
              <w:tabs>
                <w:tab w:val="right" w:pos="10206"/>
              </w:tabs>
              <w:spacing w:before="0" w:after="80"/>
            </w:pPr>
            <w:r>
              <w:t xml:space="preserve">A1</w:t>
            </w:r>
          </w:p>
        </w:tc>
      </w:tr>
      <w:tr>
        <w:trPr>
          <w:cantSplit/>
        </w:trPr>
        <w:tc>
          <w:tcPr>
            <w:tcW w:w="5103" w:type="dxa"/>
          </w:tcPr>
          <w:p>
            <w:pPr>
              <w:tabs>
                <w:tab w:val="right" w:pos="4903"/>
              </w:tabs>
              <w:spacing w:before="0" w:after="40"/>
            </w:pPr>
            <m:oMath>
              <m:r>
                <m:rPr>
                  <m:nor/>
                </m:rPr>
                <m:t xml:space="preserve">P</m:t>
              </m:r>
              <m:r>
                <m:t xml:space="preserve">(A&lt;45)=</m:t>
              </m:r>
              <m:r>
                <m:rPr>
                  <m:nor/>
                </m:rPr>
                <m:t xml:space="preserve">P</m:t>
              </m:r>
              <m:r>
                <m:t xml:space="preserve">(Z&lt;</m:t>
              </m:r>
              <m:f>
                <m:fPr>
                  <m:type m:val="bar"/>
                </m:fPr>
                <m:num>
                  <m:r>
                    <m:t xml:space="preserve">45−22</m:t>
                  </m:r>
                </m:num>
                <m:den>
                  <m:rad>
                    <m:radPr>
                      <m:degHide m:val="on"/>
                    </m:radPr>
                    <m:deg/>
                    <m:e>
                      <m:r>
                        <m:t xml:space="preserve">168.25</m:t>
                      </m:r>
                    </m:e>
                  </m:rad>
                </m:den>
              </m:f>
              <m:r>
                <m:t xml:space="preserve">)</m:t>
              </m:r>
            </m:oMath>
          </w:p>
        </w:tc>
        <w:tc>
          <w:tcPr>
            <w:tcW w:w="5103" w:type="dxa"/>
          </w:tcPr>
          <w:p>
            <w:pPr>
              <w:tabs>
                <w:tab w:val="right" w:pos="10206"/>
              </w:tabs>
              <w:spacing w:before="0" w:after="80"/>
            </w:pPr>
            <w:r>
              <w:t xml:space="preserve">M1</w:t>
            </w:r>
          </w:p>
        </w:tc>
      </w:tr>
      <w:tr>
        <w:trPr>
          <w:cantSplit/>
        </w:trPr>
        <w:tc>
          <w:tcPr>
            <w:tcW w:w="5103" w:type="dxa"/>
          </w:tcPr>
          <w:p>
            <w:pPr>
              <w:tabs>
                <w:tab w:val="right" w:pos="4903"/>
              </w:tabs>
              <w:spacing w:before="0" w:after="40"/>
            </w:pPr>
            <m:oMath>
              <m:r>
                <m:t xml:space="preserve">=</m:t>
              </m:r>
              <m:r>
                <m:rPr>
                  <m:nor/>
                </m:rPr>
                <m:t xml:space="preserve">P</m:t>
              </m:r>
              <m:r>
                <m:t xml:space="preserve">(Z&lt;1.773)</m:t>
              </m:r>
            </m:oMath>
            <w:r>
              <w:br/>
            </w:r>
            <m:oMath>
              <m:r>
                <m:t xml:space="preserve">=0.9616</m:t>
              </m:r>
            </m:oMath>
            <w:r>
              <w:t xml:space="preserve"> awrt 0.962</w:t>
            </w:r>
          </w:p>
        </w:tc>
        <w:tc>
          <w:tcPr>
            <w:tcW w:w="5103" w:type="dxa"/>
          </w:tcPr>
          <w:p>
            <w:pPr>
              <w:tabs>
                <w:tab w:val="right" w:pos="10206"/>
              </w:tabs>
              <w:spacing w:before="0" w:after="80"/>
            </w:pPr>
            <w:r>
              <w:t xml:space="preserve">A1</w:t>
            </w:r>
          </w:p>
        </w:tc>
      </w:tr>
      <w:tr>
        <w:trPr>
          <w:cantSplit/>
        </w:trPr>
        <w:tc>
          <w:tcPr>
            <w:tcW w:w="5103" w:type="dxa"/>
          </w:tcPr>
          <w:p/>
        </w:tc>
        <w:tc>
          <w:tcPr>
            <w:tcW w:w="5103" w:type="dxa"/>
          </w:tcPr>
          <w:p>
            <w:pPr>
              <w:tabs>
                <w:tab w:val="right" w:pos="10206"/>
              </w:tabs>
              <w:spacing w:before="0" w:after="80"/>
            </w:pPr>
            <w:r>
              <w:rPr>
                <w:b/>
              </w:rPr>
              <w:t xml:space="preserve">(6 marks)</w:t>
            </w:r>
          </w:p>
        </w:tc>
      </w:tr>
    </w:tbl>
    <w:p>
      <w:pPr>
        <w:tabs>
          <w:tab w:val="right" w:pos="10206"/>
        </w:tabs>
        <w:spacing w:before="0" w:after="60"/>
      </w:pPr>
    </w:p>
    <w:p>
      <w:pPr>
        <w:tabs>
          <w:tab w:val="right" w:pos="10206"/>
        </w:tabs>
        <w:spacing w:before="0" w:after="80"/>
      </w:pPr>
      <w:r>
        <w:rPr>
          <w:b/>
          <w:sz w:val="23"/>
        </w:rPr>
        <w:t xml:space="preserve">Notes</w:t>
      </w:r>
    </w:p>
    <w:p>
      <w:pPr>
        <w:tabs>
          <w:tab w:val="right" w:pos="10206"/>
        </w:tabs>
        <w:spacing w:before="0" w:after="80"/>
      </w:pPr>
      <w:r>
        <w:rPr>
          <w:b/>
          <w:sz w:val="20"/>
        </w:rPr>
        <w:t xml:space="preserve">1st M1</w:t>
      </w:r>
      <w:r>
        <w:rPr>
          <w:sz w:val="20"/>
        </w:rPr>
        <w:t xml:space="preserve"> for </w:t>
      </w:r>
      <m:oMath>
        <m:r>
          <m:rPr>
            <m:nor/>
          </m:rPr>
          <m:t xml:space="preserve">E</m:t>
        </m:r>
        <m:r>
          <m:t xml:space="preserve">(4C)=4</m:t>
        </m:r>
        <m:r>
          <m:rPr>
            <m:nor/>
          </m:rPr>
          <m:t xml:space="preserve">E</m:t>
        </m:r>
        <m:r>
          <m:t xml:space="preserve">(C)</m:t>
        </m:r>
      </m:oMath>
      <w:r>
        <w:rPr>
          <w:sz w:val="20"/>
        </w:rPr>
        <w:t xml:space="preserve"> </w:t>
      </w:r>
      <w:r>
        <w:rPr>
          <w:b/>
          <w:sz w:val="20"/>
        </w:rPr>
        <w:t xml:space="preserve">and</w:t>
      </w:r>
      <w:r>
        <w:rPr>
          <w:sz w:val="20"/>
        </w:rPr>
        <w:t xml:space="preserve"> </w:t>
      </w:r>
      <m:oMath>
        <m:r>
          <m:t xml:space="preserve">−</m:t>
        </m:r>
        <m:r>
          <m:rPr>
            <m:nor/>
          </m:rPr>
          <m:t xml:space="preserve">E</m:t>
        </m:r>
        <m:r>
          <m:t xml:space="preserve">(3D)=−3</m:t>
        </m:r>
        <m:r>
          <m:rPr>
            <m:nor/>
          </m:rPr>
          <m:t xml:space="preserve">E</m:t>
        </m:r>
        <m:r>
          <m:t xml:space="preserve">(D)</m:t>
        </m:r>
      </m:oMath>
    </w:p>
    <w:p>
      <w:pPr>
        <w:tabs>
          <w:tab w:val="right" w:pos="10206"/>
        </w:tabs>
        <w:spacing w:before="0" w:after="80"/>
      </w:pPr>
      <w:r>
        <w:rPr>
          <w:b/>
          <w:sz w:val="20"/>
        </w:rPr>
        <w:t xml:space="preserve">1st A1</w:t>
      </w:r>
      <w:r>
        <w:rPr>
          <w:sz w:val="20"/>
        </w:rPr>
        <w:t xml:space="preserve"> for 22 cao</w:t>
      </w:r>
    </w:p>
    <w:p>
      <w:pPr>
        <w:tabs>
          <w:tab w:val="right" w:pos="10206"/>
        </w:tabs>
        <w:spacing w:before="0" w:after="80"/>
      </w:pPr>
      <w:r>
        <w:rPr>
          <w:b/>
          <w:sz w:val="20"/>
        </w:rPr>
        <w:t xml:space="preserve">2nd M1</w:t>
      </w:r>
      <w:r>
        <w:rPr>
          <w:sz w:val="20"/>
        </w:rPr>
        <w:t xml:space="preserve"> for use of </w:t>
      </w:r>
      <m:oMath>
        <m:r>
          <m:rPr>
            <m:nor/>
          </m:rPr>
          <m:t xml:space="preserve">Var</m:t>
        </m:r>
        <m:r>
          <m:t xml:space="preserve">(aX)=</m:t>
        </m:r>
        <m:sSup>
          <m:sSupPr>
            <m:ctrlPr/>
          </m:sSupPr>
          <m:e>
            <m:r>
              <m:t xml:space="preserve">a</m:t>
            </m:r>
          </m:e>
          <m:sup>
            <m:r>
              <m:t xml:space="preserve">2</m:t>
            </m:r>
          </m:sup>
        </m:sSup>
        <m:r>
          <m:rPr>
            <m:nor/>
          </m:rPr>
          <m:t xml:space="preserve">Var</m:t>
        </m:r>
        <m:r>
          <m:rPr>
            <m:nor/>
          </m:rPr>
          <m:t xml:space="preserve"/>
        </m:r>
        <m:r>
          <m:t xml:space="preserve">X</m:t>
        </m:r>
      </m:oMath>
      <w:r>
        <w:rPr>
          <w:sz w:val="20"/>
        </w:rPr>
        <w:t xml:space="preserve"> and + their ‘</w:t>
      </w:r>
      <m:oMath>
        <m:r>
          <m:t xml:space="preserve">9</m:t>
        </m:r>
        <m:r>
          <m:rPr>
            <m:nor/>
          </m:rPr>
          <m:t xml:space="preserve">Var</m:t>
        </m:r>
        <m:r>
          <m:t xml:space="preserve">(D)</m:t>
        </m:r>
      </m:oMath>
      <w:r>
        <w:rPr>
          <w:sz w:val="20"/>
        </w:rPr>
        <w:t xml:space="preserve">’</w:t>
      </w:r>
    </w:p>
    <w:p>
      <w:pPr>
        <w:tabs>
          <w:tab w:val="right" w:pos="10206"/>
        </w:tabs>
        <w:spacing w:before="0" w:after="80"/>
      </w:pPr>
      <w:r>
        <w:rPr>
          <w:b/>
          <w:sz w:val="20"/>
        </w:rPr>
        <w:t xml:space="preserve">2nd A1</w:t>
      </w:r>
      <w:r>
        <w:rPr>
          <w:sz w:val="20"/>
        </w:rPr>
        <w:t xml:space="preserve"> for 168.25 cao</w:t>
      </w:r>
    </w:p>
    <w:p>
      <w:pPr>
        <w:tabs>
          <w:tab w:val="right" w:pos="10206"/>
        </w:tabs>
        <w:spacing w:before="0" w:after="80"/>
      </w:pPr>
      <w:r>
        <w:rPr>
          <w:b/>
          <w:sz w:val="20"/>
        </w:rPr>
        <w:t xml:space="preserve">3rd M1</w:t>
      </w:r>
      <w:r>
        <w:rPr>
          <w:sz w:val="20"/>
        </w:rPr>
        <w:t xml:space="preserve"> for standardising using their mean and their sd</w:t>
      </w:r>
    </w:p>
    <w:p>
      <w:pPr>
        <w:tabs>
          <w:tab w:val="right" w:pos="10206"/>
        </w:tabs>
        <w:spacing w:before="0" w:after="80"/>
      </w:pPr>
      <w:r>
        <w:rPr>
          <w:b/>
          <w:sz w:val="20"/>
        </w:rPr>
        <w:t xml:space="preserve">3rd A1</w:t>
      </w:r>
      <w:r>
        <w:rPr>
          <w:sz w:val="20"/>
        </w:rPr>
        <w:t xml:space="preserve"> for awrt 0.962. NB Calculator gives 0.961899….</w:t>
      </w:r>
    </w:p>
    <w:p>
      <w:pPr>
        <w:tabs>
          <w:tab w:val="right" w:pos="10206"/>
        </w:tabs>
        <w:spacing w:before="0" w:after="80"/>
      </w:pPr>
      <w:r>
        <w:rPr>
          <w:b/>
          <w:sz w:val="26"/>
        </w:rPr>
        <w:t xml:space="preserve">2.</w:t>
      </w:r>
    </w:p>
    <w:p>
      <w:pPr>
        <w:tabs>
          <w:tab w:val="right" w:pos="10206"/>
        </w:tabs>
        <w:spacing w:before="0" w:after="80"/>
      </w:pPr>
      <w:r>
        <w:rPr>
          <w:b/>
        </w:rPr>
        <w:t xml:space="preserve">Mark scheme (a)</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3402"/>
        <w:gridCol w:w="3402"/>
        <w:gridCol w:w="3402"/>
      </w:tblGrid>
      <w:tr>
        <w:trPr>
          <w:cantSplit/>
        </w:trPr>
        <w:tc>
          <w:tcPr>
            <w:tcW w:w="3402" w:type="dxa"/>
            <w:shd w:val="clear" w:color="auto" w:fill="F1F5F9"/>
          </w:tcPr>
          <w:p>
            <w:pPr>
              <w:tabs>
                <w:tab w:val="right" w:pos="10206"/>
              </w:tabs>
              <w:spacing w:before="0" w:after="80"/>
            </w:pPr>
            <w:r>
              <w:rPr>
                <w:b/>
              </w:rPr>
              <w:t xml:space="preserve">Scheme</w:t>
            </w:r>
          </w:p>
        </w:tc>
        <w:tc>
          <w:tcPr>
            <w:tcW w:w="3402" w:type="dxa"/>
            <w:shd w:val="clear" w:color="auto" w:fill="F1F5F9"/>
          </w:tcPr>
          <w:p>
            <w:pPr>
              <w:tabs>
                <w:tab w:val="right" w:pos="10206"/>
              </w:tabs>
              <w:spacing w:before="0" w:after="80"/>
            </w:pPr>
            <w:r>
              <w:rPr>
                <w:b/>
              </w:rPr>
              <w:t xml:space="preserve">Marks</w:t>
            </w:r>
          </w:p>
        </w:tc>
        <w:tc>
          <w:tcPr>
            <w:tcW w:w="3402" w:type="dxa"/>
            <w:shd w:val="clear" w:color="auto" w:fill="F1F5F9"/>
          </w:tcPr>
          <w:p>
            <w:pPr>
              <w:tabs>
                <w:tab w:val="right" w:pos="10206"/>
              </w:tabs>
              <w:spacing w:before="0" w:after="80"/>
            </w:pPr>
            <w:r>
              <w:rPr>
                <w:b/>
              </w:rPr>
              <w:t xml:space="preserve">AO</w:t>
            </w:r>
          </w:p>
        </w:tc>
      </w:tr>
      <w:tr>
        <w:trPr>
          <w:cantSplit/>
        </w:trPr>
        <w:tc>
          <w:tcPr>
            <w:tcW w:w="3402" w:type="dxa"/>
          </w:tcPr>
          <w:p>
            <w:pPr>
              <w:tabs>
                <w:tab w:val="right" w:pos="3202"/>
              </w:tabs>
              <w:spacing w:before="0" w:after="40"/>
            </w:pPr>
            <m:oMath>
              <m:r>
                <m:t xml:space="preserve">W=</m:t>
              </m:r>
              <m:sSub>
                <m:sSubPr>
                  <m:ctrlPr/>
                </m:sSubPr>
                <m:e>
                  <m:r>
                    <m:t xml:space="preserve">E</m:t>
                  </m:r>
                </m:e>
                <m:sub>
                  <m:r>
                    <m:t xml:space="preserve">1</m:t>
                  </m:r>
                </m:sub>
              </m:sSub>
              <m:r>
                <m:t xml:space="preserve">+</m:t>
              </m:r>
              <m:sSub>
                <m:sSubPr>
                  <m:ctrlPr/>
                </m:sSubPr>
                <m:e>
                  <m:r>
                    <m:t xml:space="preserve">E</m:t>
                  </m:r>
                </m:e>
                <m:sub>
                  <m:r>
                    <m:t xml:space="preserve">2</m:t>
                  </m:r>
                </m:sub>
              </m:sSub>
              <m:r>
                <m:t xml:space="preserve">+…+</m:t>
              </m:r>
              <m:sSub>
                <m:sSubPr>
                  <m:ctrlPr/>
                </m:sSubPr>
                <m:e>
                  <m:r>
                    <m:t xml:space="preserve">E</m:t>
                  </m:r>
                </m:e>
                <m:sub>
                  <m:r>
                    <m:t xml:space="preserve">6</m:t>
                  </m:r>
                </m:sub>
              </m:sSub>
              <m:r>
                <m:t xml:space="preserve">+S∼</m:t>
              </m:r>
              <m:r>
                <m:rPr>
                  <m:nor/>
                </m:rPr>
                <m:t xml:space="preserve">N</m:t>
              </m:r>
              <m:r>
                <m:t xml:space="preserve">(6×60+24,</m:t>
              </m:r>
              <m:r>
                <m:rPr>
                  <m:nor/>
                </m:rPr>
                <m:t xml:space="preserve"/>
              </m:r>
              <m:r>
                <m:t xml:space="preserve">6×</m:t>
              </m:r>
              <m:sSup>
                <m:sSupPr>
                  <m:ctrlPr/>
                </m:sSupPr>
                <m:e>
                  <m:r>
                    <m:t xml:space="preserve">3</m:t>
                  </m:r>
                </m:e>
                <m:sup>
                  <m:r>
                    <m:t xml:space="preserve">2</m:t>
                  </m:r>
                </m:sup>
              </m:sSup>
              <m:r>
                <m:t xml:space="preserve">+1.</m:t>
              </m:r>
              <m:sSup>
                <m:sSupPr>
                  <m:ctrlPr/>
                </m:sSupPr>
                <m:e>
                  <m:r>
                    <m:t xml:space="preserve">8</m:t>
                  </m:r>
                </m:e>
                <m:sup>
                  <m:r>
                    <m:t xml:space="preserve">2</m:t>
                  </m:r>
                </m:sup>
              </m:sSup>
              <m:r>
                <m:t xml:space="preserve">)</m:t>
              </m:r>
            </m:oMath>
            <w:r>
              <w:br/>
            </w:r>
            <m:oMath>
              <m:r>
                <m:t xml:space="preserve">[W∼</m:t>
              </m:r>
              <m:r>
                <m:rPr>
                  <m:nor/>
                </m:rPr>
                <m:t xml:space="preserve">N</m:t>
              </m:r>
              <m:r>
                <m:t xml:space="preserve">(384,</m:t>
              </m:r>
              <m:r>
                <m:rPr>
                  <m:nor/>
                </m:rPr>
                <m:t xml:space="preserve"/>
              </m:r>
              <m:r>
                <m:t xml:space="preserve">57.24)]</m:t>
              </m:r>
            </m:oMath>
          </w:p>
        </w:tc>
        <w:tc>
          <w:tcPr>
            <w:tcW w:w="3402" w:type="dxa"/>
          </w:tcPr>
          <w:p>
            <w:pPr>
              <w:tabs>
                <w:tab w:val="right" w:pos="10206"/>
              </w:tabs>
              <w:spacing w:before="0" w:after="80"/>
            </w:pPr>
            <w:r>
              <w:t xml:space="preserve">M1M1</w:t>
            </w:r>
          </w:p>
        </w:tc>
        <w:tc>
          <w:tcPr>
            <w:tcW w:w="3402" w:type="dxa"/>
          </w:tcPr>
          <w:p>
            <w:pPr>
              <w:tabs>
                <w:tab w:val="right" w:pos="10206"/>
              </w:tabs>
              <w:spacing w:before="0" w:after="80"/>
            </w:pPr>
            <w:r>
              <w:t xml:space="preserve">3.3</w:t>
            </w:r>
            <w:r>
              <w:br/>
            </w:r>
            <w:r>
              <w:t xml:space="preserve">1.1b</w:t>
            </w:r>
          </w:p>
        </w:tc>
      </w:tr>
      <w:tr>
        <w:trPr>
          <w:cantSplit/>
        </w:trPr>
        <w:tc>
          <w:tcPr>
            <w:tcW w:w="3402" w:type="dxa"/>
          </w:tcPr>
          <w:p>
            <w:pPr>
              <w:tabs>
                <w:tab w:val="right" w:pos="3202"/>
              </w:tabs>
              <w:spacing w:before="0" w:after="40"/>
            </w:pPr>
            <m:oMath>
              <m:r>
                <m:rPr>
                  <m:nor/>
                </m:rPr>
                <m:t xml:space="preserve">P</m:t>
              </m:r>
              <m:r>
                <m:t xml:space="preserve">(W&lt;387)=0.6541…</m:t>
              </m:r>
            </m:oMath>
            <w:r>
              <w:t xml:space="preserve"> awrt </w:t>
            </w:r>
            <w:r>
              <w:rPr>
                <w:b/>
                <w:u w:val="single"/>
              </w:rPr>
              <w:t xml:space="preserve">0.654</w:t>
            </w:r>
          </w:p>
        </w:tc>
        <w:tc>
          <w:tcPr>
            <w:tcW w:w="3402" w:type="dxa"/>
          </w:tcPr>
          <w:p>
            <w:pPr>
              <w:tabs>
                <w:tab w:val="right" w:pos="10206"/>
              </w:tabs>
              <w:spacing w:before="0" w:after="80"/>
            </w:pPr>
            <w:r>
              <w:t xml:space="preserve">A1</w:t>
            </w:r>
          </w:p>
        </w:tc>
        <w:tc>
          <w:tcPr>
            <w:tcW w:w="3402" w:type="dxa"/>
          </w:tcPr>
          <w:p>
            <w:pPr>
              <w:tabs>
                <w:tab w:val="right" w:pos="10206"/>
              </w:tabs>
              <w:spacing w:before="0" w:after="80"/>
            </w:pPr>
            <w:r>
              <w:t xml:space="preserve">3.4</w:t>
            </w:r>
          </w:p>
        </w:tc>
      </w:tr>
      <w:tr>
        <w:trPr>
          <w:cantSplit/>
        </w:trPr>
        <w:tc>
          <w:tcPr>
            <w:tcW w:w="3402" w:type="dxa"/>
          </w:tcPr>
          <w:p/>
        </w:tc>
        <w:tc>
          <w:tcPr>
            <w:tcW w:w="3402" w:type="dxa"/>
          </w:tcPr>
          <w:p>
            <w:pPr>
              <w:tabs>
                <w:tab w:val="right" w:pos="10206"/>
              </w:tabs>
              <w:spacing w:before="0" w:after="80"/>
            </w:pPr>
            <w:r>
              <w:rPr>
                <w:b/>
              </w:rPr>
              <w:t xml:space="preserve">(3)</w:t>
            </w:r>
          </w:p>
        </w:tc>
        <w:tc>
          <w:tcPr>
            <w:tcW w:w="3402" w:type="dxa"/>
          </w:tcPr>
          <w:p/>
        </w:tc>
      </w:tr>
    </w:tbl>
    <w:p>
      <w:pPr>
        <w:tabs>
          <w:tab w:val="right" w:pos="10206"/>
        </w:tabs>
        <w:spacing w:before="0" w:after="60"/>
      </w:pPr>
    </w:p>
    <w:p>
      <w:pPr>
        <w:tabs>
          <w:tab w:val="right" w:pos="10206"/>
        </w:tabs>
        <w:spacing w:before="0" w:after="80"/>
      </w:pPr>
      <w:r>
        <w:rPr>
          <w:b/>
          <w:sz w:val="23"/>
        </w:rPr>
        <w:t xml:space="preserve">Notes</w:t>
      </w:r>
    </w:p>
    <w:p>
      <w:pPr>
        <w:tabs>
          <w:tab w:val="right" w:pos="10206"/>
        </w:tabs>
        <w:spacing w:before="0" w:after="80"/>
      </w:pPr>
      <w:r>
        <w:rPr>
          <w:b/>
          <w:sz w:val="20"/>
        </w:rPr>
        <w:t xml:space="preserve">M1:</w:t>
      </w:r>
      <w:r>
        <w:rPr>
          <w:sz w:val="20"/>
        </w:rPr>
        <w:t xml:space="preserve"> setting up normal model with correct mean</w:t>
      </w:r>
    </w:p>
    <w:p>
      <w:pPr>
        <w:tabs>
          <w:tab w:val="right" w:pos="10206"/>
        </w:tabs>
        <w:spacing w:before="0" w:after="80"/>
      </w:pPr>
      <w:r>
        <w:rPr>
          <w:b/>
          <w:sz w:val="20"/>
        </w:rPr>
        <w:t xml:space="preserve">M1:</w:t>
      </w:r>
      <w:r>
        <w:rPr>
          <w:sz w:val="20"/>
        </w:rPr>
        <w:t xml:space="preserve"> use of correct variance</w:t>
      </w:r>
    </w:p>
    <w:p>
      <w:pPr>
        <w:tabs>
          <w:tab w:val="right" w:pos="10206"/>
        </w:tabs>
        <w:spacing w:before="0" w:after="80"/>
      </w:pPr>
      <w:r>
        <w:rPr>
          <w:b/>
          <w:sz w:val="20"/>
        </w:rPr>
        <w:t xml:space="preserve">A1:</w:t>
      </w:r>
      <w:r>
        <w:rPr>
          <w:sz w:val="20"/>
        </w:rPr>
        <w:t xml:space="preserve"> awrt </w:t>
      </w:r>
      <w:r>
        <w:rPr>
          <w:b/>
          <w:sz w:val="20"/>
        </w:rPr>
        <w:t xml:space="preserve">0.654</w:t>
      </w:r>
    </w:p>
    <w:p>
      <w:pPr>
        <w:tabs>
          <w:tab w:val="right" w:pos="10206"/>
        </w:tabs>
        <w:spacing w:before="0" w:after="80"/>
      </w:pPr>
      <w:r>
        <w:rPr>
          <w:b/>
        </w:rPr>
        <w:t xml:space="preserve">Mark scheme (b)</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3402"/>
        <w:gridCol w:w="3402"/>
        <w:gridCol w:w="3402"/>
      </w:tblGrid>
      <w:tr>
        <w:trPr>
          <w:cantSplit/>
        </w:trPr>
        <w:tc>
          <w:tcPr>
            <w:tcW w:w="3402" w:type="dxa"/>
            <w:shd w:val="clear" w:color="auto" w:fill="F1F5F9"/>
          </w:tcPr>
          <w:p>
            <w:pPr>
              <w:tabs>
                <w:tab w:val="right" w:pos="10206"/>
              </w:tabs>
              <w:spacing w:before="0" w:after="80"/>
            </w:pPr>
            <w:r>
              <w:rPr>
                <w:b/>
              </w:rPr>
              <w:t xml:space="preserve">Scheme</w:t>
            </w:r>
          </w:p>
        </w:tc>
        <w:tc>
          <w:tcPr>
            <w:tcW w:w="3402" w:type="dxa"/>
            <w:shd w:val="clear" w:color="auto" w:fill="F1F5F9"/>
          </w:tcPr>
          <w:p>
            <w:pPr>
              <w:tabs>
                <w:tab w:val="right" w:pos="10206"/>
              </w:tabs>
              <w:spacing w:before="0" w:after="80"/>
            </w:pPr>
            <w:r>
              <w:rPr>
                <w:b/>
              </w:rPr>
              <w:t xml:space="preserve">Marks</w:t>
            </w:r>
          </w:p>
        </w:tc>
        <w:tc>
          <w:tcPr>
            <w:tcW w:w="3402" w:type="dxa"/>
            <w:shd w:val="clear" w:color="auto" w:fill="F1F5F9"/>
          </w:tcPr>
          <w:p>
            <w:pPr>
              <w:tabs>
                <w:tab w:val="right" w:pos="10206"/>
              </w:tabs>
              <w:spacing w:before="0" w:after="80"/>
            </w:pPr>
            <w:r>
              <w:rPr>
                <w:b/>
              </w:rPr>
              <w:t xml:space="preserve">AO</w:t>
            </w:r>
          </w:p>
        </w:tc>
      </w:tr>
      <w:tr>
        <w:trPr>
          <w:cantSplit/>
        </w:trPr>
        <w:tc>
          <w:tcPr>
            <w:tcW w:w="3402" w:type="dxa"/>
          </w:tcPr>
          <w:p>
            <w:pPr>
              <w:tabs>
                <w:tab w:val="right" w:pos="3202"/>
              </w:tabs>
              <w:spacing w:before="0" w:after="40"/>
            </w:pPr>
            <m:oMath>
              <m:r>
                <m:t xml:space="preserve">X=</m:t>
              </m:r>
              <m:sSub>
                <m:sSubPr>
                  <m:ctrlPr/>
                </m:sSubPr>
                <m:e>
                  <m:r>
                    <m:t xml:space="preserve">E</m:t>
                  </m:r>
                </m:e>
                <m:sub>
                  <m:r>
                    <m:t xml:space="preserve">1</m:t>
                  </m:r>
                </m:sub>
              </m:sSub>
              <m:r>
                <m:t xml:space="preserve">+</m:t>
              </m:r>
              <m:sSub>
                <m:sSubPr>
                  <m:ctrlPr/>
                </m:sSubPr>
                <m:e>
                  <m:r>
                    <m:t xml:space="preserve">E</m:t>
                  </m:r>
                </m:e>
                <m:sub>
                  <m:r>
                    <m:t xml:space="preserve">2</m:t>
                  </m:r>
                </m:sub>
              </m:sSub>
              <m:r>
                <m:t xml:space="preserve">+…+</m:t>
              </m:r>
              <m:sSub>
                <m:sSubPr>
                  <m:ctrlPr/>
                </m:sSubPr>
                <m:e>
                  <m:r>
                    <m:t xml:space="preserve">E</m:t>
                  </m:r>
                </m:e>
                <m:sub>
                  <m:r>
                    <m:t xml:space="preserve">12</m:t>
                  </m:r>
                </m:sub>
              </m:sSub>
              <m:r>
                <m:t xml:space="preserve">+L∼</m:t>
              </m:r>
              <m:r>
                <m:rPr>
                  <m:nor/>
                </m:rPr>
                <m:t xml:space="preserve">N</m:t>
              </m:r>
              <m:r>
                <m:t xml:space="preserve">(12×60+40,</m:t>
              </m:r>
              <m:r>
                <m:rPr>
                  <m:nor/>
                </m:rPr>
                <m:t xml:space="preserve"/>
              </m:r>
              <m:r>
                <m:t xml:space="preserve">12×</m:t>
              </m:r>
              <m:sSup>
                <m:sSupPr>
                  <m:ctrlPr/>
                </m:sSupPr>
                <m:e>
                  <m:r>
                    <m:t xml:space="preserve">3</m:t>
                  </m:r>
                </m:e>
                <m:sup>
                  <m:r>
                    <m:t xml:space="preserve">2</m:t>
                  </m:r>
                </m:sup>
              </m:sSup>
              <m:r>
                <m:t xml:space="preserve">+2.</m:t>
              </m:r>
              <m:sSup>
                <m:sSupPr>
                  <m:ctrlPr/>
                </m:sSupPr>
                <m:e>
                  <m:r>
                    <m:t xml:space="preserve">1</m:t>
                  </m:r>
                </m:e>
                <m:sup>
                  <m:r>
                    <m:t xml:space="preserve">2</m:t>
                  </m:r>
                </m:sup>
              </m:sSup>
              <m:r>
                <m:t xml:space="preserve">)</m:t>
              </m:r>
            </m:oMath>
            <w:r>
              <w:br/>
            </w:r>
            <m:oMath>
              <m:r>
                <m:t xml:space="preserve">[X∼</m:t>
              </m:r>
              <m:r>
                <m:rPr>
                  <m:nor/>
                </m:rPr>
                <m:t xml:space="preserve">N</m:t>
              </m:r>
              <m:r>
                <m:t xml:space="preserve">(760,</m:t>
              </m:r>
              <m:r>
                <m:rPr>
                  <m:nor/>
                </m:rPr>
                <m:t xml:space="preserve"/>
              </m:r>
              <m:r>
                <m:t xml:space="preserve">112.41)]</m:t>
              </m:r>
            </m:oMath>
          </w:p>
        </w:tc>
        <w:tc>
          <w:tcPr>
            <w:tcW w:w="3402" w:type="dxa"/>
          </w:tcPr>
          <w:p>
            <w:pPr>
              <w:tabs>
                <w:tab w:val="right" w:pos="10206"/>
              </w:tabs>
              <w:spacing w:before="0" w:after="80"/>
            </w:pPr>
            <w:r>
              <w:t xml:space="preserve">M1</w:t>
            </w:r>
          </w:p>
        </w:tc>
        <w:tc>
          <w:tcPr>
            <w:tcW w:w="3402" w:type="dxa"/>
          </w:tcPr>
          <w:p>
            <w:pPr>
              <w:tabs>
                <w:tab w:val="right" w:pos="10206"/>
              </w:tabs>
              <w:spacing w:before="0" w:after="80"/>
            </w:pPr>
            <w:r>
              <w:t xml:space="preserve">1.1b</w:t>
            </w:r>
          </w:p>
        </w:tc>
      </w:tr>
      <w:tr>
        <w:trPr>
          <w:cantSplit/>
        </w:trPr>
        <w:tc>
          <w:tcPr>
            <w:tcW w:w="3402" w:type="dxa"/>
          </w:tcPr>
          <w:p>
            <w:pPr>
              <w:tabs>
                <w:tab w:val="right" w:pos="3202"/>
              </w:tabs>
              <w:spacing w:before="0" w:after="40"/>
            </w:pPr>
            <m:oMath>
              <m:r>
                <m:t xml:space="preserve">2W∼</m:t>
              </m:r>
              <m:r>
                <m:rPr>
                  <m:nor/>
                </m:rPr>
                <m:t xml:space="preserve">N</m:t>
              </m:r>
              <m:r>
                <m:t xml:space="preserve">(</m:t>
              </m:r>
              <m:r>
                <m:rPr>
                  <m:nor/>
                </m:rPr>
                <m:t xml:space="preserve">“</m:t>
              </m:r>
              <m:r>
                <m:t xml:space="preserve">384</m:t>
              </m:r>
              <m:r>
                <m:rPr>
                  <m:nor/>
                </m:rPr>
                <m:t xml:space="preserve">”</m:t>
              </m:r>
              <m:r>
                <m:t xml:space="preserve">×2,</m:t>
              </m:r>
              <m:r>
                <m:rPr>
                  <m:nor/>
                </m:rPr>
                <m:t xml:space="preserve"/>
              </m:r>
              <m:sSup>
                <m:sSupPr>
                  <m:ctrlPr/>
                </m:sSupPr>
                <m:e>
                  <m:r>
                    <m:t xml:space="preserve">2</m:t>
                  </m:r>
                </m:e>
                <m:sup>
                  <m:r>
                    <m:t xml:space="preserve">2</m:t>
                  </m:r>
                </m:sup>
              </m:sSup>
              <m:r>
                <m:t xml:space="preserve">×</m:t>
              </m:r>
              <m:r>
                <m:rPr>
                  <m:nor/>
                </m:rPr>
                <m:t xml:space="preserve">“</m:t>
              </m:r>
              <m:r>
                <m:t xml:space="preserve">57.24</m:t>
              </m:r>
              <m:r>
                <m:rPr>
                  <m:nor/>
                </m:rPr>
                <m:t xml:space="preserve">”</m:t>
              </m:r>
              <m:r>
                <m:t xml:space="preserve">)</m:t>
              </m:r>
              <m:r>
                <m:rPr>
                  <m:nor/>
                </m:rPr>
                <m:t xml:space="preserve"/>
              </m:r>
              <m:r>
                <m:t xml:space="preserve">[=</m:t>
              </m:r>
              <m:r>
                <m:rPr>
                  <m:nor/>
                </m:rPr>
                <m:t xml:space="preserve">N</m:t>
              </m:r>
              <m:r>
                <m:t xml:space="preserve">(768,</m:t>
              </m:r>
              <m:r>
                <m:rPr>
                  <m:nor/>
                </m:rPr>
                <m:t xml:space="preserve"/>
              </m:r>
              <m:r>
                <m:t xml:space="preserve">228.96)]</m:t>
              </m:r>
            </m:oMath>
          </w:p>
        </w:tc>
        <w:tc>
          <w:tcPr>
            <w:tcW w:w="3402" w:type="dxa"/>
          </w:tcPr>
          <w:p>
            <w:pPr>
              <w:tabs>
                <w:tab w:val="right" w:pos="10206"/>
              </w:tabs>
              <w:spacing w:before="0" w:after="80"/>
            </w:pPr>
            <w:r>
              <w:t xml:space="preserve">M1</w:t>
            </w:r>
          </w:p>
        </w:tc>
        <w:tc>
          <w:tcPr>
            <w:tcW w:w="3402" w:type="dxa"/>
          </w:tcPr>
          <w:p>
            <w:pPr>
              <w:tabs>
                <w:tab w:val="right" w:pos="10206"/>
              </w:tabs>
              <w:spacing w:before="0" w:after="80"/>
            </w:pPr>
            <w:r>
              <w:t xml:space="preserve">1.1b</w:t>
            </w:r>
          </w:p>
        </w:tc>
      </w:tr>
      <w:tr>
        <w:trPr>
          <w:cantSplit/>
        </w:trPr>
        <w:tc>
          <w:tcPr>
            <w:tcW w:w="3402" w:type="dxa"/>
          </w:tcPr>
          <w:p>
            <w:pPr>
              <w:tabs>
                <w:tab w:val="right" w:pos="3202"/>
              </w:tabs>
              <w:spacing w:before="0" w:after="40"/>
            </w:pPr>
            <m:oMath>
              <m:r>
                <m:t xml:space="preserve">X−2W∼</m:t>
              </m:r>
              <m:r>
                <m:rPr>
                  <m:nor/>
                </m:rPr>
                <m:t xml:space="preserve">N</m:t>
              </m:r>
              <m:r>
                <m:t xml:space="preserve">(760−768,</m:t>
              </m:r>
              <m:r>
                <m:rPr>
                  <m:nor/>
                </m:rPr>
                <m:t xml:space="preserve"/>
              </m:r>
              <m:r>
                <m:t xml:space="preserve">112.41+228.96)→</m:t>
              </m:r>
              <m:r>
                <m:rPr>
                  <m:nor/>
                </m:rPr>
                <m:t xml:space="preserve">N</m:t>
              </m:r>
              <m:r>
                <m:t xml:space="preserve">(−8,</m:t>
              </m:r>
              <m:r>
                <m:rPr>
                  <m:nor/>
                </m:rPr>
                <m:t xml:space="preserve"/>
              </m:r>
              <m:r>
                <m:t xml:space="preserve">341.37)</m:t>
              </m:r>
            </m:oMath>
          </w:p>
        </w:tc>
        <w:tc>
          <w:tcPr>
            <w:tcW w:w="3402" w:type="dxa"/>
          </w:tcPr>
          <w:p>
            <w:pPr>
              <w:tabs>
                <w:tab w:val="right" w:pos="10206"/>
              </w:tabs>
              <w:spacing w:before="0" w:after="80"/>
            </w:pPr>
            <w:r>
              <w:t xml:space="preserve">M1A1</w:t>
            </w:r>
          </w:p>
        </w:tc>
        <w:tc>
          <w:tcPr>
            <w:tcW w:w="3402" w:type="dxa"/>
          </w:tcPr>
          <w:p>
            <w:pPr>
              <w:tabs>
                <w:tab w:val="right" w:pos="10206"/>
              </w:tabs>
              <w:spacing w:before="0" w:after="80"/>
            </w:pPr>
            <w:r>
              <w:t xml:space="preserve">3.3</w:t>
            </w:r>
            <w:r>
              <w:br/>
            </w:r>
            <w:r>
              <w:t xml:space="preserve">1.1b</w:t>
            </w:r>
          </w:p>
        </w:tc>
      </w:tr>
      <w:tr>
        <w:trPr>
          <w:cantSplit/>
        </w:trPr>
        <w:tc>
          <w:tcPr>
            <w:tcW w:w="3402" w:type="dxa"/>
          </w:tcPr>
          <w:p>
            <w:pPr>
              <w:tabs>
                <w:tab w:val="right" w:pos="3202"/>
              </w:tabs>
              <w:spacing w:before="0" w:after="40"/>
            </w:pPr>
            <m:oMath>
              <m:r>
                <m:rPr>
                  <m:nor/>
                </m:rPr>
                <m:t xml:space="preserve">P</m:t>
              </m:r>
              <m:r>
                <m:t xml:space="preserve">(X−2W&gt;0)=0.3325…</m:t>
              </m:r>
            </m:oMath>
            <w:r>
              <w:t xml:space="preserve"> awrt </w:t>
            </w:r>
            <w:r>
              <w:rPr>
                <w:b/>
                <w:u w:val="single"/>
              </w:rPr>
              <w:t xml:space="preserve">0.333</w:t>
            </w:r>
          </w:p>
        </w:tc>
        <w:tc>
          <w:tcPr>
            <w:tcW w:w="3402" w:type="dxa"/>
          </w:tcPr>
          <w:p>
            <w:pPr>
              <w:tabs>
                <w:tab w:val="right" w:pos="10206"/>
              </w:tabs>
              <w:spacing w:before="0" w:after="80"/>
            </w:pPr>
            <w:r>
              <w:t xml:space="preserve">A1</w:t>
            </w:r>
          </w:p>
        </w:tc>
        <w:tc>
          <w:tcPr>
            <w:tcW w:w="3402" w:type="dxa"/>
          </w:tcPr>
          <w:p>
            <w:pPr>
              <w:tabs>
                <w:tab w:val="right" w:pos="10206"/>
              </w:tabs>
              <w:spacing w:before="0" w:after="80"/>
            </w:pPr>
            <w:r>
              <w:t xml:space="preserve">3.4</w:t>
            </w:r>
          </w:p>
        </w:tc>
      </w:tr>
      <w:tr>
        <w:trPr>
          <w:cantSplit/>
        </w:trPr>
        <w:tc>
          <w:tcPr>
            <w:tcW w:w="3402" w:type="dxa"/>
          </w:tcPr>
          <w:p/>
        </w:tc>
        <w:tc>
          <w:tcPr>
            <w:tcW w:w="3402" w:type="dxa"/>
          </w:tcPr>
          <w:p>
            <w:pPr>
              <w:tabs>
                <w:tab w:val="right" w:pos="10206"/>
              </w:tabs>
              <w:spacing w:before="0" w:after="80"/>
            </w:pPr>
            <w:r>
              <w:rPr>
                <w:b/>
              </w:rPr>
              <w:t xml:space="preserve">(5)</w:t>
            </w:r>
          </w:p>
        </w:tc>
        <w:tc>
          <w:tcPr>
            <w:tcW w:w="3402" w:type="dxa"/>
          </w:tcPr>
          <w:p/>
        </w:tc>
      </w:tr>
      <w:tr>
        <w:trPr>
          <w:cantSplit/>
        </w:trPr>
        <w:tc>
          <w:tcPr>
            <w:tcW w:w="3402" w:type="dxa"/>
          </w:tcPr>
          <w:p/>
        </w:tc>
        <w:tc>
          <w:tcPr>
            <w:tcW w:w="3402" w:type="dxa"/>
          </w:tcPr>
          <w:p>
            <w:pPr>
              <w:tabs>
                <w:tab w:val="right" w:pos="10206"/>
              </w:tabs>
              <w:spacing w:before="0" w:after="80"/>
            </w:pPr>
            <w:r>
              <w:rPr>
                <w:b/>
              </w:rPr>
              <w:t xml:space="preserve">(8 marks)</w:t>
            </w:r>
          </w:p>
        </w:tc>
        <w:tc>
          <w:tcPr>
            <w:tcW w:w="3402" w:type="dxa"/>
          </w:tcPr>
          <w:p/>
        </w:tc>
      </w:tr>
    </w:tbl>
    <w:p>
      <w:pPr>
        <w:tabs>
          <w:tab w:val="right" w:pos="10206"/>
        </w:tabs>
        <w:spacing w:before="0" w:after="60"/>
      </w:pPr>
    </w:p>
    <w:p>
      <w:pPr>
        <w:tabs>
          <w:tab w:val="right" w:pos="10206"/>
        </w:tabs>
        <w:spacing w:before="0" w:after="80"/>
      </w:pPr>
      <w:r>
        <w:rPr>
          <w:b/>
          <w:sz w:val="23"/>
        </w:rPr>
        <w:t xml:space="preserve">Notes</w:t>
      </w:r>
    </w:p>
    <w:p>
      <w:pPr>
        <w:tabs>
          <w:tab w:val="right" w:pos="10206"/>
        </w:tabs>
        <w:spacing w:before="0" w:after="80"/>
      </w:pPr>
      <w:r>
        <w:rPr>
          <w:b/>
          <w:sz w:val="20"/>
        </w:rPr>
        <w:t xml:space="preserve">M1:</w:t>
      </w:r>
      <w:r>
        <w:rPr>
          <w:sz w:val="20"/>
        </w:rPr>
        <w:t xml:space="preserve"> setting up normal model for large box of eggs, sight of </w:t>
      </w:r>
      <m:oMath>
        <m:r>
          <m:t xml:space="preserve">12×60+40</m:t>
        </m:r>
      </m:oMath>
    </w:p>
    <w:p>
      <w:pPr>
        <w:tabs>
          <w:tab w:val="right" w:pos="10206"/>
        </w:tabs>
        <w:spacing w:before="0" w:after="80"/>
      </w:pPr>
      <w:r>
        <w:rPr>
          <w:b/>
          <w:sz w:val="20"/>
        </w:rPr>
        <w:t xml:space="preserve">M1:</w:t>
      </w:r>
      <w:r>
        <w:rPr>
          <w:sz w:val="20"/>
        </w:rPr>
        <w:t xml:space="preserve"> sight or use of 2 times their mean from (a) and 4 times their variance from (a)</w:t>
      </w:r>
    </w:p>
    <w:p>
      <w:pPr>
        <w:tabs>
          <w:tab w:val="right" w:pos="10206"/>
        </w:tabs>
        <w:spacing w:before="0" w:after="80"/>
      </w:pPr>
      <w:r>
        <w:rPr>
          <w:b/>
          <w:sz w:val="20"/>
        </w:rPr>
        <w:t xml:space="preserve">M1:</w:t>
      </w:r>
      <w:r>
        <w:rPr>
          <w:sz w:val="20"/>
        </w:rPr>
        <w:t xml:space="preserve"> setting up distribution for the difference in weights, with mean of their “760” – “768”</w:t>
      </w:r>
    </w:p>
    <w:p>
      <w:pPr>
        <w:tabs>
          <w:tab w:val="right" w:pos="10206"/>
        </w:tabs>
        <w:spacing w:before="0" w:after="80"/>
      </w:pPr>
      <w:r>
        <w:rPr>
          <w:b/>
          <w:sz w:val="20"/>
        </w:rPr>
        <w:t xml:space="preserve">A1:</w:t>
      </w:r>
      <w:r>
        <w:rPr>
          <w:sz w:val="20"/>
        </w:rPr>
        <w:t xml:space="preserve"> correct mean and variance</w:t>
      </w:r>
    </w:p>
    <w:p>
      <w:pPr>
        <w:tabs>
          <w:tab w:val="right" w:pos="10206"/>
        </w:tabs>
        <w:spacing w:before="0" w:after="80"/>
      </w:pPr>
      <w:r>
        <w:rPr>
          <w:b/>
          <w:sz w:val="20"/>
        </w:rPr>
        <w:t xml:space="preserve">A1:</w:t>
      </w:r>
      <w:r>
        <w:rPr>
          <w:sz w:val="20"/>
        </w:rPr>
        <w:t xml:space="preserve"> awrt </w:t>
      </w:r>
      <w:r>
        <w:rPr>
          <w:b/>
          <w:sz w:val="20"/>
        </w:rPr>
        <w:t xml:space="preserve">0.333</w:t>
      </w:r>
    </w:p>
    <w:p>
      <w:pPr>
        <w:tabs>
          <w:tab w:val="right" w:pos="10206"/>
        </w:tabs>
        <w:spacing w:before="0" w:after="80"/>
      </w:pPr>
      <w:r>
        <w:rPr>
          <w:b/>
          <w:sz w:val="26"/>
        </w:rPr>
        <w:t xml:space="preserve">3.</w:t>
      </w:r>
    </w:p>
    <w:p>
      <w:pPr>
        <w:tabs>
          <w:tab w:val="right" w:pos="10206"/>
        </w:tabs>
        <w:spacing w:before="0" w:after="80"/>
      </w:pPr>
      <w:r>
        <w:rPr>
          <w:b/>
        </w:rPr>
        <w:t xml:space="preserve">Mark scheme (a)</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5103"/>
        <w:gridCol w:w="5103"/>
      </w:tblGrid>
      <w:tr>
        <w:trPr>
          <w:cantSplit/>
        </w:trPr>
        <w:tc>
          <w:tcPr>
            <w:tcW w:w="5103" w:type="dxa"/>
            <w:shd w:val="clear" w:color="auto" w:fill="F1F5F9"/>
          </w:tcPr>
          <w:p>
            <w:pPr>
              <w:tabs>
                <w:tab w:val="right" w:pos="10206"/>
              </w:tabs>
              <w:spacing w:before="0" w:after="80"/>
            </w:pPr>
            <w:r>
              <w:rPr>
                <w:b/>
              </w:rPr>
              <w:t xml:space="preserve">Scheme</w:t>
            </w:r>
          </w:p>
        </w:tc>
        <w:tc>
          <w:tcPr>
            <w:tcW w:w="5103" w:type="dxa"/>
            <w:shd w:val="clear" w:color="auto" w:fill="F1F5F9"/>
          </w:tcPr>
          <w:p>
            <w:pPr>
              <w:tabs>
                <w:tab w:val="right" w:pos="10206"/>
              </w:tabs>
              <w:spacing w:before="0" w:after="80"/>
            </w:pPr>
            <w:r>
              <w:rPr>
                <w:b/>
              </w:rPr>
              <w:t xml:space="preserve">Marks</w:t>
            </w:r>
          </w:p>
        </w:tc>
      </w:tr>
      <w:tr>
        <w:trPr>
          <w:cantSplit/>
        </w:trPr>
        <w:tc>
          <w:tcPr>
            <w:tcW w:w="5103" w:type="dxa"/>
          </w:tcPr>
          <w:p>
            <w:pPr>
              <w:tabs>
                <w:tab w:val="right" w:pos="10206"/>
              </w:tabs>
              <w:spacing w:before="0" w:after="80"/>
            </w:pPr>
            <w:r>
              <w:t xml:space="preserve">[</w:t>
            </w:r>
            <m:oMath>
              <m:r>
                <m:t xml:space="preserve">P∼</m:t>
              </m:r>
              <m:r>
                <m:rPr>
                  <m:nor/>
                </m:rPr>
                <m:t xml:space="preserve">N</m:t>
              </m:r>
              <m:r>
                <m:t xml:space="preserve">(90,9)</m:t>
              </m:r>
            </m:oMath>
            <w:r>
              <w:t xml:space="preserve"> and </w:t>
            </w:r>
            <m:oMath>
              <m:r>
                <m:t xml:space="preserve">J∼</m:t>
              </m:r>
              <m:r>
                <m:rPr>
                  <m:nor/>
                </m:rPr>
                <m:t xml:space="preserve">N</m:t>
              </m:r>
              <m:r>
                <m:t xml:space="preserve">(91,12)</m:t>
              </m:r>
            </m:oMath>
            <w:r>
              <w:t xml:space="preserve">]</w:t>
            </w:r>
            <w:r>
              <w:br/>
            </w:r>
            <m:oMath>
              <m:r>
                <m:t xml:space="preserve">(J−P)∼</m:t>
              </m:r>
              <m:r>
                <m:rPr>
                  <m:nor/>
                </m:rPr>
                <m:t xml:space="preserve">N</m:t>
              </m:r>
              <m:r>
                <m:t xml:space="preserve">(1,21)</m:t>
              </m:r>
            </m:oMath>
          </w:p>
        </w:tc>
        <w:tc>
          <w:tcPr>
            <w:tcW w:w="5103" w:type="dxa"/>
          </w:tcPr>
          <w:p>
            <w:pPr>
              <w:tabs>
                <w:tab w:val="right" w:pos="10206"/>
              </w:tabs>
              <w:spacing w:before="0" w:after="80"/>
            </w:pPr>
            <w:r>
              <w:t xml:space="preserve">M1, A1</w:t>
            </w:r>
          </w:p>
        </w:tc>
      </w:tr>
      <w:tr>
        <w:trPr>
          <w:cantSplit/>
        </w:trPr>
        <w:tc>
          <w:tcPr>
            <w:tcW w:w="5103" w:type="dxa"/>
          </w:tcPr>
          <w:p>
            <w:pPr>
              <w:tabs>
                <w:tab w:val="right" w:pos="4903"/>
              </w:tabs>
              <w:spacing w:before="0" w:after="40"/>
            </w:pPr>
            <m:oMath>
              <m:r>
                <m:rPr>
                  <m:nor/>
                </m:rPr>
                <m:t xml:space="preserve">P</m:t>
              </m:r>
              <m:r>
                <m:t xml:space="preserve">(J&lt;P)</m:t>
              </m:r>
              <m:r>
                <m:t xml:space="preserve"> </m:t>
              </m:r>
              <m:r>
                <m:t xml:space="preserve">=</m:t>
              </m:r>
              <m:r>
                <m:rPr>
                  <m:nor/>
                </m:rPr>
                <m:t xml:space="preserve">P</m:t>
              </m:r>
              <m:r>
                <m:t xml:space="preserve">(J−P&lt;0)</m:t>
              </m:r>
            </m:oMath>
            <w:r>
              <w:br/>
            </w:r>
            <m:oMath>
              <m:r>
                <m:t xml:space="preserve">=</m:t>
              </m:r>
              <m:r>
                <m:rPr>
                  <m:nor/>
                </m:rPr>
                <m:t xml:space="preserve">P</m:t>
              </m:r>
              <m:r>
                <m:t xml:space="preserve">(Z&lt;</m:t>
              </m:r>
              <m:f>
                <m:fPr>
                  <m:type m:val="bar"/>
                </m:fPr>
                <m:num>
                  <m:r>
                    <m:t xml:space="preserve">0−1</m:t>
                  </m:r>
                </m:num>
                <m:den>
                  <m:rad>
                    <m:radPr>
                      <m:degHide m:val="on"/>
                    </m:radPr>
                    <m:deg/>
                    <m:e>
                      <m:r>
                        <m:t xml:space="preserve">21</m:t>
                      </m:r>
                    </m:e>
                  </m:rad>
                </m:den>
              </m:f>
              <m:r>
                <m:t xml:space="preserve">)</m:t>
              </m:r>
            </m:oMath>
          </w:p>
        </w:tc>
        <w:tc>
          <w:tcPr>
            <w:tcW w:w="5103" w:type="dxa"/>
          </w:tcPr>
          <w:p>
            <w:pPr>
              <w:tabs>
                <w:tab w:val="right" w:pos="10206"/>
              </w:tabs>
              <w:spacing w:before="0" w:after="80"/>
            </w:pPr>
            <w:r>
              <w:t xml:space="preserve">dM1</w:t>
            </w:r>
          </w:p>
        </w:tc>
      </w:tr>
      <w:tr>
        <w:trPr>
          <w:cantSplit/>
        </w:trPr>
        <w:tc>
          <w:tcPr>
            <w:tcW w:w="5103" w:type="dxa"/>
          </w:tcPr>
          <w:p>
            <w:pPr>
              <w:tabs>
                <w:tab w:val="right" w:pos="4903"/>
              </w:tabs>
              <w:spacing w:before="0" w:after="40"/>
            </w:pPr>
            <m:oMath>
              <m:r>
                <m:t xml:space="preserve">=</m:t>
              </m:r>
              <m:r>
                <m:rPr>
                  <m:nor/>
                </m:rPr>
                <m:t xml:space="preserve">P</m:t>
              </m:r>
              <m:r>
                <m:t xml:space="preserve">(Z&lt;−0.2182…)</m:t>
              </m:r>
            </m:oMath>
            <w:r>
              <w:br/>
            </w:r>
            <m:oMath>
              <m:r>
                <m:t xml:space="preserve">=1−0.5871=0.4129</m:t>
              </m:r>
            </m:oMath>
            <w:r>
              <w:t xml:space="preserve"> awrt (</w:t>
            </w:r>
            <w:r>
              <w:rPr>
                <w:b/>
              </w:rPr>
              <w:t xml:space="preserve">0.413 ~ 0.414</w:t>
            </w:r>
            <w:r>
              <w:t xml:space="preserve">)</w:t>
            </w:r>
            <w:r>
              <w:br/>
            </w:r>
            <w:r>
              <w:t xml:space="preserve">calculator (0.4136….)</w:t>
            </w:r>
          </w:p>
        </w:tc>
        <w:tc>
          <w:tcPr>
            <w:tcW w:w="5103" w:type="dxa"/>
          </w:tcPr>
          <w:p>
            <w:pPr>
              <w:tabs>
                <w:tab w:val="right" w:pos="10206"/>
              </w:tabs>
              <w:spacing w:before="0" w:after="80"/>
            </w:pPr>
            <w:r>
              <w:t xml:space="preserve">A1</w:t>
            </w:r>
          </w:p>
        </w:tc>
      </w:tr>
      <w:tr>
        <w:trPr>
          <w:cantSplit/>
        </w:trPr>
        <w:tc>
          <w:tcPr>
            <w:tcW w:w="5103" w:type="dxa"/>
          </w:tcPr>
          <w:p/>
        </w:tc>
        <w:tc>
          <w:tcPr>
            <w:tcW w:w="5103" w:type="dxa"/>
          </w:tcPr>
          <w:p>
            <w:pPr>
              <w:tabs>
                <w:tab w:val="right" w:pos="10206"/>
              </w:tabs>
              <w:spacing w:before="0" w:after="80"/>
            </w:pPr>
            <w:r>
              <w:rPr>
                <w:b/>
              </w:rPr>
              <w:t xml:space="preserve">(4)</w:t>
            </w:r>
          </w:p>
        </w:tc>
      </w:tr>
    </w:tbl>
    <w:p>
      <w:pPr>
        <w:tabs>
          <w:tab w:val="right" w:pos="10206"/>
        </w:tabs>
        <w:spacing w:before="0" w:after="60"/>
      </w:pPr>
    </w:p>
    <w:p>
      <w:pPr>
        <w:tabs>
          <w:tab w:val="right" w:pos="10206"/>
        </w:tabs>
        <w:spacing w:before="0" w:after="80"/>
      </w:pPr>
      <w:r>
        <w:rPr>
          <w:b/>
          <w:sz w:val="23"/>
        </w:rPr>
        <w:t xml:space="preserve">Notes</w:t>
      </w:r>
    </w:p>
    <w:p>
      <w:pPr>
        <w:tabs>
          <w:tab w:val="right" w:pos="10206"/>
        </w:tabs>
        <w:spacing w:before="0" w:after="80"/>
      </w:pPr>
      <w:r>
        <w:rPr>
          <w:b/>
          <w:sz w:val="20"/>
        </w:rPr>
        <w:t xml:space="preserve">1st M1</w:t>
      </w:r>
      <w:r>
        <w:rPr>
          <w:sz w:val="20"/>
        </w:rPr>
        <w:t xml:space="preserve"> for attempting </w:t>
      </w:r>
      <m:oMath>
        <m:r>
          <m:t xml:space="preserve">J−P</m:t>
        </m:r>
      </m:oMath>
      <w:r>
        <w:rPr>
          <w:sz w:val="20"/>
        </w:rPr>
        <w:t xml:space="preserve"> and </w:t>
      </w:r>
      <m:oMath>
        <m:r>
          <m:rPr>
            <m:nor/>
          </m:rPr>
          <m:t xml:space="preserve">E</m:t>
        </m:r>
        <m:r>
          <m:t xml:space="preserve">(J−P)</m:t>
        </m:r>
      </m:oMath>
      <w:r>
        <w:rPr>
          <w:sz w:val="20"/>
        </w:rPr>
        <w:t xml:space="preserve"> or </w:t>
      </w:r>
      <m:oMath>
        <m:r>
          <m:t xml:space="preserve">P−J</m:t>
        </m:r>
      </m:oMath>
      <w:r>
        <w:rPr>
          <w:sz w:val="20"/>
        </w:rPr>
        <w:t xml:space="preserve"> and </w:t>
      </w:r>
      <m:oMath>
        <m:r>
          <m:rPr>
            <m:nor/>
          </m:rPr>
          <m:t xml:space="preserve">E</m:t>
        </m:r>
        <m:r>
          <m:t xml:space="preserve">(P−J)</m:t>
        </m:r>
      </m:oMath>
    </w:p>
    <w:p>
      <w:pPr>
        <w:tabs>
          <w:tab w:val="right" w:pos="10206"/>
        </w:tabs>
        <w:spacing w:before="0" w:after="80"/>
      </w:pPr>
      <w:r>
        <w:rPr>
          <w:b/>
          <w:sz w:val="20"/>
        </w:rPr>
        <w:t xml:space="preserve">1st A1</w:t>
      </w:r>
      <w:r>
        <w:rPr>
          <w:sz w:val="20"/>
        </w:rPr>
        <w:t xml:space="preserve"> for variance of 21 (Accept 9 + 12). Ignore any slip in </w:t>
      </w:r>
      <m:oMath>
        <m:r>
          <m:t xml:space="preserve">μ</m:t>
        </m:r>
      </m:oMath>
      <w:r>
        <w:rPr>
          <w:sz w:val="20"/>
        </w:rPr>
        <w:t xml:space="preserve"> here.</w:t>
      </w:r>
    </w:p>
    <w:p>
      <w:pPr>
        <w:tabs>
          <w:tab w:val="right" w:pos="10206"/>
        </w:tabs>
        <w:spacing w:before="0" w:after="80"/>
      </w:pPr>
      <w:r>
        <w:rPr>
          <w:b/>
          <w:sz w:val="20"/>
        </w:rPr>
        <w:t xml:space="preserve">2nd dM1</w:t>
      </w:r>
      <w:r>
        <w:rPr>
          <w:sz w:val="20"/>
        </w:rPr>
        <w:t xml:space="preserve"> for attempting the correct probability and standardising with their mean and sd.</w:t>
      </w:r>
      <w:r>
        <w:br/>
      </w:r>
      <w:r>
        <w:rPr>
          <w:sz w:val="20"/>
        </w:rPr>
        <w:t xml:space="preserve">This mark is dependent on previous M so if </w:t>
      </w:r>
      <m:oMath>
        <m:r>
          <m:t xml:space="preserve">J−P</m:t>
        </m:r>
      </m:oMath>
      <w:r>
        <w:rPr>
          <w:sz w:val="20"/>
        </w:rPr>
        <w:t xml:space="preserve"> ( or </w:t>
      </w:r>
      <m:oMath>
        <m:r>
          <m:t xml:space="preserve">P−J</m:t>
        </m:r>
      </m:oMath>
      <w:r>
        <w:rPr>
          <w:sz w:val="20"/>
        </w:rPr>
        <w:t xml:space="preserve">) is not being used score M0</w:t>
      </w:r>
      <w:r>
        <w:br/>
      </w:r>
      <w:r>
        <w:rPr>
          <w:sz w:val="20"/>
        </w:rPr>
        <w:t xml:space="preserve">If their method is not crystal clear then they must be attempting P(</w:t>
      </w:r>
      <m:oMath>
        <m:r>
          <m:t xml:space="preserve">Z</m:t>
        </m:r>
      </m:oMath>
      <w:r>
        <w:rPr>
          <w:sz w:val="20"/>
        </w:rPr>
        <w:t xml:space="preserve">&lt; -ve value) or P(</w:t>
      </w:r>
      <m:oMath>
        <m:r>
          <m:t xml:space="preserve">Z</m:t>
        </m:r>
      </m:oMath>
      <w:r>
        <w:rPr>
          <w:sz w:val="20"/>
        </w:rPr>
        <w:t xml:space="preserve"> &gt; +ve value) i.e. their probability </w:t>
      </w:r>
      <w:r>
        <w:rPr>
          <w:sz w:val="20"/>
          <w:u w:val="single"/>
        </w:rPr>
        <w:t xml:space="preserve">after</w:t>
      </w:r>
      <w:r>
        <w:rPr>
          <w:sz w:val="20"/>
        </w:rPr>
        <w:t xml:space="preserve"> standardisation should lead to a prob. &lt; 0.5 so e.g. </w:t>
      </w:r>
      <m:oMath>
        <m:r>
          <m:rPr>
            <m:nor/>
          </m:rPr>
          <m:t xml:space="preserve">P</m:t>
        </m:r>
        <m:r>
          <m:t xml:space="preserve">(J−P&lt;0)</m:t>
        </m:r>
      </m:oMath>
      <w:r>
        <w:rPr>
          <w:sz w:val="20"/>
        </w:rPr>
        <w:t xml:space="preserve"> leading to 0.5871 is M0A0 unless the M1 is clearly earned.</w:t>
      </w:r>
    </w:p>
    <w:p>
      <w:pPr>
        <w:tabs>
          <w:tab w:val="right" w:pos="10206"/>
        </w:tabs>
        <w:spacing w:before="0" w:after="80"/>
      </w:pPr>
      <w:r>
        <w:rPr>
          <w:b/>
          <w:sz w:val="20"/>
        </w:rPr>
        <w:t xml:space="preserve">2nd A1</w:t>
      </w:r>
      <w:r>
        <w:rPr>
          <w:sz w:val="20"/>
        </w:rPr>
        <w:t xml:space="preserve"> for awrt 0.413 or 0.414</w:t>
      </w:r>
    </w:p>
    <w:p>
      <w:pPr>
        <w:tabs>
          <w:tab w:val="right" w:pos="10206"/>
        </w:tabs>
        <w:spacing w:before="0" w:after="80"/>
      </w:pPr>
      <w:r>
        <w:rPr>
          <w:b/>
          <w:sz w:val="20"/>
        </w:rPr>
        <w:t xml:space="preserve">The first 3 marks may be implied by a correct answer</w:t>
      </w:r>
    </w:p>
    <w:p>
      <w:pPr>
        <w:tabs>
          <w:tab w:val="right" w:pos="10206"/>
        </w:tabs>
        <w:spacing w:before="0" w:after="80"/>
      </w:pPr>
      <w:r>
        <w:rPr>
          <w:b/>
        </w:rPr>
        <w:t xml:space="preserve">Mark scheme (b)</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5103"/>
        <w:gridCol w:w="5103"/>
      </w:tblGrid>
      <w:tr>
        <w:trPr>
          <w:cantSplit/>
        </w:trPr>
        <w:tc>
          <w:tcPr>
            <w:tcW w:w="5103" w:type="dxa"/>
            <w:shd w:val="clear" w:color="auto" w:fill="F1F5F9"/>
          </w:tcPr>
          <w:p>
            <w:pPr>
              <w:tabs>
                <w:tab w:val="right" w:pos="10206"/>
              </w:tabs>
              <w:spacing w:before="0" w:after="80"/>
            </w:pPr>
            <w:r>
              <w:rPr>
                <w:b/>
              </w:rPr>
              <w:t xml:space="preserve">Scheme</w:t>
            </w:r>
          </w:p>
        </w:tc>
        <w:tc>
          <w:tcPr>
            <w:tcW w:w="5103" w:type="dxa"/>
            <w:shd w:val="clear" w:color="auto" w:fill="F1F5F9"/>
          </w:tcPr>
          <w:p>
            <w:pPr>
              <w:tabs>
                <w:tab w:val="right" w:pos="10206"/>
              </w:tabs>
              <w:spacing w:before="0" w:after="80"/>
            </w:pPr>
            <w:r>
              <w:rPr>
                <w:b/>
              </w:rPr>
              <w:t xml:space="preserve">Marks</w:t>
            </w:r>
          </w:p>
        </w:tc>
      </w:tr>
      <w:tr>
        <w:trPr>
          <w:cantSplit/>
        </w:trPr>
        <w:tc>
          <w:tcPr>
            <w:tcW w:w="5103" w:type="dxa"/>
          </w:tcPr>
          <w:p>
            <w:pPr>
              <w:tabs>
                <w:tab w:val="right" w:pos="4903"/>
              </w:tabs>
              <w:spacing w:before="0" w:after="40"/>
            </w:pPr>
            <m:oMath>
              <m:r>
                <m:t xml:space="preserve">X=(</m:t>
              </m:r>
              <m:sSub>
                <m:sSubPr>
                  <m:ctrlPr/>
                </m:sSubPr>
                <m:e>
                  <m:r>
                    <m:t xml:space="preserve">J</m:t>
                  </m:r>
                </m:e>
                <m:sub>
                  <m:r>
                    <m:t xml:space="preserve">1</m:t>
                  </m:r>
                </m:sub>
              </m:sSub>
              <m:r>
                <m:t xml:space="preserve">+</m:t>
              </m:r>
              <m:sSub>
                <m:sSubPr>
                  <m:ctrlPr/>
                </m:sSubPr>
                <m:e>
                  <m:r>
                    <m:t xml:space="preserve">J</m:t>
                  </m:r>
                </m:e>
                <m:sub>
                  <m:r>
                    <m:t xml:space="preserve">2</m:t>
                  </m:r>
                </m:sub>
              </m:sSub>
              <m:r>
                <m:t xml:space="preserve">+…+</m:t>
              </m:r>
              <m:sSub>
                <m:sSubPr>
                  <m:ctrlPr/>
                </m:sSubPr>
                <m:e>
                  <m:r>
                    <m:t xml:space="preserve">J</m:t>
                  </m:r>
                </m:e>
                <m:sub>
                  <m:r>
                    <m:t xml:space="preserve">60</m:t>
                  </m:r>
                </m:sub>
              </m:sSub>
              <m:r>
                <m:t xml:space="preserve">)−(</m:t>
              </m:r>
              <m:sSub>
                <m:sSubPr>
                  <m:ctrlPr/>
                </m:sSubPr>
                <m:e>
                  <m:r>
                    <m:t xml:space="preserve">P</m:t>
                  </m:r>
                </m:e>
                <m:sub>
                  <m:r>
                    <m:t xml:space="preserve">1</m:t>
                  </m:r>
                </m:sub>
              </m:sSub>
              <m:r>
                <m:t xml:space="preserve">+</m:t>
              </m:r>
              <m:sSub>
                <m:sSubPr>
                  <m:ctrlPr/>
                </m:sSubPr>
                <m:e>
                  <m:r>
                    <m:t xml:space="preserve">P</m:t>
                  </m:r>
                </m:e>
                <m:sub>
                  <m:r>
                    <m:t xml:space="preserve">2</m:t>
                  </m:r>
                </m:sub>
              </m:sSub>
              <m:r>
                <m:t xml:space="preserve">+…+</m:t>
              </m:r>
              <m:sSub>
                <m:sSubPr>
                  <m:ctrlPr/>
                </m:sSubPr>
                <m:e>
                  <m:r>
                    <m:t xml:space="preserve">P</m:t>
                  </m:r>
                </m:e>
                <m:sub>
                  <m:r>
                    <m:t xml:space="preserve">60</m:t>
                  </m:r>
                </m:sub>
              </m:sSub>
              <m:r>
                <m:t xml:space="preserve">)</m:t>
              </m:r>
            </m:oMath>
          </w:p>
        </w:tc>
        <w:tc>
          <w:tcPr>
            <w:tcW w:w="5103" w:type="dxa"/>
          </w:tcPr>
          <w:p>
            <w:pPr>
              <w:tabs>
                <w:tab w:val="right" w:pos="10206"/>
              </w:tabs>
              <w:spacing w:before="0" w:after="80"/>
            </w:pPr>
            <w:r>
              <w:t xml:space="preserve">M1</w:t>
            </w:r>
          </w:p>
        </w:tc>
      </w:tr>
      <w:tr>
        <w:trPr>
          <w:cantSplit/>
        </w:trPr>
        <w:tc>
          <w:tcPr>
            <w:tcW w:w="5103" w:type="dxa"/>
          </w:tcPr>
          <w:p>
            <w:pPr>
              <w:tabs>
                <w:tab w:val="right" w:pos="4903"/>
              </w:tabs>
              <w:spacing w:before="0" w:after="40"/>
            </w:pPr>
            <m:oMath>
              <m:r>
                <m:rPr>
                  <m:nor/>
                </m:rPr>
                <m:t xml:space="preserve">E</m:t>
              </m:r>
              <m:r>
                <m:t xml:space="preserve">(X)=60×91−60×90=60</m:t>
              </m:r>
            </m:oMath>
            <w:r>
              <w:t xml:space="preserve"> [stated as </w:t>
            </w:r>
            <m:oMath>
              <m:r>
                <m:rPr>
                  <m:nor/>
                </m:rPr>
                <m:t xml:space="preserve">E</m:t>
              </m:r>
              <m:r>
                <m:t xml:space="preserve">(X)=60</m:t>
              </m:r>
            </m:oMath>
            <w:r>
              <w:t xml:space="preserve"> or </w:t>
            </w:r>
            <m:oMath>
              <m:r>
                <m:t xml:space="preserve">X∼</m:t>
              </m:r>
              <m:r>
                <m:rPr>
                  <m:nor/>
                </m:rPr>
                <m:t xml:space="preserve">N</m:t>
              </m:r>
              <m:r>
                <m:t xml:space="preserve">(60,…)</m:t>
              </m:r>
            </m:oMath>
            <w:r>
              <w:t xml:space="preserve">]</w:t>
            </w:r>
          </w:p>
        </w:tc>
        <w:tc>
          <w:tcPr>
            <w:tcW w:w="5103" w:type="dxa"/>
          </w:tcPr>
          <w:p>
            <w:pPr>
              <w:tabs>
                <w:tab w:val="right" w:pos="10206"/>
              </w:tabs>
              <w:spacing w:before="0" w:after="80"/>
            </w:pPr>
            <w:r>
              <w:t xml:space="preserve">B1</w:t>
            </w:r>
          </w:p>
        </w:tc>
      </w:tr>
      <w:tr>
        <w:trPr>
          <w:cantSplit/>
        </w:trPr>
        <w:tc>
          <w:tcPr>
            <w:tcW w:w="5103" w:type="dxa"/>
          </w:tcPr>
          <w:p>
            <w:pPr>
              <w:tabs>
                <w:tab w:val="right" w:pos="4903"/>
              </w:tabs>
              <w:spacing w:before="0" w:after="40"/>
            </w:pPr>
            <m:oMath>
              <m:r>
                <m:rPr>
                  <m:nor/>
                </m:rPr>
                <m:t xml:space="preserve">Var</m:t>
              </m:r>
              <m:r>
                <m:t xml:space="preserve">(X)=60×9+60×12=1260</m:t>
              </m:r>
            </m:oMath>
          </w:p>
        </w:tc>
        <w:tc>
          <w:tcPr>
            <w:tcW w:w="5103" w:type="dxa"/>
          </w:tcPr>
          <w:p>
            <w:pPr>
              <w:tabs>
                <w:tab w:val="right" w:pos="10206"/>
              </w:tabs>
              <w:spacing w:before="0" w:after="80"/>
            </w:pPr>
            <w:r>
              <w:t xml:space="preserve">A1</w:t>
            </w:r>
          </w:p>
        </w:tc>
      </w:tr>
      <w:tr>
        <w:trPr>
          <w:cantSplit/>
        </w:trPr>
        <w:tc>
          <w:tcPr>
            <w:tcW w:w="5103" w:type="dxa"/>
          </w:tcPr>
          <w:p>
            <w:pPr>
              <w:tabs>
                <w:tab w:val="right" w:pos="4903"/>
              </w:tabs>
              <w:spacing w:before="0" w:after="40"/>
            </w:pPr>
            <m:oMath>
              <m:r>
                <m:rPr>
                  <m:nor/>
                </m:rPr>
                <m:t xml:space="preserve">P</m:t>
              </m:r>
              <m:r>
                <m:t xml:space="preserve">(X&gt;120)</m:t>
              </m:r>
              <m:r>
                <m:t xml:space="preserve"> </m:t>
              </m:r>
              <m:r>
                <m:t xml:space="preserve">=</m:t>
              </m:r>
              <m:r>
                <m:rPr>
                  <m:nor/>
                </m:rPr>
                <m:t xml:space="preserve">P</m:t>
              </m:r>
              <m:r>
                <m:t xml:space="preserve">(Z&gt;</m:t>
              </m:r>
              <m:f>
                <m:fPr>
                  <m:type m:val="bar"/>
                </m:fPr>
                <m:num>
                  <m:r>
                    <m:t xml:space="preserve">120−60</m:t>
                  </m:r>
                </m:num>
                <m:den>
                  <m:rad>
                    <m:radPr>
                      <m:degHide m:val="on"/>
                    </m:radPr>
                    <m:deg/>
                    <m:e>
                      <m:r>
                        <m:t xml:space="preserve">1260</m:t>
                      </m:r>
                    </m:e>
                  </m:rad>
                </m:den>
              </m:f>
              <m:r>
                <m:t xml:space="preserve">)</m:t>
              </m:r>
            </m:oMath>
          </w:p>
        </w:tc>
        <w:tc>
          <w:tcPr>
            <w:tcW w:w="5103" w:type="dxa"/>
          </w:tcPr>
          <w:p>
            <w:pPr>
              <w:tabs>
                <w:tab w:val="right" w:pos="10206"/>
              </w:tabs>
              <w:spacing w:before="0" w:after="80"/>
            </w:pPr>
            <w:r>
              <w:t xml:space="preserve">M1</w:t>
            </w:r>
          </w:p>
        </w:tc>
      </w:tr>
      <w:tr>
        <w:trPr>
          <w:cantSplit/>
        </w:trPr>
        <w:tc>
          <w:tcPr>
            <w:tcW w:w="5103" w:type="dxa"/>
          </w:tcPr>
          <w:p>
            <w:pPr>
              <w:tabs>
                <w:tab w:val="right" w:pos="4903"/>
              </w:tabs>
              <w:spacing w:before="0" w:after="40"/>
            </w:pPr>
            <m:oMath>
              <m:r>
                <m:t xml:space="preserve">=</m:t>
              </m:r>
              <m:r>
                <m:rPr>
                  <m:nor/>
                </m:rPr>
                <m:t xml:space="preserve">P</m:t>
              </m:r>
              <m:r>
                <m:t xml:space="preserve">(Z&gt;1.69030…)</m:t>
              </m:r>
            </m:oMath>
            <w:r>
              <w:br/>
            </w:r>
            <m:oMath>
              <m:r>
                <m:t xml:space="preserve">=1−0.9545=0.0455</m:t>
              </m:r>
            </m:oMath>
            <w:r>
              <w:t xml:space="preserve"> awrt (</w:t>
            </w:r>
            <w:r>
              <w:rPr>
                <w:b/>
              </w:rPr>
              <w:t xml:space="preserve">0.0455</w:t>
            </w:r>
            <w:r>
              <w:t xml:space="preserve">)</w:t>
            </w:r>
          </w:p>
        </w:tc>
        <w:tc>
          <w:tcPr>
            <w:tcW w:w="5103" w:type="dxa"/>
          </w:tcPr>
          <w:p>
            <w:pPr>
              <w:tabs>
                <w:tab w:val="right" w:pos="10206"/>
              </w:tabs>
              <w:spacing w:before="0" w:after="80"/>
            </w:pPr>
            <w:r>
              <w:t xml:space="preserve">A1</w:t>
            </w:r>
          </w:p>
        </w:tc>
      </w:tr>
      <w:tr>
        <w:trPr>
          <w:cantSplit/>
        </w:trPr>
        <w:tc>
          <w:tcPr>
            <w:tcW w:w="5103" w:type="dxa"/>
          </w:tcPr>
          <w:p/>
        </w:tc>
        <w:tc>
          <w:tcPr>
            <w:tcW w:w="5103" w:type="dxa"/>
          </w:tcPr>
          <w:p>
            <w:pPr>
              <w:tabs>
                <w:tab w:val="right" w:pos="10206"/>
              </w:tabs>
              <w:spacing w:before="0" w:after="80"/>
            </w:pPr>
            <w:r>
              <w:rPr>
                <w:b/>
              </w:rPr>
              <w:t xml:space="preserve">(5)</w:t>
            </w:r>
          </w:p>
        </w:tc>
      </w:tr>
      <w:tr>
        <w:trPr>
          <w:cantSplit/>
        </w:trPr>
        <w:tc>
          <w:tcPr>
            <w:tcW w:w="5103" w:type="dxa"/>
          </w:tcPr>
          <w:p/>
        </w:tc>
        <w:tc>
          <w:tcPr>
            <w:tcW w:w="5103" w:type="dxa"/>
          </w:tcPr>
          <w:p>
            <w:pPr>
              <w:tabs>
                <w:tab w:val="right" w:pos="10206"/>
              </w:tabs>
              <w:spacing w:before="0" w:after="80"/>
            </w:pPr>
            <w:r>
              <w:rPr>
                <w:b/>
              </w:rPr>
              <w:t xml:space="preserve">(9 marks)</w:t>
            </w:r>
          </w:p>
        </w:tc>
      </w:tr>
    </w:tbl>
    <w:p>
      <w:pPr>
        <w:tabs>
          <w:tab w:val="right" w:pos="10206"/>
        </w:tabs>
        <w:spacing w:before="0" w:after="60"/>
      </w:pPr>
    </w:p>
    <w:p>
      <w:pPr>
        <w:tabs>
          <w:tab w:val="right" w:pos="10206"/>
        </w:tabs>
        <w:spacing w:before="0" w:after="80"/>
      </w:pPr>
      <w:r>
        <w:rPr>
          <w:b/>
          <w:sz w:val="23"/>
        </w:rPr>
        <w:t xml:space="preserve">Notes</w:t>
      </w:r>
    </w:p>
    <w:p>
      <w:pPr>
        <w:tabs>
          <w:tab w:val="right" w:pos="10206"/>
        </w:tabs>
        <w:spacing w:before="0" w:after="80"/>
      </w:pPr>
      <w:r>
        <w:rPr>
          <w:b/>
          <w:sz w:val="20"/>
        </w:rPr>
        <w:t xml:space="preserve">1st M1</w:t>
      </w:r>
      <w:r>
        <w:rPr>
          <w:sz w:val="20"/>
        </w:rPr>
        <w:t xml:space="preserve"> for a clear attempt to identify a correct form for </w:t>
      </w:r>
      <m:oMath>
        <m:r>
          <m:t xml:space="preserve">X</m:t>
        </m:r>
      </m:oMath>
      <w:r>
        <w:rPr>
          <w:sz w:val="20"/>
        </w:rPr>
        <w:t xml:space="preserve">. This may be implied by correct variance of 1260</w:t>
      </w:r>
    </w:p>
    <w:p>
      <w:pPr>
        <w:tabs>
          <w:tab w:val="right" w:pos="10206"/>
        </w:tabs>
        <w:spacing w:before="0" w:after="80"/>
      </w:pPr>
      <w:r>
        <w:rPr>
          <w:b/>
          <w:sz w:val="20"/>
        </w:rPr>
        <w:t xml:space="preserve">B1</w:t>
      </w:r>
      <w:r>
        <w:rPr>
          <w:sz w:val="20"/>
        </w:rPr>
        <w:t xml:space="preserve"> for </w:t>
      </w:r>
      <m:oMath>
        <m:r>
          <m:rPr>
            <m:nor/>
          </m:rPr>
          <m:t xml:space="preserve">E</m:t>
        </m:r>
        <m:r>
          <m:t xml:space="preserve">(X)=60</m:t>
        </m:r>
      </m:oMath>
      <w:r>
        <w:rPr>
          <w:sz w:val="20"/>
        </w:rPr>
        <w:t xml:space="preserve">. Can be awarded even if they are using </w:t>
      </w:r>
      <m:oMath>
        <m:r>
          <m:t xml:space="preserve">X=60J−60P</m:t>
        </m:r>
      </m:oMath>
      <w:r>
        <w:rPr>
          <w:sz w:val="20"/>
        </w:rPr>
        <w:t xml:space="preserve">. Allow </w:t>
      </w:r>
      <m:oMath>
        <m:r>
          <m:t xml:space="preserve">P−J</m:t>
        </m:r>
      </m:oMath>
      <w:r>
        <w:rPr>
          <w:sz w:val="20"/>
        </w:rPr>
        <w:t xml:space="preserve"> and -60</w:t>
      </w:r>
    </w:p>
    <w:p>
      <w:pPr>
        <w:tabs>
          <w:tab w:val="right" w:pos="10206"/>
        </w:tabs>
        <w:spacing w:before="0" w:after="80"/>
      </w:pPr>
      <w:r>
        <w:rPr>
          <w:b/>
          <w:sz w:val="20"/>
        </w:rPr>
        <w:t xml:space="preserve">1st A1</w:t>
      </w:r>
      <w:r>
        <w:rPr>
          <w:sz w:val="20"/>
        </w:rPr>
        <w:t xml:space="preserve"> for a correct variance. If 1260 is given the M1 is scored by implication.</w:t>
      </w:r>
    </w:p>
    <w:p>
      <w:pPr>
        <w:tabs>
          <w:tab w:val="right" w:pos="10206"/>
        </w:tabs>
        <w:spacing w:before="0" w:after="80"/>
      </w:pPr>
      <w:r>
        <w:rPr>
          <w:b/>
          <w:sz w:val="20"/>
        </w:rPr>
        <w:t xml:space="preserve">2nd M1</w:t>
      </w:r>
      <w:r>
        <w:rPr>
          <w:sz w:val="20"/>
        </w:rPr>
        <w:t xml:space="preserve"> for attempting a correct probability and standardising with 120 and their 60 and 1260</w:t>
      </w:r>
      <w:r>
        <w:br/>
      </w:r>
      <w:r>
        <w:rPr>
          <w:sz w:val="20"/>
        </w:rPr>
        <w:t xml:space="preserve">If the answer is incorrect a full </w:t>
      </w:r>
      <w:r>
        <w:rPr>
          <w:sz w:val="20"/>
          <w:u w:val="single"/>
        </w:rPr>
        <w:t xml:space="preserve">expression</w:t>
      </w:r>
      <w:r>
        <w:rPr>
          <w:sz w:val="20"/>
        </w:rPr>
        <w:t xml:space="preserve"> must be seen following through their values for M1 e.g. </w:t>
      </w:r>
      <m:oMath>
        <m:r>
          <m:rPr>
            <m:nor/>
          </m:rPr>
          <m:t xml:space="preserve">P</m:t>
        </m:r>
        <m:r>
          <m:t xml:space="preserve">(Z&gt;</m:t>
        </m:r>
        <m:f>
          <m:fPr>
            <m:type m:val="bar"/>
          </m:fPr>
          <m:num>
            <m:r>
              <m:t xml:space="preserve">120−</m:t>
            </m:r>
            <m:r>
              <m:rPr>
                <m:nor/>
              </m:rPr>
              <m:t xml:space="preserve">their</m:t>
            </m:r>
            <m:r>
              <m:t xml:space="preserve">60</m:t>
            </m:r>
          </m:num>
          <m:den>
            <m:rad>
              <m:radPr>
                <m:degHide m:val="on"/>
              </m:radPr>
              <m:deg/>
              <m:e>
                <m:r>
                  <m:rPr>
                    <m:nor/>
                  </m:rPr>
                  <m:t xml:space="preserve">their variance</m:t>
                </m:r>
              </m:e>
            </m:rad>
          </m:den>
        </m:f>
        <m:r>
          <m:t xml:space="preserve">)</m:t>
        </m:r>
      </m:oMath>
      <w:r>
        <w:rPr>
          <w:sz w:val="20"/>
        </w:rPr>
        <w:t xml:space="preserve">. If using -60, should get </w:t>
      </w:r>
      <m:oMath>
        <m:r>
          <m:rPr>
            <m:nor/>
          </m:rPr>
          <m:t xml:space="preserve">P</m:t>
        </m:r>
        <m:r>
          <m:t xml:space="preserve">(Z&lt;</m:t>
        </m:r>
        <m:f>
          <m:fPr>
            <m:type m:val="bar"/>
          </m:fPr>
          <m:num>
            <m:r>
              <m:t xml:space="preserve">−120−−60</m:t>
            </m:r>
          </m:num>
          <m:den>
            <m:rad>
              <m:radPr>
                <m:degHide m:val="on"/>
              </m:radPr>
              <m:deg/>
              <m:e>
                <m:r>
                  <m:rPr>
                    <m:nor/>
                  </m:rPr>
                  <m:t xml:space="preserve">their variance</m:t>
                </m:r>
              </m:e>
            </m:rad>
          </m:den>
        </m:f>
        <m:r>
          <m:t xml:space="preserve">)</m:t>
        </m:r>
      </m:oMath>
    </w:p>
    <w:p>
      <w:pPr>
        <w:tabs>
          <w:tab w:val="right" w:pos="10206"/>
        </w:tabs>
        <w:spacing w:before="0" w:after="80"/>
      </w:pPr>
      <w:r>
        <w:rPr>
          <w:b/>
          <w:sz w:val="20"/>
        </w:rPr>
        <w:t xml:space="preserve">Use of means</w:t>
      </w:r>
      <w:r>
        <w:rPr>
          <w:sz w:val="20"/>
        </w:rPr>
        <w:t xml:space="preserve"> Attempt to use </w:t>
      </w:r>
      <m:oMath>
        <m:acc>
          <m:accPr>
            <m:chr m:val="‾"/>
          </m:accPr>
          <m:e>
            <m:r>
              <m:t xml:space="preserve">J</m:t>
            </m:r>
          </m:e>
        </m:acc>
        <m:r>
          <m:t xml:space="preserve">−</m:t>
        </m:r>
        <m:acc>
          <m:accPr>
            <m:chr m:val="‾"/>
          </m:accPr>
          <m:e>
            <m:r>
              <m:t xml:space="preserve">P</m:t>
            </m:r>
          </m:e>
        </m:acc>
      </m:oMath>
      <w:r>
        <w:rPr>
          <w:sz w:val="20"/>
        </w:rPr>
        <w:t xml:space="preserve"> for 1</w:t>
      </w:r>
      <w:r>
        <w:rPr>
          <w:sz w:val="20"/>
          <w:vertAlign w:val="superscript"/>
        </w:rPr>
        <w:t xml:space="preserve">st</w:t>
      </w:r>
      <w:r>
        <w:rPr>
          <w:sz w:val="20"/>
        </w:rPr>
        <w:t xml:space="preserve"> M1, </w:t>
      </w:r>
      <m:oMath>
        <m:r>
          <m:rPr>
            <m:nor/>
          </m:rPr>
          <m:t xml:space="preserve">E</m:t>
        </m:r>
        <m:r>
          <m:t xml:space="preserve">(</m:t>
        </m:r>
        <m:acc>
          <m:accPr>
            <m:chr m:val="‾"/>
          </m:accPr>
          <m:e>
            <m:r>
              <m:t xml:space="preserve">J</m:t>
            </m:r>
          </m:e>
        </m:acc>
        <m:r>
          <m:t xml:space="preserve">−</m:t>
        </m:r>
        <m:acc>
          <m:accPr>
            <m:chr m:val="‾"/>
          </m:accPr>
          <m:e>
            <m:r>
              <m:t xml:space="preserve">P</m:t>
            </m:r>
          </m:e>
        </m:acc>
        <m:r>
          <m:t xml:space="preserve">)=1</m:t>
        </m:r>
      </m:oMath>
      <w:r>
        <w:rPr>
          <w:sz w:val="20"/>
        </w:rPr>
        <w:t xml:space="preserve"> for B1 and </w:t>
      </w:r>
      <m:oMath>
        <m:r>
          <m:rPr>
            <m:nor/>
          </m:rPr>
          <m:t xml:space="preserve">Var</m:t>
        </m:r>
        <m:r>
          <m:t xml:space="preserve">(</m:t>
        </m:r>
        <m:acc>
          <m:accPr>
            <m:chr m:val="‾"/>
          </m:accPr>
          <m:e>
            <m:r>
              <m:t xml:space="preserve">J</m:t>
            </m:r>
          </m:e>
        </m:acc>
        <m:r>
          <m:t xml:space="preserve">−</m:t>
        </m:r>
        <m:acc>
          <m:accPr>
            <m:chr m:val="‾"/>
          </m:accPr>
          <m:e>
            <m:r>
              <m:t xml:space="preserve">P</m:t>
            </m:r>
          </m:e>
        </m:acc>
        <m:r>
          <m:t xml:space="preserve">)=0.35</m:t>
        </m:r>
      </m:oMath>
      <w:r>
        <w:rPr>
          <w:sz w:val="20"/>
        </w:rPr>
        <w:t xml:space="preserve"> for A1</w:t>
      </w:r>
      <w:r>
        <w:br/>
      </w:r>
      <w:r>
        <w:rPr>
          <w:sz w:val="20"/>
        </w:rPr>
        <w:t xml:space="preserve">Then 2</w:t>
      </w:r>
      <w:r>
        <w:rPr>
          <w:sz w:val="20"/>
          <w:vertAlign w:val="superscript"/>
        </w:rPr>
        <w:t xml:space="preserve">nd</w:t>
      </w:r>
      <w:r>
        <w:rPr>
          <w:sz w:val="20"/>
        </w:rPr>
        <w:t xml:space="preserve"> M1 for standardisation with 2, and their 1 and 0.35</w:t>
      </w:r>
    </w:p>
    <w:sectPr>
      <w:footerReference w:type="default" r:id="rFoot"/>
      <w:pgSz w:w="11906" w:h="16838"/>
      <w:pgMar w:top="850" w:right="850" w:bottom="850" w:left="850" w:header="425" w:footer="425" w:gutter="0"/>
    </w:sectPr>
  </w:body>
</w:document>
</file>

<file path=word/footer1.xml><?xml version="1.0" encoding="utf-8"?>
<w:ftr xmlns:w="http://schemas.openxmlformats.org/wordprocessingml/2006/main" xmlns:r="http://schemas.openxmlformats.org/officeDocument/2006/relationships" xmlns:m="http://schemas.openxmlformats.org/officeDocument/2006/math" xmlns:wp="http://schemas.openxmlformats.org/drawingml/2006/wordprocessingDrawing" xmlns:a="http://schemas.openxmlformats.org/drawingml/2006/main" xmlns:pic="http://schemas.openxmlformats.org/drawingml/2006/picture">
  <w:p>
    <w:pPr>
      <w:tabs>
        <w:tab w:val="center" w:pos="5103"/>
        <w:tab w:val="right" w:pos="10206"/>
      </w:tabs>
    </w:pPr>
    <w:r>
      <w:rPr>
        <w:b/>
        <w:sz w:val="18"/>
      </w:rPr>
      <w:tab/>
    </w:r>
    <w:r>
      <w:rPr>
        <w:b/>
        <w:sz w:val="18"/>
      </w:rPr>
      <w:fldChar w:fldCharType="begin"/>
    </w:r>
    <w:r>
      <w:rPr>
        <w:b/>
        <w:sz w:val="18"/>
      </w:rPr>
      <w:instrText xml:space="preserve"> PAGE </w:instrText>
    </w:r>
    <w:r>
      <w:rPr>
        <w:b/>
        <w:sz w:val="18"/>
      </w:rPr>
      <w:fldChar w:fldCharType="separate"/>
    </w:r>
    <w:r>
      <w:rPr>
        <w:b/>
        <w:sz w:val="18"/>
      </w:rPr>
      <w:t>1</w:t>
    </w:r>
    <w:r>
      <w:rPr>
        <w:b/>
        <w:sz w:val="18"/>
      </w:rPr>
      <w:fldChar w:fldCharType="end"/>
    </w:r>
  </w:p>
</w:ftr>
</file>

<file path=word/settings.xml><?xml version="1.0" encoding="utf-8"?>
<w:settings xmlns:w="http://schemas.openxmlformats.org/wordprocessingml/2006/main" xmlns:m="http://schemas.openxmlformats.org/officeDocument/2006/math">
  <m:mathPr>
    <m:mathFont m:val="Cambria Math"/>
    <m:dispDef/>
  </m:mathPr>
  <w:defaultTabStop w:val="720"/>
  <w:compat>
    <w:compatSetting w:name="compatibilityMode" w:uri="http://schemas.microsoft.com/office/word" w:val="15"/>
  </w:compat>
</w:settings>
</file>

<file path=word/styles.xml><?xml version="1.0" encoding="utf-8"?>
<w:styles xmlns:w="http://schemas.openxmlformats.org/wordprocessingml/2006/main">
  <w:docDefaults>
    <w:rPrDefault>
      <w:rPr>
        <w:rFonts w:ascii="Arial" w:hAnsi="Arial" w:cs="Arial" w:eastAsia="Arial"/>
        <w:sz w:val="22"/>
        <w:szCs w:val="22"/>
        <w:lang w:val="en-GB"/>
      </w:rPr>
    </w:rPrDefault>
    <w:pPrDefault>
      <w:pPr>
        <w:spacing w:after="80" w:line="264" w:lineRule="auto"/>
      </w:pPr>
    </w:pPrDefault>
  </w:docDefaults>
  <w:style w:type="paragraph" w:default="1" w:styleId="Normal">
    <w:name w:val="Normal"/>
  </w:style>
</w:styles>
</file>

<file path=word/_rels/document.xml.rels><?xml version="1.0" encoding="UTF-8" standalone="yes"?><Relationships xmlns="http://schemas.openxmlformats.org/package/2006/relationships"><Relationship Id="rStyles" Type="http://schemas.openxmlformats.org/officeDocument/2006/relationships/styles" Target="styles.xml"/><Relationship Id="rSettings" Type="http://schemas.openxmlformats.org/officeDocument/2006/relationships/settings" Target="settings.xml"/><Relationship Id="rFoot" Type="http://schemas.openxmlformats.org/officeDocument/2006/relationships/footer" Target="footer1.xml"/></Relationships>
</file>