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Further Statistics 1 – Chapter 5 – Central Limit Theorem (Version 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24</w:t>
      </w:r>
    </w:p>
    <w:p>
      <w:pPr>
        <w:tabs>
          <w:tab w:val="right" w:pos="10206"/>
        </w:tabs>
        <w:spacing w:before="0" w:after="80"/>
      </w:pPr>
      <w:r>
        <w:t xml:space="preserve">(24 = Platinum, 22 = Gold, 19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Explain what you understand by the Central Limit Theorem.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3 marks)</w:t>
      </w:r>
    </w:p>
    <w:p>
      <w:pPr>
        <w:tabs>
          <w:tab w:val="right" w:pos="10206"/>
        </w:tabs>
        <w:spacing w:before="0" w:after="80"/>
      </w:pPr>
      <w:r>
        <w:t xml:space="preserve">Edexcel S3 June 2011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A courier delivers parcels. The random variable </w:t>
      </w:r>
      <m:oMath>
        <m:r>
          <m:t xml:space="preserve">X</m:t>
        </m:r>
      </m:oMath>
      <w:r>
        <w:t xml:space="preserve"> represents the number of parcels delivered successfully each day by the courier where </w:t>
      </w:r>
      <m:oMath>
        <m:r>
          <m:t xml:space="preserve">X∼</m:t>
        </m:r>
        <m:r>
          <m:rPr>
            <m:nor/>
          </m:rPr>
          <m:t xml:space="preserve">B</m:t>
        </m:r>
        <m:r>
          <m:t xml:space="preserve">(400,0.64)</m:t>
        </m:r>
      </m:oMath>
    </w:p>
    <w:p>
      <w:pPr>
        <w:tabs>
          <w:tab w:val="right" w:pos="10206"/>
        </w:tabs>
        <w:spacing w:before="0" w:after="80"/>
      </w:pPr>
      <w:r>
        <w:t xml:space="preserve">A random sample </w:t>
      </w:r>
      <m:oMath>
        <m:sSub>
          <m:sSubPr>
            <m:ctrlPr/>
          </m:sSubPr>
          <m:e>
            <m:r>
              <m:t xml:space="preserve">X</m:t>
            </m:r>
          </m:e>
          <m:sub>
            <m:r>
              <m:t xml:space="preserve">1</m:t>
            </m:r>
          </m:sub>
        </m:sSub>
        <m:r>
          <m:t xml:space="preserve">,</m:t>
        </m:r>
        <m:sSub>
          <m:sSubPr>
            <m:ctrlPr/>
          </m:sSubPr>
          <m:e>
            <m:r>
              <m:t xml:space="preserve">X</m:t>
            </m:r>
          </m:e>
          <m:sub>
            <m:r>
              <m:t xml:space="preserve">2</m:t>
            </m:r>
          </m:sub>
        </m:sSub>
        <m:r>
          <m:t xml:space="preserve">,…</m:t>
        </m:r>
        <m:sSub>
          <m:sSubPr>
            <m:ctrlPr/>
          </m:sSubPr>
          <m:e>
            <m:r>
              <m:t xml:space="preserve">X</m:t>
            </m:r>
          </m:e>
          <m:sub>
            <m:r>
              <m:t xml:space="preserve">100</m:t>
            </m:r>
          </m:sub>
        </m:sSub>
      </m:oMath>
      <w:r>
        <w:t xml:space="preserve"> is taken.</w:t>
      </w:r>
    </w:p>
    <w:p>
      <w:pPr>
        <w:tabs>
          <w:tab w:val="right" w:pos="10206"/>
        </w:tabs>
        <w:spacing w:before="0" w:after="80"/>
      </w:pPr>
      <w:r>
        <w:t xml:space="preserve">Estimate the probability that the mean number of parcels delivered each day by the courier is greater than 257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Edexcel A2 October 2021 Q3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A random sample of 150 observations is taken from a geometric distribution with parameter 0.3</w:t>
      </w:r>
    </w:p>
    <w:p>
      <w:pPr>
        <w:tabs>
          <w:tab w:val="right" w:pos="10206"/>
        </w:tabs>
        <w:spacing w:before="0" w:after="80"/>
      </w:pPr>
      <w:r>
        <w:t xml:space="preserve">Estimate the probability that the mean of the sample is less than 3.45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5 marks)</w:t>
      </w:r>
    </w:p>
    <w:p>
      <w:pPr>
        <w:tabs>
          <w:tab w:val="right" w:pos="10206"/>
        </w:tabs>
        <w:spacing w:before="0" w:after="80"/>
      </w:pPr>
      <w:r>
        <w:t xml:space="preserve">Edexcel A2 June 2022 Q5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4.</w:t>
      </w:r>
      <w:r>
        <w:rPr>
          <w:b/>
          <w:sz w:val="24"/>
        </w:rPr>
        <w:tab/>
      </w:r>
      <w:r>
        <w:t xml:space="preserve"> A report on the health and nutrition of a population stated that the mean height of three-year old children is 90 cm and the standard deviation is 5 cm. A sample of 100 three-year old children was chosen from the population.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Write down the approximate distribution of the sample mean height. Give a reason for your answer.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Hence find the probability that the sample mean height is at least 91 cm.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Edexcel S3 June 2006 Q2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5.</w:t>
      </w:r>
      <w:r>
        <w:rPr>
          <w:b/>
          <w:sz w:val="24"/>
        </w:rPr>
        <w:tab/>
      </w:r>
      <w:r>
        <w:t xml:space="preserve"> A biased spinner can land on the numbers 1, 2, 3, 4 or 5 with the following probabilities.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1701"/>
        <w:gridCol w:w="1701"/>
        <w:gridCol w:w="1701"/>
        <w:gridCol w:w="1701"/>
        <w:gridCol w:w="1701"/>
        <w:gridCol w:w="1701"/>
      </w:tblGrid>
      <w:tr>
        <w:trPr>
          <w:cantSplit/>
        </w:trPr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Number on spinner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</w:t>
            </w:r>
          </w:p>
        </w:tc>
      </w:tr>
      <w:tr>
        <w:trPr>
          <w:cantSplit/>
        </w:trPr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Probability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0.3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0.1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0.2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0.1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0.3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t xml:space="preserve">The spinner will be spun 80 times and the mean of the numbers it lands on will be calculated.</w:t>
      </w:r>
    </w:p>
    <w:p>
      <w:pPr>
        <w:tabs>
          <w:tab w:val="right" w:pos="10206"/>
        </w:tabs>
        <w:spacing w:before="0" w:after="80"/>
      </w:pPr>
      <w:r>
        <w:t xml:space="preserve">Find an estimate of the probability that this mean will be greater than 3.25 </w:t>
      </w:r>
      <w:r>
        <w:rPr>
          <w:b/>
        </w:rPr>
        <w:tab/>
      </w:r>
      <w:r>
        <w:rPr>
          <w:b/>
        </w:rPr>
        <w:t xml:space="preserve">(6)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Edexcel A2 June 2019 Q3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,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t xml:space="preserve">2</m:t>
                  </m:r>
                </m:sub>
              </m:sSub>
              <m:r>
                <m:t xml:space="preserve">,…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t xml:space="preserve">n</m:t>
                  </m:r>
                </m:sub>
              </m:sSub>
            </m:oMath>
            <w:r>
              <w:t xml:space="preserve"> is a random sample of size </w:t>
            </w:r>
            <m:oMath>
              <m:r>
                <m:t xml:space="preserve">n</m:t>
              </m:r>
            </m:oMath>
            <w:r>
              <w:t xml:space="preserve">, for large </w:t>
            </w:r>
            <m:oMath>
              <m:r>
                <m:t xml:space="preserve">n</m:t>
              </m:r>
            </m:oMath>
            <w:r>
              <w:t xml:space="preserve">,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drawn from a population of any distribution with mean </w:t>
            </w:r>
            <m:oMath>
              <m:r>
                <m:t xml:space="preserve">μ</m:t>
              </m:r>
            </m:oMath>
            <w:r>
              <w:t xml:space="preserve"> and variance </w:t>
            </w:r>
            <m:oMath>
              <m:sSup>
                <m:sSupPr>
                  <m:ctrlPr/>
                </m:sSupPr>
                <m:e>
                  <m:r>
                    <m:t xml:space="preserve">σ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then </w:t>
            </w:r>
            <m:oMath>
              <m:acc>
                <m:accPr>
                  <m:chr m:val="‾"/>
                </m:accPr>
                <m:e>
                  <m:r>
                    <m:t xml:space="preserve">X</m:t>
                  </m:r>
                </m:e>
              </m:acc>
            </m:oMath>
            <w:r>
              <w:t xml:space="preserve"> is (approximately) </w:t>
            </w:r>
            <m:oMath>
              <m:r>
                <m:rPr>
                  <m:nor/>
                </m:rPr>
                <m:t xml:space="preserve">N</m:t>
              </m:r>
              <m:r>
                <m:t xml:space="preserve">(μ,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σ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n</m:t>
                  </m:r>
                </m:den>
              </m:f>
              <m:r>
                <m:t xml:space="preserve">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1st B</w:t>
      </w:r>
      <w:r>
        <w:rPr>
          <w:sz w:val="20"/>
        </w:rPr>
        <w:t xml:space="preserve"> for large sample or equivalent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2nd B</w:t>
      </w:r>
      <w:r>
        <w:rPr>
          <w:sz w:val="20"/>
        </w:rPr>
        <w:t xml:space="preserve"> for ‘population of any distribution’ or ‘any population’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3rd B</w:t>
      </w:r>
      <w:r>
        <w:rPr>
          <w:sz w:val="20"/>
        </w:rPr>
        <w:t xml:space="preserve"> require mean or symbol and normal ( parameters not required)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acc>
                <m:accPr>
                  <m:chr m:val="‾"/>
                </m:accPr>
                <m:e>
                  <m:r>
                    <m:t xml:space="preserve">X</m:t>
                  </m:r>
                </m:e>
              </m:acc>
              <m:r>
                <m:t xml:space="preserve">≈</m:t>
              </m:r>
              <m:r>
                <m:rPr>
                  <m:nor/>
                </m:rPr>
                <m:t xml:space="preserve">N</m:t>
              </m:r>
              <m:r>
                <m:t xml:space="preserve">(256,…)</m:t>
              </m:r>
            </m:oMath>
            <w:r>
              <w:t xml:space="preserve"> oe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acc>
                <m:accPr>
                  <m:chr m:val="‾"/>
                </m:accPr>
                <m:e>
                  <m:r>
                    <m:t xml:space="preserve">X</m:t>
                  </m:r>
                </m:e>
              </m:acc>
              <m:r>
                <m:t xml:space="preserve">≈</m:t>
              </m:r>
              <m:r>
                <m:rPr>
                  <m:nor/>
                </m:rPr>
                <m:t xml:space="preserve">N</m:t>
              </m:r>
              <m:r>
                <m:t xml:space="preserve">(256,0.9216)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</m:t>
              </m:r>
              <m:acc>
                <m:accPr>
                  <m:chr m:val="‾"/>
                </m:accPr>
                <m:e>
                  <m:r>
                    <m:t xml:space="preserve">X</m:t>
                  </m:r>
                </m:e>
              </m:acc>
              <m:r>
                <m:t xml:space="preserve">&gt;257)=</m:t>
              </m:r>
              <m:r>
                <m:rPr>
                  <m:nor/>
                </m:rPr>
                <m:t xml:space="preserve">P</m:t>
              </m:r>
              <m:r>
                <m:t xml:space="preserve">(Z&gt;</m:t>
              </m:r>
              <m:f>
                <m:fPr>
                  <m:type m:val="bar"/>
                </m:fPr>
                <m:num>
                  <m:r>
                    <m:t xml:space="preserve">257−256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rPr>
                          <m:nor/>
                        </m:rPr>
                        <m:t xml:space="preserve">“</m:t>
                      </m:r>
                      <m:r>
                        <m:t xml:space="preserve">0.9216</m:t>
                      </m:r>
                      <m:r>
                        <m:rPr>
                          <m:nor/>
                        </m:rPr>
                        <m:t xml:space="preserve">”</m:t>
                      </m:r>
                    </m:e>
                  </m:rad>
                </m:den>
              </m:f>
              <m:r>
                <m:t xml:space="preserve">)</m:t>
              </m:r>
              <m:r>
                <m:rPr>
                  <m:nor/>
                </m:rPr>
                <m:t xml:space="preserve"/>
              </m:r>
              <m:r>
                <m:t xml:space="preserve">[=</m:t>
              </m:r>
              <m:r>
                <m:rPr>
                  <m:nor/>
                </m:rPr>
                <m:t xml:space="preserve">awrt</m:t>
              </m:r>
              <m:r>
                <m:t xml:space="preserve">1.04]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p=0.1492…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For realising the need to use the CLT with correct mean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For a correct normal stated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dM1:</w:t>
      </w:r>
      <w:r>
        <w:rPr>
          <w:sz w:val="20"/>
        </w:rPr>
        <w:t xml:space="preserve"> Dep on previous Method mark. Use of the normal model to find </w:t>
      </w:r>
      <m:oMath>
        <m:r>
          <m:rPr>
            <m:nor/>
          </m:rPr>
          <m:t xml:space="preserve">P</m:t>
        </m:r>
        <m:r>
          <m:t xml:space="preserve">(</m:t>
        </m:r>
        <m:acc>
          <m:accPr>
            <m:chr m:val="‾"/>
          </m:accPr>
          <m:e>
            <m:r>
              <m:t xml:space="preserve">X</m:t>
            </m:r>
          </m:e>
        </m:acc>
        <m:r>
          <m:t xml:space="preserve">&gt;257)</m:t>
        </m:r>
      </m:oMath>
      <w:r>
        <w:rPr>
          <w:sz w:val="20"/>
        </w:rPr>
        <w:t xml:space="preserve"> If final answer is incorrect then we need to see the standardisation using their </w:t>
      </w:r>
      <m:oMath>
        <m:r>
          <m:t xml:space="preserve">σ</m:t>
        </m:r>
      </m:oMath>
      <w:r>
        <w:rPr>
          <w:sz w:val="20"/>
        </w:rPr>
        <w:t xml:space="preserve">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awrt 0.149 (0.14878… from calculator)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NB</w:t>
      </w:r>
      <w:r>
        <w:rPr>
          <w:sz w:val="20"/>
        </w:rPr>
        <w:t xml:space="preserve"> Allow awrt 0.148 if a continuity correction is used.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Geo</m:t>
              </m:r>
              <m:r>
                <m:t xml:space="preserve">(0.3)</m:t>
              </m:r>
              <m:r>
                <m:t xml:space="preserve"> </m:t>
              </m:r>
              <m:r>
                <m:t xml:space="preserve">μ=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0.3</m:t>
                  </m:r>
                </m:den>
              </m:f>
              <m:r>
                <m:t xml:space="preserve">[</m:t>
              </m:r>
              <m:r>
                <m:rPr>
                  <m:nor/>
                </m:rPr>
                <m:t xml:space="preserve">or exact equivalent e.g.</m:t>
              </m:r>
              <m:f>
                <m:fPr>
                  <m:type m:val="bar"/>
                </m:fPr>
                <m:num>
                  <m:r>
                    <m:t xml:space="preserve">10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]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σ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1−0.3</m:t>
                  </m:r>
                </m:num>
                <m:den>
                  <m:r>
                    <m:t xml:space="preserve">0.</m:t>
                  </m:r>
                  <m:sSup>
                    <m:sSupPr>
                      <m:ctrlPr/>
                    </m:sSupPr>
                    <m:e>
                      <m:r>
                        <m:t xml:space="preserve">3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[</m:t>
              </m:r>
              <m:r>
                <m:rPr>
                  <m:nor/>
                </m:rPr>
                <m:t xml:space="preserve">or exact equivalent e.g.</m:t>
              </m:r>
              <m:f>
                <m:fPr>
                  <m:type m:val="bar"/>
                </m:fPr>
                <m:num>
                  <m:r>
                    <m:t xml:space="preserve">70</m:t>
                  </m:r>
                </m:num>
                <m:den>
                  <m:r>
                    <m:t xml:space="preserve">9</m:t>
                  </m:r>
                </m:den>
              </m:f>
              <m:r>
                <m:t xml:space="preserve">]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CLT </w:t>
            </w:r>
            <m:oMath>
              <m:r>
                <m:t xml:space="preserve">⇒</m:t>
              </m:r>
              <m:acc>
                <m:accPr>
                  <m:chr m:val="‾"/>
                </m:accPr>
                <m:e>
                  <m:r>
                    <m:t xml:space="preserve">X</m:t>
                  </m:r>
                </m:e>
              </m:acc>
              <m:r>
                <m:t xml:space="preserve">≈</m:t>
              </m:r>
              <m:r>
                <m:rPr>
                  <m:nor/>
                </m:rPr>
                <m:t xml:space="preserve">N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10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,…)</m:t>
              </m:r>
            </m:oMath>
            <w:r>
              <w:t xml:space="preserve"> oe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⇒</m:t>
              </m:r>
              <m:acc>
                <m:accPr>
                  <m:chr m:val="‾"/>
                </m:accPr>
                <m:e>
                  <m:r>
                    <m:t xml:space="preserve">X</m:t>
                  </m:r>
                </m:e>
              </m:acc>
              <m:r>
                <m:t xml:space="preserve">≈</m:t>
              </m:r>
              <m:r>
                <m:rPr>
                  <m:nor/>
                </m:rPr>
                <m:t xml:space="preserve">N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10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,</m:t>
              </m:r>
              <m:f>
                <m:fPr>
                  <m:type m:val="bar"/>
                </m:fPr>
                <m:num>
                  <m:r>
                    <m:t xml:space="preserve">7</m:t>
                  </m:r>
                </m:num>
                <m:den>
                  <m:r>
                    <m:t xml:space="preserve">135</m:t>
                  </m:r>
                </m:den>
              </m:f>
              <m:r>
                <m:t xml:space="preserve">)</m:t>
              </m:r>
            </m:oMath>
            <w:r>
              <w:t xml:space="preserve"> and attempt (sight of) </w:t>
            </w:r>
            <m:oMath>
              <m:r>
                <m:rPr>
                  <m:nor/>
                </m:rPr>
                <m:t xml:space="preserve">P</m:t>
              </m:r>
              <m:r>
                <m:t xml:space="preserve">(</m:t>
              </m:r>
              <m:acc>
                <m:accPr>
                  <m:chr m:val="‾"/>
                </m:accPr>
                <m:e>
                  <m:r>
                    <m:t xml:space="preserve">X</m:t>
                  </m:r>
                </m:e>
              </m:acc>
              <m:r>
                <m:t xml:space="preserve">&lt;3.45)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=0.69579…</m:t>
              </m:r>
            </m:oMath>
            <w:r>
              <w:t xml:space="preserve"> awrt </w:t>
            </w:r>
            <w:r>
              <w:rPr>
                <w:b/>
                <w:u w:val="single"/>
              </w:rPr>
              <w:t xml:space="preserve">0.696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Total 5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B1</w:t>
      </w:r>
      <w:r>
        <w:rPr>
          <w:sz w:val="20"/>
        </w:rPr>
        <w:t xml:space="preserve"> correct mean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B1</w:t>
      </w:r>
      <w:r>
        <w:rPr>
          <w:sz w:val="20"/>
        </w:rPr>
        <w:t xml:space="preserve"> correct Var may be implied by sight of </w:t>
      </w:r>
      <m:oMath>
        <m:f>
          <m:fPr>
            <m:type m:val="bar"/>
          </m:fPr>
          <m:num>
            <m:r>
              <m:t xml:space="preserve">7</m:t>
            </m:r>
          </m:num>
          <m:den>
            <m:r>
              <m:t xml:space="preserve">135</m:t>
            </m:r>
          </m:den>
        </m:f>
      </m:oMath>
      <w:r>
        <w:rPr>
          <w:sz w:val="20"/>
        </w:rPr>
        <w:t xml:space="preserve"> in distribution of </w:t>
      </w:r>
      <m:oMath>
        <m:acc>
          <m:accPr>
            <m:chr m:val="‾"/>
          </m:accPr>
          <m:e>
            <m:r>
              <m:t xml:space="preserve">X</m:t>
            </m:r>
          </m:e>
        </m:acc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M1</w:t>
      </w:r>
      <w:r>
        <w:rPr>
          <w:sz w:val="20"/>
        </w:rPr>
        <w:t xml:space="preserve"> For use of CLT (must see </w:t>
      </w:r>
      <m:oMath>
        <m:acc>
          <m:accPr>
            <m:chr m:val="‾"/>
          </m:accPr>
          <m:e>
            <m:r>
              <m:t xml:space="preserve">X</m:t>
            </m:r>
          </m:e>
        </m:acc>
      </m:oMath>
      <w:r>
        <w:rPr>
          <w:sz w:val="20"/>
        </w:rPr>
        <w:t xml:space="preserve"> and Normal with mean correct ft) </w:t>
      </w:r>
      <w:r>
        <w:rPr>
          <w:sz w:val="20"/>
          <w:u w:val="single"/>
        </w:rPr>
        <w:t xml:space="preserve">or</w:t>
      </w:r>
      <w:r>
        <w:rPr>
          <w:sz w:val="20"/>
        </w:rPr>
        <w:t xml:space="preserve"> sight of </w:t>
      </w:r>
      <m:oMath>
        <m:r>
          <m:rPr>
            <m:nor/>
          </m:rPr>
          <m:t xml:space="preserve">N</m:t>
        </m:r>
        <m:r>
          <m:t xml:space="preserve">(</m:t>
        </m:r>
        <m:f>
          <m:fPr>
            <m:type m:val="bar"/>
          </m:fPr>
          <m:num>
            <m:r>
              <m:t xml:space="preserve">10</m:t>
            </m:r>
          </m:num>
          <m:den>
            <m:r>
              <m:t xml:space="preserve">3</m:t>
            </m:r>
          </m:den>
        </m:f>
        <m:r>
          <m:t xml:space="preserve">,</m:t>
        </m:r>
        <m:f>
          <m:fPr>
            <m:type m:val="bar"/>
          </m:fPr>
          <m:num>
            <m:r>
              <m:t xml:space="preserve">7</m:t>
            </m:r>
          </m:num>
          <m:den>
            <m:r>
              <m:t xml:space="preserve">135</m:t>
            </m:r>
          </m:den>
        </m:f>
        <m:r>
          <m:t xml:space="preserve">)</m:t>
        </m:r>
      </m:oMath>
      <w:r>
        <w:rPr>
          <w:sz w:val="20"/>
        </w:rPr>
        <w:t xml:space="preserve"> </w:t>
      </w:r>
      <w:r>
        <w:rPr>
          <w:sz w:val="20"/>
          <w:u w:val="single"/>
        </w:rPr>
        <w:t xml:space="preserve">or</w:t>
      </w:r>
      <w:r>
        <w:rPr>
          <w:sz w:val="20"/>
        </w:rPr>
        <w:t xml:space="preserve"> </w:t>
      </w:r>
      <m:oMath>
        <m:r>
          <m:rPr>
            <m:nor/>
          </m:rPr>
          <m:t xml:space="preserve">N</m:t>
        </m:r>
        <m:r>
          <m:t xml:space="preserve">(</m:t>
        </m:r>
        <m:r>
          <m:rPr>
            <m:nor/>
          </m:rPr>
          <m:t xml:space="preserve">“</m:t>
        </m:r>
        <m:f>
          <m:fPr>
            <m:type m:val="bar"/>
          </m:fPr>
          <m:num>
            <m:r>
              <m:t xml:space="preserve">10</m:t>
            </m:r>
          </m:num>
          <m:den>
            <m:r>
              <m:t xml:space="preserve">3</m:t>
            </m:r>
          </m:den>
        </m:f>
        <m:r>
          <m:rPr>
            <m:nor/>
          </m:rPr>
          <m:t xml:space="preserve">”</m:t>
        </m:r>
        <m:r>
          <m:t xml:space="preserve">,</m:t>
        </m:r>
        <m:f>
          <m:fPr>
            <m:type m:val="bar"/>
          </m:fPr>
          <m:num>
            <m:r>
              <m:rPr>
                <m:nor/>
              </m:rPr>
              <m:t xml:space="preserve">“</m:t>
            </m:r>
            <m:r>
              <m:t xml:space="preserve">70</m:t>
            </m:r>
            <m:r>
              <m:rPr>
                <m:nor/>
              </m:rPr>
              <m:t xml:space="preserve">”</m:t>
            </m:r>
          </m:num>
          <m:den>
            <m:r>
              <m:rPr>
                <m:nor/>
              </m:rPr>
              <m:t xml:space="preserve">“</m:t>
            </m:r>
            <m:r>
              <m:t xml:space="preserve">9</m:t>
            </m:r>
            <m:r>
              <m:rPr>
                <m:nor/>
              </m:rPr>
              <m:t xml:space="preserve">”</m:t>
            </m:r>
            <m:r>
              <m:t xml:space="preserve">×150</m:t>
            </m:r>
          </m:den>
        </m:f>
        <m:r>
          <m:t xml:space="preserve">)</m:t>
        </m:r>
      </m:oMath>
      <w:r>
        <w:rPr>
          <w:sz w:val="20"/>
        </w:rPr>
        <w:t xml:space="preserve"> with any letter</w:t>
      </w:r>
      <w:r>
        <w:br/>
      </w:r>
      <w:r>
        <w:rPr>
          <w:sz w:val="20"/>
        </w:rPr>
        <w:t xml:space="preserve">Allow 3.33 or better for </w:t>
      </w:r>
      <m:oMath>
        <m:f>
          <m:fPr>
            <m:type m:val="bar"/>
          </m:fPr>
          <m:num>
            <m:r>
              <m:t xml:space="preserve">10</m:t>
            </m:r>
          </m:num>
          <m:den>
            <m:r>
              <m:t xml:space="preserve">3</m:t>
            </m:r>
          </m:den>
        </m:f>
      </m:oMath>
      <w:r>
        <w:rPr>
          <w:sz w:val="20"/>
        </w:rPr>
        <w:t xml:space="preserve"> and 7.78 or better for </w:t>
      </w:r>
      <m:oMath>
        <m:f>
          <m:fPr>
            <m:type m:val="bar"/>
          </m:fPr>
          <m:num>
            <m:r>
              <m:t xml:space="preserve">70</m:t>
            </m:r>
          </m:num>
          <m:den>
            <m:r>
              <m:t xml:space="preserve">9</m:t>
            </m:r>
          </m:den>
        </m:f>
      </m:oMath>
      <w:r>
        <w:br/>
      </w:r>
      <w:r>
        <w:rPr>
          <w:sz w:val="20"/>
        </w:rPr>
        <w:t xml:space="preserve">May be implied by 2</w:t>
      </w:r>
      <w:r>
        <w:rPr>
          <w:sz w:val="20"/>
          <w:vertAlign w:val="superscript"/>
        </w:rPr>
        <w:t xml:space="preserve">nd</w:t>
      </w:r>
      <w:r>
        <w:rPr>
          <w:sz w:val="20"/>
        </w:rPr>
        <w:t xml:space="preserve"> M1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M1</w:t>
      </w:r>
      <w:r>
        <w:rPr>
          <w:sz w:val="20"/>
        </w:rPr>
        <w:t xml:space="preserve"> Using the normal distribution to find </w:t>
      </w:r>
      <m:oMath>
        <m:r>
          <m:rPr>
            <m:nor/>
          </m:rPr>
          <m:t xml:space="preserve">P</m:t>
        </m:r>
        <m:r>
          <m:t xml:space="preserve">(</m:t>
        </m:r>
        <m:acc>
          <m:accPr>
            <m:chr m:val="‾"/>
          </m:accPr>
          <m:e>
            <m:r>
              <m:t xml:space="preserve">X</m:t>
            </m:r>
          </m:e>
        </m:acc>
        <m:r>
          <m:t xml:space="preserve">&lt;3.45)</m:t>
        </m:r>
      </m:oMath>
      <w:r>
        <w:rPr>
          <w:sz w:val="20"/>
        </w:rPr>
        <w:t xml:space="preserve"> ft their </w:t>
      </w:r>
      <m:oMath>
        <m:r>
          <m:rPr>
            <m:nor/>
          </m:rPr>
          <m:t xml:space="preserve">“</m:t>
        </m:r>
        <m:f>
          <m:fPr>
            <m:type m:val="bar"/>
          </m:fPr>
          <m:num>
            <m:r>
              <m:t xml:space="preserve">10</m:t>
            </m:r>
          </m:num>
          <m:den>
            <m:r>
              <m:t xml:space="preserve">3</m:t>
            </m:r>
          </m:den>
        </m:f>
        <m:r>
          <m:rPr>
            <m:nor/>
          </m:rPr>
          <m:t xml:space="preserve">”</m:t>
        </m:r>
      </m:oMath>
      <w:r>
        <w:rPr>
          <w:sz w:val="20"/>
        </w:rPr>
        <w:t xml:space="preserve"> and </w:t>
      </w:r>
      <m:oMath>
        <m:f>
          <m:fPr>
            <m:type m:val="bar"/>
          </m:fPr>
          <m:num>
            <m:r>
              <m:rPr>
                <m:nor/>
              </m:rPr>
              <m:t xml:space="preserve">“</m:t>
            </m:r>
            <m:f>
              <m:fPr>
                <m:type m:val="bar"/>
              </m:fPr>
              <m:num>
                <m:r>
                  <m:t xml:space="preserve">70</m:t>
                </m:r>
              </m:num>
              <m:den>
                <m:r>
                  <m:t xml:space="preserve">9</m:t>
                </m:r>
              </m:den>
            </m:f>
            <m:r>
              <m:rPr>
                <m:nor/>
              </m:rPr>
              <m:t xml:space="preserve">”</m:t>
            </m:r>
          </m:num>
          <m:den>
            <m:r>
              <m:t xml:space="preserve">150</m:t>
            </m:r>
          </m:den>
        </m:f>
      </m:oMath>
      <w:r>
        <w:br/>
      </w:r>
      <w:r>
        <w:rPr>
          <w:sz w:val="20"/>
        </w:rPr>
        <w:t xml:space="preserve">May be implied by correct answer.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</w:t>
      </w:r>
      <w:r>
        <w:rPr>
          <w:sz w:val="20"/>
        </w:rPr>
        <w:t xml:space="preserve"> awrt 0.696</w:t>
      </w:r>
      <w:r>
        <w:br/>
      </w:r>
      <w:r>
        <w:rPr>
          <w:sz w:val="20"/>
        </w:rPr>
        <w:t xml:space="preserve">Correct answer with no incorrect working scores 5/5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 (Use of </w:t>
      </w:r>
      <m:oMath>
        <m:r>
          <m:t xml:space="preserve">Y=∑X</m:t>
        </m:r>
      </m:oMath>
      <w:r>
        <w:rPr>
          <w:b/>
          <w:sz w:val="23"/>
        </w:rPr>
        <w:t xml:space="preserve">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μ=</m:t>
              </m:r>
              <m:f>
                <m:fPr>
                  <m:type m:val="bar"/>
                </m:fPr>
                <m:num>
                  <m:r>
                    <m:t xml:space="preserve">150</m:t>
                  </m:r>
                </m:num>
                <m:den>
                  <m:r>
                    <m:t xml:space="preserve">0.3</m:t>
                  </m:r>
                </m:den>
              </m:f>
              <m:r>
                <m:rPr>
                  <m:nor/>
                </m:rPr>
                <m:t xml:space="preserve"/>
              </m:r>
              <m:r>
                <m:t xml:space="preserve">[=500]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σ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150×0.7</m:t>
                  </m:r>
                </m:num>
                <m:den>
                  <m:r>
                    <m:t xml:space="preserve">0.</m:t>
                  </m:r>
                  <m:sSup>
                    <m:sSupPr>
                      <m:ctrlPr/>
                    </m:sSupPr>
                    <m:e>
                      <m:r>
                        <m:t xml:space="preserve">3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[</m:t>
              </m:r>
              <m:f>
                <m:fPr>
                  <m:type m:val="bar"/>
                </m:fPr>
                <m:num>
                  <m:r>
                    <m:t xml:space="preserve">3500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]</m:t>
              </m:r>
              <m:r>
                <m:t xml:space="preserve">=1166.</m:t>
              </m:r>
              <m:acc>
                <m:accPr>
                  <m:chr m:val="̇"/>
                </m:accPr>
                <m:e>
                  <m:r>
                    <m:t xml:space="preserve">6</m:t>
                  </m:r>
                </m:e>
              </m:acc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⇒Y≈</m:t>
              </m:r>
              <m:r>
                <m:rPr>
                  <m:nor/>
                </m:rPr>
                <m:t xml:space="preserve">N</m:t>
              </m:r>
              <m:r>
                <m:t xml:space="preserve">(500,</m:t>
              </m:r>
              <m:f>
                <m:fPr>
                  <m:type m:val="bar"/>
                </m:fPr>
                <m:num>
                  <m:r>
                    <m:t xml:space="preserve">3500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(Y&lt;517.5)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=0.69579…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4.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acc>
                <m:accPr>
                  <m:chr m:val="ˉ"/>
                </m:accPr>
                <m:e>
                  <m:r>
                    <m:t xml:space="preserve">X</m:t>
                  </m:r>
                </m:e>
              </m:acc>
              <m:r>
                <m:t xml:space="preserve">∼</m:t>
              </m:r>
              <m:r>
                <m:rPr>
                  <m:nor/>
                </m:rPr>
                <m:t xml:space="preserve">N</m:t>
              </m:r>
              <m:r>
                <m:t xml:space="preserve">(90,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5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100</m:t>
                  </m:r>
                </m:den>
              </m:f>
              <m:r>
                <m:t xml:space="preserve">)</m:t>
              </m:r>
            </m:oMath>
            <w:r>
              <w:t xml:space="preserve"> i.e. </w:t>
            </w:r>
            <m:oMath>
              <m:r>
                <m:rPr>
                  <m:nor/>
                </m:rPr>
                <m:t xml:space="preserve">N</m:t>
              </m:r>
              <m:r>
                <m:t xml:space="preserve">(90,0.25)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Application of </w:t>
            </w:r>
            <w:r>
              <w:rPr>
                <w:u w:val="single"/>
              </w:rPr>
              <w:t xml:space="preserve">central limit theorem</w:t>
            </w:r>
            <w:r>
              <w:t xml:space="preserve"> as (sample large)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</m:t>
              </m:r>
              <m:acc>
                <m:accPr>
                  <m:chr m:val="ˉ"/>
                </m:accPr>
                <m:e>
                  <m:r>
                    <m:t xml:space="preserve">X</m:t>
                  </m:r>
                </m:e>
              </m:acc>
              <m:r>
                <m:t xml:space="preserve">⩾91)=1−</m:t>
              </m:r>
              <m:r>
                <m:rPr>
                  <m:nor/>
                </m:rPr>
                <m:t xml:space="preserve">P</m:t>
              </m:r>
              <m:r>
                <m:t xml:space="preserve">(Z&lt;</m:t>
              </m:r>
              <m:f>
                <m:fPr>
                  <m:type m:val="bar"/>
                </m:fPr>
                <m:num>
                  <m:r>
                    <m:t xml:space="preserve">91−90</m:t>
                  </m:r>
                </m:num>
                <m:den>
                  <m:r>
                    <m:t xml:space="preserve">0.5</m:t>
                  </m:r>
                </m:den>
              </m:f>
              <m:r>
                <m:t xml:space="preserve">)</m:t>
              </m:r>
            </m:oMath>
            <w:r>
              <w:t xml:space="preserve"> Stand.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=1−</m:t>
              </m:r>
              <m:r>
                <m:rPr>
                  <m:nor/>
                </m:rPr>
                <m:t xml:space="preserve">P</m:t>
              </m:r>
              <m:r>
                <m:t xml:space="preserve">(Z&lt;2)</m:t>
              </m:r>
            </m:oMath>
            <w:r>
              <w:br/>
            </w:r>
            <m:oMath>
              <m:r>
                <m:t xml:space="preserve">=1−0.9772</m:t>
              </m:r>
            </m:oMath>
            <w:r>
              <w:br/>
            </w:r>
            <m:oMath>
              <m:r>
                <m:t xml:space="preserve">=0.0228</m:t>
              </m:r>
            </m:oMath>
            <w:r>
              <w:t xml:space="preserve"> awrt 0.0228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5.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{Let </w:t>
            </w:r>
            <m:oMath>
              <m:r>
                <m:t xml:space="preserve">X</m:t>
              </m:r>
            </m:oMath>
            <w:r>
              <w:t xml:space="preserve"> = the number when the spinner is spun} </w:t>
            </w:r>
            <m:oMath>
              <m:r>
                <m:t xml:space="preserve">μ=</m:t>
              </m:r>
              <m:acc>
                <m:accPr>
                  <m:chr m:val="‾"/>
                </m:accPr>
                <m:e>
                  <m:r>
                    <m:t xml:space="preserve">3</m:t>
                  </m:r>
                </m:e>
              </m:acc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[</m:t>
              </m:r>
              <m:r>
                <m:rPr>
                  <m:nor/>
                </m:rPr>
                <m:t xml:space="preserve">E</m:t>
              </m:r>
              <m:r>
                <m:t xml:space="preserve">(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)=]</m:t>
              </m:r>
              <m:r>
                <m:rPr>
                  <m:nor/>
                </m:rPr>
                <m:t xml:space="preserve"/>
              </m:r>
              <m:r>
                <m:t xml:space="preserve">0.3+4×0.1+9×0.2+16×0.1+25×0.3</m:t>
              </m:r>
              <m:r>
                <m:t xml:space="preserve"> </m:t>
              </m:r>
              <m:r>
                <m:t xml:space="preserve">[=11.6</m:t>
              </m:r>
              <m:r>
                <m:rPr>
                  <m:nor/>
                </m:rPr>
                <m:t xml:space="preserve">or</m:t>
              </m:r>
              <m:f>
                <m:fPr>
                  <m:type m:val="bar"/>
                </m:fPr>
                <m:num>
                  <m:r>
                    <m:t xml:space="preserve">58</m:t>
                  </m:r>
                </m:num>
                <m:den>
                  <m:r>
                    <m:t xml:space="preserve">5</m:t>
                  </m:r>
                </m:den>
              </m:f>
              <m:r>
                <m:t xml:space="preserve">]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σ</m:t>
                  </m:r>
                </m:e>
                <m:sup>
                  <m:r>
                    <m:t xml:space="preserve">2</m:t>
                  </m:r>
                </m:sup>
              </m:sSup>
              <m:r>
                <m:rPr>
                  <m:nor/>
                </m:rPr>
                <m:t xml:space="preserve"/>
              </m:r>
              <m:r>
                <m:t xml:space="preserve">[=11.6−</m:t>
              </m:r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=]</m:t>
              </m:r>
              <m:r>
                <m:rPr>
                  <m:nor/>
                </m:rPr>
                <m:t xml:space="preserve"/>
              </m:r>
              <m:acc>
                <m:accPr>
                  <m:chr m:val="‾"/>
                </m:accPr>
                <m:e>
                  <m:r>
                    <m:t xml:space="preserve">2.6</m:t>
                  </m:r>
                </m:e>
              </m:acc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\overline{X} \mathrel{\approx\!\sim} \mathrm{N}\left(\text{“}3\text{”}, \sqrt{\dfrac{\text{“}2.6\text{”}}{80}}^{\,2}\right)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</m:t>
              </m:r>
              <m:acc>
                <m:accPr>
                  <m:chr m:val="‾"/>
                </m:accPr>
                <m:e>
                  <m:r>
                    <m:t xml:space="preserve">X</m:t>
                  </m:r>
                </m:e>
              </m:acc>
              <m:r>
                <m:t xml:space="preserve">&gt;3.25)=[</m:t>
              </m:r>
              <m:r>
                <m:rPr>
                  <m:nor/>
                </m:rPr>
                <m:t xml:space="preserve">P</m:t>
              </m:r>
              <m:r>
                <m:t xml:space="preserve">(Z&gt;1.3867…)=]</m:t>
              </m:r>
              <m:r>
                <m:rPr>
                  <m:nor/>
                </m:rPr>
                <m:t xml:space="preserve"/>
              </m:r>
              <m:r>
                <m:t xml:space="preserve">0.0827589…</m:t>
              </m:r>
            </m:oMath>
            <w:r>
              <w:t xml:space="preserve"> (calc) awrt </w:t>
            </w:r>
            <w:r>
              <w:rPr>
                <w:b/>
                <w:u w:val="single"/>
              </w:rPr>
              <w:t xml:space="preserve">0.0828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 for stating or using mean = 3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M1</w:t>
      </w:r>
      <w:r>
        <w:rPr>
          <w:sz w:val="20"/>
        </w:rPr>
        <w:t xml:space="preserve"> for using the given model to attempt </w:t>
      </w:r>
      <m:oMath>
        <m:r>
          <m:rPr>
            <m:nor/>
          </m:rPr>
          <m:t xml:space="preserve">E</m:t>
        </m:r>
        <m:r>
          <m:t xml:space="preserve">(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)</m:t>
        </m:r>
      </m:oMath>
      <w:r>
        <w:rPr>
          <w:sz w:val="20"/>
        </w:rPr>
        <w:t xml:space="preserve"> with at least 3 correct products seen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A1</w:t>
      </w:r>
      <w:r>
        <w:rPr>
          <w:sz w:val="20"/>
        </w:rPr>
        <w:t xml:space="preserve"> for </w:t>
      </w:r>
      <m:oMath>
        <m:r>
          <m:rPr>
            <m:nor/>
          </m:rPr>
          <m:t xml:space="preserve">Var</m:t>
        </m:r>
        <m:r>
          <m:t xml:space="preserve">(X)=2.6</m:t>
        </m:r>
      </m:oMath>
      <w:r>
        <w:rPr>
          <w:sz w:val="20"/>
        </w:rPr>
        <w:t xml:space="preserve"> or </w:t>
      </w:r>
      <m:oMath>
        <m:r>
          <m:t xml:space="preserve">σ=</m:t>
        </m:r>
        <m:rad>
          <m:radPr>
            <m:degHide m:val="on"/>
          </m:radPr>
          <m:deg/>
          <m:e>
            <m:r>
              <m:t xml:space="preserve">2.6</m:t>
            </m:r>
          </m:e>
        </m:rad>
        <m:r>
          <m:t xml:space="preserve">=1.6124…</m:t>
        </m:r>
      </m:oMath>
      <w:r>
        <w:rPr>
          <w:sz w:val="20"/>
        </w:rPr>
        <w:t xml:space="preserve"> (awrt 1.61)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ALT Use of pgf</w:t>
      </w:r>
      <w:r>
        <w:rPr>
          <w:sz w:val="20"/>
        </w:rPr>
        <w:t xml:space="preserve"> (B1 when mean = 3 seen) (M1 when correct </w:t>
      </w:r>
      <m:oMath>
        <m:sSup>
          <m:sSupPr>
            <m:ctrlPr/>
          </m:sSupPr>
          <m:e>
            <m:r>
              <m:rPr>
                <m:nor/>
              </m:rPr>
              <m:t xml:space="preserve">G</m:t>
            </m:r>
          </m:e>
          <m:sup>
            <m:r>
              <m:rPr>
                <m:nor/>
              </m:rPr>
              <m:t xml:space="preserve">′′</m:t>
            </m:r>
          </m:sup>
        </m:sSup>
        <m:r>
          <m:t xml:space="preserve">(t)</m:t>
        </m:r>
      </m:oMath>
      <w:r>
        <w:rPr>
          <w:sz w:val="20"/>
        </w:rPr>
        <w:t xml:space="preserve"> seen with attempt at </w:t>
      </w:r>
      <m:oMath>
        <m:sSup>
          <m:sSupPr>
            <m:ctrlPr/>
          </m:sSupPr>
          <m:e>
            <m:r>
              <m:rPr>
                <m:nor/>
              </m:rPr>
              <m:t xml:space="preserve">G</m:t>
            </m:r>
          </m:e>
          <m:sup>
            <m:r>
              <m:rPr>
                <m:nor/>
              </m:rPr>
              <m:t xml:space="preserve">′′</m:t>
            </m:r>
          </m:sup>
        </m:sSup>
        <m:r>
          <m:t xml:space="preserve">(1)</m:t>
        </m:r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m>
            <m:mPr>
              <m:baseJc m:val="center"/>
              <m:plcHide m:val="on"/>
              <m:mcs>
                <m:mc>
                  <m:mcPr>
                    <m:count m:val="2"/>
                    <m:mcJc m:val="center"/>
                  </m:mcPr>
                </m:mc>
              </m:mcs>
            </m:mPr>
            <m:mr>
              <m:e>
                <m:r>
                  <m:rPr>
                    <m:nor/>
                  </m:rPr>
                  <m:t xml:space="preserve">G</m:t>
                </m:r>
                <m:r>
                  <m:t xml:space="preserve">(t)</m:t>
                </m:r>
              </m:e>
              <m:e>
                <m:r>
                  <m:t xml:space="preserve">=0.3t+0.1</m:t>
                </m:r>
                <m:sSup>
                  <m:sSupPr>
                    <m:ctrlPr/>
                  </m:sSupPr>
                  <m:e>
                    <m:r>
                      <m:t xml:space="preserve">t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+0.2</m:t>
                </m:r>
                <m:sSup>
                  <m:sSupPr>
                    <m:ctrlPr/>
                  </m:sSupPr>
                  <m:e>
                    <m:r>
                      <m:t xml:space="preserve">t</m:t>
                    </m:r>
                  </m:e>
                  <m:sup>
                    <m:r>
                      <m:t xml:space="preserve">3</m:t>
                    </m:r>
                  </m:sup>
                </m:sSup>
                <m:r>
                  <m:t xml:space="preserve">+0.1</m:t>
                </m:r>
                <m:sSup>
                  <m:sSupPr>
                    <m:ctrlPr/>
                  </m:sSupPr>
                  <m:e>
                    <m:r>
                      <m:t xml:space="preserve">t</m:t>
                    </m:r>
                  </m:e>
                  <m:sup>
                    <m:r>
                      <m:t xml:space="preserve">4</m:t>
                    </m:r>
                  </m:sup>
                </m:sSup>
                <m:r>
                  <m:t xml:space="preserve">+0.3</m:t>
                </m:r>
                <m:sSup>
                  <m:sSupPr>
                    <m:ctrlPr/>
                  </m:sSupPr>
                  <m:e>
                    <m:r>
                      <m:t xml:space="preserve">t</m:t>
                    </m:r>
                  </m:e>
                  <m:sup>
                    <m:r>
                      <m:t xml:space="preserve">5</m:t>
                    </m:r>
                  </m:sup>
                </m:sSup>
              </m:e>
            </m:mr>
            <m:mr>
              <m:e>
                <m:sSup>
                  <m:sSupPr>
                    <m:ctrlPr/>
                  </m:sSupPr>
                  <m:e>
                    <m:r>
                      <m:rPr>
                        <m:nor/>
                      </m:rPr>
                      <m:t xml:space="preserve">G</m:t>
                    </m:r>
                  </m:e>
                  <m:sup>
                    <m:r>
                      <m:rPr>
                        <m:nor/>
                      </m:rPr>
                      <m:t xml:space="preserve">′</m:t>
                    </m:r>
                  </m:sup>
                </m:sSup>
                <m:r>
                  <m:t xml:space="preserve">(t)</m:t>
                </m:r>
              </m:e>
              <m:e>
                <m:r>
                  <m:t xml:space="preserve">=0.3+0.2t+0.6</m:t>
                </m:r>
                <m:sSup>
                  <m:sSupPr>
                    <m:ctrlPr/>
                  </m:sSupPr>
                  <m:e>
                    <m:r>
                      <m:t xml:space="preserve">t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+0.4</m:t>
                </m:r>
                <m:sSup>
                  <m:sSupPr>
                    <m:ctrlPr/>
                  </m:sSupPr>
                  <m:e>
                    <m:r>
                      <m:t xml:space="preserve">t</m:t>
                    </m:r>
                  </m:e>
                  <m:sup>
                    <m:r>
                      <m:t xml:space="preserve">3</m:t>
                    </m:r>
                  </m:sup>
                </m:sSup>
                <m:r>
                  <m:t xml:space="preserve">+1.5</m:t>
                </m:r>
                <m:sSup>
                  <m:sSupPr>
                    <m:ctrlPr/>
                  </m:sSupPr>
                  <m:e>
                    <m:r>
                      <m:t xml:space="preserve">t</m:t>
                    </m:r>
                  </m:e>
                  <m:sup>
                    <m:r>
                      <m:t xml:space="preserve">4</m:t>
                    </m:r>
                  </m:sup>
                </m:sSup>
              </m:e>
            </m:mr>
            <m:mr>
              <m:e>
                <m:sSup>
                  <m:sSupPr>
                    <m:ctrlPr/>
                  </m:sSupPr>
                  <m:e>
                    <m:r>
                      <m:rPr>
                        <m:nor/>
                      </m:rPr>
                      <m:t xml:space="preserve">G</m:t>
                    </m:r>
                  </m:e>
                  <m:sup>
                    <m:r>
                      <m:rPr>
                        <m:nor/>
                      </m:rPr>
                      <m:t xml:space="preserve">′′</m:t>
                    </m:r>
                  </m:sup>
                </m:sSup>
                <m:r>
                  <m:t xml:space="preserve">(t)</m:t>
                </m:r>
              </m:e>
              <m:e>
                <m:r>
                  <m:t xml:space="preserve">=0.2+1.2t+1.2</m:t>
                </m:r>
                <m:sSup>
                  <m:sSupPr>
                    <m:ctrlPr/>
                  </m:sSupPr>
                  <m:e>
                    <m:r>
                      <m:t xml:space="preserve">t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+6</m:t>
                </m:r>
                <m:sSup>
                  <m:sSupPr>
                    <m:ctrlPr/>
                  </m:sSupPr>
                  <m:e>
                    <m:r>
                      <m:t xml:space="preserve">t</m:t>
                    </m:r>
                  </m:e>
                  <m:sup>
                    <m:r>
                      <m:t xml:space="preserve">3</m:t>
                    </m:r>
                  </m:sup>
                </m:sSup>
                <m:r>
                  <m:t xml:space="preserve"> </m:t>
                </m:r>
                <m:r>
                  <m:rPr>
                    <m:nor/>
                  </m:rPr>
                  <m:t xml:space="preserve">leading to</m:t>
                </m:r>
                <m:sSup>
                  <m:sSupPr>
                    <m:ctrlPr/>
                  </m:sSupPr>
                  <m:e>
                    <m:r>
                      <m:rPr>
                        <m:nor/>
                      </m:rPr>
                      <m:t xml:space="preserve">G</m:t>
                    </m:r>
                  </m:e>
                  <m:sup>
                    <m:r>
                      <m:rPr>
                        <m:nor/>
                      </m:rPr>
                      <m:t xml:space="preserve">′′</m:t>
                    </m:r>
                  </m:sup>
                </m:sSup>
                <m:r>
                  <m:t xml:space="preserve">(1)=8.6</m:t>
                </m:r>
              </m:e>
            </m:mr>
          </m:m>
        </m:oMath>
      </m:oMathPara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M1</w:t>
      </w:r>
      <w:r>
        <w:rPr>
          <w:sz w:val="20"/>
        </w:rPr>
        <w:t xml:space="preserve"> for use of CLT – must use </w:t>
      </w:r>
      <m:oMath>
        <m:acc>
          <m:accPr>
            <m:chr m:val="‾"/>
          </m:accPr>
          <m:e>
            <m:r>
              <m:t xml:space="preserve">X</m:t>
            </m:r>
          </m:e>
        </m:acc>
      </m:oMath>
      <w:r>
        <w:rPr>
          <w:sz w:val="20"/>
        </w:rPr>
        <w:t xml:space="preserve"> and normal </w:t>
      </w:r>
      <w:r>
        <w:rPr>
          <w:sz w:val="20"/>
          <w:u w:val="single"/>
        </w:rPr>
        <w:t xml:space="preserve">or</w:t>
      </w:r>
      <w:r>
        <w:rPr>
          <w:sz w:val="20"/>
        </w:rPr>
        <w:t xml:space="preserve"> sight of </w:t>
      </w:r>
      <m:oMath>
        <m:r>
          <m:rPr>
            <m:nor/>
          </m:rPr>
          <m:t xml:space="preserve">N</m:t>
        </m:r>
        <m:r>
          <m:t xml:space="preserve">(</m:t>
        </m:r>
        <m:r>
          <m:rPr>
            <m:nor/>
          </m:rPr>
          <m:t xml:space="preserve">“</m:t>
        </m:r>
        <m:r>
          <m:t xml:space="preserve">3</m:t>
        </m:r>
        <m:r>
          <m:rPr>
            <m:nor/>
          </m:rPr>
          <m:t xml:space="preserve">”</m:t>
        </m:r>
        <m:r>
          <m:t xml:space="preserve">,</m:t>
        </m:r>
        <m:sSup>
          <m:sSupPr>
            <m:ctrlPr/>
          </m:sSupPr>
          <m:e>
            <m:rad>
              <m:radPr>
                <m:degHide m:val="on"/>
              </m:radPr>
              <m:deg/>
              <m:e>
                <m:f>
                  <m:fPr>
                    <m:type m:val="bar"/>
                  </m:fPr>
                  <m:num>
                    <m:r>
                      <m:rPr>
                        <m:nor/>
                      </m:rPr>
                      <m:t xml:space="preserve">“</m:t>
                    </m:r>
                    <m:r>
                      <m:t xml:space="preserve">2.6</m:t>
                    </m:r>
                    <m:r>
                      <m:rPr>
                        <m:nor/>
                      </m:rPr>
                      <m:t xml:space="preserve">”</m:t>
                    </m:r>
                  </m:num>
                  <m:den>
                    <m:r>
                      <m:t xml:space="preserve">80</m:t>
                    </m:r>
                  </m:den>
                </m:f>
              </m:e>
            </m:rad>
          </m:e>
          <m:sup>
            <m:r>
              <m:rPr>
                <m:nor/>
              </m:rPr>
              <m:t xml:space="preserve"/>
            </m:r>
            <m:r>
              <m:t xml:space="preserve">2</m:t>
            </m:r>
          </m:sup>
        </m:sSup>
        <m:r>
          <m:t xml:space="preserve">)</m:t>
        </m:r>
      </m:oMath>
      <w:r>
        <w:rPr>
          <w:sz w:val="20"/>
        </w:rPr>
        <w:t xml:space="preserve"> with any letter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A1ft</w:t>
      </w:r>
      <w:r>
        <w:rPr>
          <w:sz w:val="20"/>
        </w:rPr>
        <w:t xml:space="preserve"> for a correct mean and variance, ft their 3 and their 2.6</w:t>
      </w:r>
      <w:r>
        <w:br/>
      </w:r>
      <w:r>
        <w:rPr>
          <w:sz w:val="20"/>
        </w:rPr>
        <w:t xml:space="preserve">This M1A1ft may be implied by sight of correct st. dev. used in a standardisation leading to </w:t>
      </w:r>
      <m:oMath>
        <m:r>
          <m:rPr>
            <m:nor/>
          </m:rPr>
          <m:t xml:space="preserve">P</m:t>
        </m:r>
        <m:r>
          <m:t xml:space="preserve">(Z&gt;1.39)</m:t>
        </m:r>
      </m:oMath>
      <w:r>
        <w:rPr>
          <w:sz w:val="20"/>
        </w:rPr>
        <w:t xml:space="preserve"> Must see correct use of </w:t>
      </w:r>
      <m:oMath>
        <m:r>
          <m:t xml:space="preserve">Z</m:t>
        </m:r>
      </m:oMath>
      <w:r>
        <w:br/>
      </w:r>
      <w:r>
        <w:rPr>
          <w:sz w:val="20"/>
        </w:rPr>
        <w:t xml:space="preserve">NB </w:t>
      </w:r>
      <m:oMath>
        <m:f>
          <m:fPr>
            <m:type m:val="bar"/>
          </m:fPr>
          <m:num>
            <m:r>
              <m:t xml:space="preserve">2.6</m:t>
            </m:r>
          </m:num>
          <m:den>
            <m:r>
              <m:t xml:space="preserve">80</m:t>
            </m:r>
          </m:den>
        </m:f>
        <m:r>
          <m:t xml:space="preserve">=0.0325</m:t>
        </m:r>
      </m:oMath>
      <w:r>
        <w:rPr>
          <w:sz w:val="20"/>
        </w:rPr>
        <w:t xml:space="preserve"> and </w:t>
      </w:r>
      <m:oMath>
        <m:rad>
          <m:radPr>
            <m:degHide m:val="on"/>
          </m:radPr>
          <m:deg/>
          <m:e>
            <m:f>
              <m:fPr>
                <m:type m:val="bar"/>
              </m:fPr>
              <m:num>
                <m:r>
                  <m:t xml:space="preserve">2.6</m:t>
                </m:r>
              </m:num>
              <m:den>
                <m:r>
                  <m:t xml:space="preserve">80</m:t>
                </m:r>
              </m:den>
            </m:f>
          </m:e>
        </m:rad>
        <m:r>
          <m:t xml:space="preserve">=0.18027…</m:t>
        </m:r>
      </m:oMath>
      <w:r>
        <w:rPr>
          <w:sz w:val="20"/>
        </w:rPr>
        <w:t xml:space="preserve"> so allow e.g. </w:t>
      </w:r>
      <m:oMath>
        <m:r>
          <m:rPr>
            <m:nor/>
          </m:rPr>
          <m:t xml:space="preserve">N</m:t>
        </m:r>
        <m:r>
          <m:t xml:space="preserve">(3,</m:t>
        </m:r>
        <m:r>
          <m:rPr>
            <m:nor/>
          </m:rPr>
          <m:t xml:space="preserve">awrt</m:t>
        </m:r>
        <m:r>
          <m:t xml:space="preserve">(0.180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2</m:t>
            </m:r>
          </m:sup>
        </m:sSup>
        <m:r>
          <m:t xml:space="preserve">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3</w:t>
      </w:r>
      <w:r>
        <w:rPr>
          <w:b/>
          <w:sz w:val="20"/>
          <w:vertAlign w:val="superscript"/>
        </w:rPr>
        <w:t xml:space="preserve">rd</w:t>
      </w:r>
      <w:r>
        <w:rPr>
          <w:b/>
          <w:sz w:val="20"/>
        </w:rPr>
        <w:t xml:space="preserve"> A1</w:t>
      </w:r>
      <w:r>
        <w:rPr>
          <w:sz w:val="20"/>
        </w:rPr>
        <w:t xml:space="preserve"> for using the normal model to find probability awrt 0.0828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ALT Use of </w:t>
      </w:r>
      <m:oMath>
        <m:r>
          <m:t xml:space="preserve">∑X</m:t>
        </m:r>
      </m:oMath>
      <w:r>
        <w:rPr>
          <w:sz w:val="20"/>
        </w:rPr>
        <w:t xml:space="preserve"> (If see clear attempt at </w:t>
      </w:r>
      <m:oMath>
        <m:r>
          <m:rPr>
            <m:nor/>
          </m:rPr>
          <m:t xml:space="preserve">P</m:t>
        </m:r>
        <m:r>
          <m:t xml:space="preserve">(</m:t>
        </m:r>
        <m:r>
          <m:rPr>
            <m:nor/>
          </m:rPr>
          <m:t xml:space="preserve">Σ</m:t>
        </m:r>
        <m:r>
          <m:t xml:space="preserve">X&gt;260)</m:t>
        </m:r>
      </m:oMath>
      <w:r>
        <w:rPr>
          <w:sz w:val="20"/>
        </w:rPr>
        <w:t xml:space="preserve"> condone </w:t>
      </w:r>
      <m:oMath>
        <m:r>
          <m:rPr>
            <m:nor/>
          </m:rPr>
          <m:t xml:space="preserve">P</m:t>
        </m:r>
        <m:r>
          <m:t xml:space="preserve">(</m:t>
        </m:r>
        <m:r>
          <m:rPr>
            <m:nor/>
          </m:rPr>
          <m:t xml:space="preserve">Σ</m:t>
        </m:r>
        <m:r>
          <m:t xml:space="preserve">X&gt;260.5)</m:t>
        </m:r>
      </m:oMath>
      <w:r>
        <w:rPr>
          <w:sz w:val="20"/>
        </w:rPr>
        <w:t xml:space="preserve">) then: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M1</w:t>
      </w:r>
      <w:r>
        <w:rPr>
          <w:sz w:val="20"/>
        </w:rPr>
        <w:t xml:space="preserve"> for </w:t>
      </w:r>
      <m:oMath>
        <m:r>
          <m:rPr>
            <m:nor/>
          </m:rPr>
          <m:t xml:space="preserve">Σ</m:t>
        </m:r>
        <m:r>
          <m:t xml:space="preserve">X∼</m:t>
        </m:r>
        <m:r>
          <m:rPr>
            <m:nor/>
          </m:rPr>
          <m:t xml:space="preserve">N</m:t>
        </m:r>
        <m:r>
          <m:t xml:space="preserve">(…)</m:t>
        </m:r>
      </m:oMath>
      <w:r>
        <w:rPr>
          <w:sz w:val="20"/>
        </w:rPr>
        <w:t xml:space="preserve"> </w:t>
      </w:r>
      <w:r>
        <w:rPr>
          <w:sz w:val="20"/>
          <w:u w:val="single"/>
        </w:rPr>
        <w:t xml:space="preserve">or</w:t>
      </w:r>
      <w:r>
        <w:rPr>
          <w:sz w:val="20"/>
        </w:rPr>
        <w:t xml:space="preserve"> any letter </w:t>
      </w:r>
      <m:oMath>
        <m:r>
          <m:t xml:space="preserve">∼</m:t>
        </m:r>
        <m:r>
          <m:rPr>
            <m:nor/>
          </m:rPr>
          <m:t xml:space="preserve">N</m:t>
        </m:r>
        <m:r>
          <m:t xml:space="preserve">(</m:t>
        </m:r>
        <m:r>
          <m:rPr>
            <m:nor/>
          </m:rPr>
          <m:t xml:space="preserve">“</m:t>
        </m:r>
        <m:r>
          <m:t xml:space="preserve">240</m:t>
        </m:r>
        <m:r>
          <m:rPr>
            <m:nor/>
          </m:rPr>
          <m:t xml:space="preserve">”</m:t>
        </m:r>
        <m:r>
          <m:t xml:space="preserve">,</m:t>
        </m:r>
        <m:sSup>
          <m:sSupPr>
            <m:ctrlPr/>
          </m:sSupPr>
          <m:e>
            <m:rad>
              <m:radPr>
                <m:degHide m:val="on"/>
              </m:radPr>
              <m:deg/>
              <m:e>
                <m:r>
                  <m:rPr>
                    <m:nor/>
                  </m:rPr>
                  <m:t xml:space="preserve">“</m:t>
                </m:r>
                <m:r>
                  <m:t xml:space="preserve">2.6</m:t>
                </m:r>
                <m:r>
                  <m:rPr>
                    <m:nor/>
                  </m:rPr>
                  <m:t xml:space="preserve">”</m:t>
                </m:r>
                <m:r>
                  <m:t xml:space="preserve">×80</m:t>
                </m:r>
              </m:e>
            </m:rad>
          </m:e>
          <m:sup>
            <m:r>
              <m:rPr>
                <m:nor/>
              </m:rPr>
              <m:t xml:space="preserve"/>
            </m:r>
            <m:r>
              <m:t xml:space="preserve">2</m:t>
            </m:r>
          </m:sup>
        </m:sSup>
        <m:r>
          <m:t xml:space="preserve">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A1ft</w:t>
      </w:r>
      <w:r>
        <w:rPr>
          <w:sz w:val="20"/>
        </w:rPr>
        <w:t xml:space="preserve"> for mean </w:t>
      </w:r>
      <m:oMath>
        <m:r>
          <m:t xml:space="preserve">=</m:t>
        </m:r>
        <m:r>
          <m:rPr>
            <m:nor/>
          </m:rPr>
          <m:t xml:space="preserve">“</m:t>
        </m:r>
        <m:r>
          <m:t xml:space="preserve">3</m:t>
        </m:r>
        <m:r>
          <m:rPr>
            <m:nor/>
          </m:rPr>
          <m:t xml:space="preserve">”</m:t>
        </m:r>
        <m:r>
          <m:t xml:space="preserve">×80=240</m:t>
        </m:r>
      </m:oMath>
      <w:r>
        <w:rPr>
          <w:sz w:val="20"/>
        </w:rPr>
        <w:t xml:space="preserve"> </w:t>
      </w:r>
      <w:r>
        <w:rPr>
          <w:sz w:val="20"/>
          <w:u w:val="single"/>
        </w:rPr>
        <w:t xml:space="preserve">and</w:t>
      </w:r>
      <w:r>
        <w:rPr>
          <w:sz w:val="20"/>
        </w:rPr>
        <w:t xml:space="preserve"> variance </w:t>
      </w:r>
      <m:oMath>
        <m:r>
          <m:t xml:space="preserve">=</m:t>
        </m:r>
        <m:r>
          <m:rPr>
            <m:nor/>
          </m:rPr>
          <m:t xml:space="preserve">“</m:t>
        </m:r>
        <m:r>
          <m:t xml:space="preserve">2.6</m:t>
        </m:r>
        <m:r>
          <m:rPr>
            <m:nor/>
          </m:rPr>
          <m:t xml:space="preserve">”</m:t>
        </m:r>
        <m:r>
          <m:t xml:space="preserve">×80=208</m:t>
        </m:r>
      </m:oMath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May see </w:t>
      </w:r>
      <m:oMath>
        <m:r>
          <m:rPr>
            <m:nor/>
          </m:rPr>
          <m:t xml:space="preserve">P</m:t>
        </m:r>
        <m:r>
          <m:t xml:space="preserve">(</m:t>
        </m:r>
        <m:r>
          <m:rPr>
            <m:nor/>
          </m:rPr>
          <m:t xml:space="preserve">Σ</m:t>
        </m:r>
        <m:r>
          <m:t xml:space="preserve">X&gt;260.5)=0.077597…</m:t>
        </m:r>
      </m:oMath>
      <w:r>
        <w:rPr>
          <w:sz w:val="20"/>
        </w:rPr>
        <w:t xml:space="preserve"> but it will only score 2</w:t>
      </w:r>
      <w:r>
        <w:rPr>
          <w:sz w:val="20"/>
          <w:vertAlign w:val="superscript"/>
        </w:rPr>
        <w:t xml:space="preserve">nd</w:t>
      </w:r>
      <w:r>
        <w:rPr>
          <w:sz w:val="20"/>
        </w:rPr>
        <w:t xml:space="preserve"> M1 2</w:t>
      </w:r>
      <w:r>
        <w:rPr>
          <w:sz w:val="20"/>
          <w:vertAlign w:val="superscript"/>
        </w:rPr>
        <w:t xml:space="preserve">nd</w:t>
      </w:r>
      <w:r>
        <w:rPr>
          <w:sz w:val="20"/>
        </w:rPr>
        <w:t xml:space="preserve"> A1ft and </w:t>
      </w:r>
      <w:r>
        <w:rPr>
          <w:b/>
          <w:sz w:val="20"/>
        </w:rPr>
        <w:t xml:space="preserve">3</w:t>
      </w:r>
      <w:r>
        <w:rPr>
          <w:b/>
          <w:sz w:val="20"/>
          <w:vertAlign w:val="superscript"/>
        </w:rPr>
        <w:t xml:space="preserve">rd</w:t>
      </w:r>
      <w:r>
        <w:rPr>
          <w:b/>
          <w:sz w:val="20"/>
        </w:rPr>
        <w:t xml:space="preserve"> A0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