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1 – Chapter 5 – The t-formulae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Given that </w:t>
      </w:r>
      <m:oMath>
        <m:r>
          <m:t xml:space="preserve">t=tan⁡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t xml:space="preserve"> prove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cos⁡x≡</m:t>
          </m:r>
          <m:f>
            <m:fPr>
              <m:type m:val="bar"/>
            </m:fPr>
            <m:num>
              <m:r>
                <m:t xml:space="preserve">1−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3tan⁡x−10cos⁡x=10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can be written in the form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(t+2)(a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+bt+c)=0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t=tan⁡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t xml:space="preserve"> and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solve, for </w:t>
      </w:r>
      <m:oMath>
        <m:r>
          <m:t xml:space="preserve">−18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  <m:r>
          <m:t xml:space="preserve">&lt;x&lt;18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t xml:space="preserve">,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3tan⁡x−10cos⁡x=10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AS June 2024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Use the substitution </w:t>
      </w:r>
      <m:oMath>
        <m:r>
          <m:t xml:space="preserve">t=tan⁡</m:t>
        </m:r>
        <m:r>
          <m:t xml:space="preserve">(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  <m:r>
          <m:t xml:space="preserve">)</m:t>
        </m:r>
      </m:oMath>
      <w:r>
        <w:t xml:space="preserve"> to prove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cot⁡x+tan⁡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x</m:t>
              </m:r>
            </m:num>
            <m:den>
              <m:r>
                <m:t xml:space="preserve">2</m:t>
              </m:r>
            </m:den>
          </m:f>
          <m:r>
            <m:t xml:space="preserve">)</m:t>
          </m:r>
          <m:r>
            <m:t xml:space="preserve">=</m:t>
          </m:r>
          <m:r>
            <m:rPr>
              <m:nor/>
            </m:rPr>
            <m:t xml:space="preserve">cosec</m:t>
          </m:r>
          <m:r>
            <m:t xml:space="preserve">⁡x</m:t>
          </m:r>
          <m:r>
            <m:t xml:space="preserve"> </m:t>
          </m:r>
          <m:r>
            <m:t xml:space="preserve">x</m:t>
          </m:r>
          <m:r>
            <m:rPr>
              <m:nor/>
            </m:rPr>
            <m:t xml:space="preserve">≠</m:t>
          </m:r>
          <m:r>
            <m:t xml:space="preserve">nπ,</m:t>
          </m:r>
          <m:r>
            <m:rPr>
              <m:nor/>
            </m:rPr>
            <m:t xml:space="preserve"/>
          </m:r>
          <m:r>
            <m:t xml:space="preserve">n∈</m:t>
          </m:r>
          <m:r>
            <m:rPr>
              <m:nor/>
            </m:rPr>
            <m:t xml:space="preserve">Z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</w:p>
    <w:p>
      <w:pPr>
        <w:tabs>
          <w:tab w:val="right" w:pos="10206"/>
        </w:tabs>
        <w:spacing w:before="0" w:after="80"/>
        <w:ind w:left="600"/>
        <w:jc w:val="center"/>
      </w:pPr>
      <w:r>
        <w:drawing>
          <wp:inline distT="0" distB="0" distL="0" distR="0">
            <wp:extent cx="2552700" cy="21717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  <w:ind w:left="600"/>
      </w:pPr>
      <w:r>
        <w:t xml:space="preserve">An engineer models the vertical height above the ground of the tip of one blade of a wind turbine, shown in Figure 1. The ground is assumed to be horizontal.</w:t>
      </w:r>
    </w:p>
    <w:p>
      <w:pPr>
        <w:tabs>
          <w:tab w:val="right" w:pos="10206"/>
        </w:tabs>
        <w:spacing w:before="0" w:after="80"/>
        <w:ind w:left="600"/>
      </w:pPr>
      <w:r>
        <w:t xml:space="preserve">The vertical height of the tip of the blade above the ground, </w:t>
      </w:r>
      <m:oMath>
        <m:r>
          <m:t xml:space="preserve">H</m:t>
        </m:r>
      </m:oMath>
      <w:r>
        <w:t xml:space="preserve"> metres, at time </w:t>
      </w:r>
      <m:oMath>
        <m:r>
          <m:t xml:space="preserve">x</m:t>
        </m:r>
      </m:oMath>
      <w:r>
        <w:t xml:space="preserve"> seconds after the wind turbine has reached its constant operating speed, is modelled by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H=90−30cos⁡(120x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∘</m:t>
              </m:r>
            </m:sup>
          </m:sSup>
          <m:r>
            <m:t xml:space="preserve">−40sin⁡(120x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∘</m:t>
              </m:r>
            </m:sup>
          </m:sSup>
          <m:r>
            <m:t xml:space="preserve"> </m:t>
          </m:r>
          <m:r>
            <m:t xml:space="preserve">(</m:t>
          </m:r>
          <m:r>
            <m:rPr>
              <m:nor/>
            </m:rPr>
            <m:t xml:space="preserve">I</m:t>
          </m:r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H=60</m:t>
        </m:r>
      </m:oMath>
      <w:r>
        <w:t xml:space="preserve"> when </w:t>
      </w:r>
      <m:oMath>
        <m:r>
          <m:t xml:space="preserve">x=0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/>
      </w:pPr>
      <w:r>
        <w:t xml:space="preserve">Using the substitution </w:t>
      </w:r>
      <m:oMath>
        <m:r>
          <m:t xml:space="preserve">t=tan⁡(60x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equation </w:t>
      </w:r>
      <m:oMath>
        <m:r>
          <m:t xml:space="preserve">(</m:t>
        </m:r>
        <m:r>
          <m:rPr>
            <m:nor/>
          </m:rPr>
          <m:t xml:space="preserve">I</m:t>
        </m:r>
        <m:r>
          <m:t xml:space="preserve">)</m:t>
        </m:r>
      </m:oMath>
      <w:r>
        <w:t xml:space="preserve"> can be rewritten as</w:t>
      </w:r>
    </w:p>
    <w:p>
      <w:pPr>
        <w:tabs>
          <w:tab w:val="right" w:pos="10206"/>
        </w:tabs>
        <w:spacing w:before="0" w:after="80"/>
        <w:ind w:left="600"/>
        <w:jc w:val="center"/>
      </w:pPr>
      <m:oMathPara>
        <m:oMath>
          <m:r>
            <m:t xml:space="preserve">H=</m:t>
          </m:r>
          <m:f>
            <m:fPr>
              <m:type m:val="bar"/>
            </m:fPr>
            <m:num>
              <m:r>
                <m:t xml:space="preserve">120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−80t+60</m:t>
              </m:r>
            </m:num>
            <m:den>
              <m:r>
                <m:t xml:space="preserve">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find, according to the model, the value of </w:t>
      </w:r>
      <m:oMath>
        <m:r>
          <m:t xml:space="preserve">x</m:t>
        </m:r>
      </m:oMath>
      <w:r>
        <w:t xml:space="preserve"> when the tip of the blade is 100 m above the ground for the first time after the wind turbine has reached its constant operating speed.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October 2020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cos⁡x=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−1</m:t>
              </m:r>
            </m:oMath>
            <w:r>
              <w:t xml:space="preserve"> or </w:t>
            </w:r>
            <m:oMath>
              <m:r>
                <m:t xml:space="preserve">1−2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tan⁡x=</m:t>
              </m:r>
              <m:f>
                <m:fPr>
                  <m:type m:val="bar"/>
                </m:fPr>
                <m:num>
                  <m:r>
                    <m:t xml:space="preserve">tan⁡</m:t>
                  </m:r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+tan⁡</m:t>
                  </m:r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num>
                <m:den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tan⁡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⇒cos⁡x=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1+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t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t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1+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t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1+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t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1−2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t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1+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t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tan⁡x=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⇒cos⁡x=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(1−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+4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−1=</m:t>
              </m:r>
              <m:f>
                <m:fPr>
                  <m:type m:val="bar"/>
                </m:fPr>
                <m:num>
                  <m:r>
                    <m:t xml:space="preserve">2−1−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1−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−2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(1−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+4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  <m:r>
                        <m:t xml:space="preserve">+2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(1+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Uses any correct appropriate double angle identity for </w:t>
      </w:r>
      <m:oMath>
        <m:r>
          <m:t xml:space="preserve">cos⁡x</m:t>
        </m:r>
      </m:oMath>
      <w:r>
        <w:rPr>
          <w:sz w:val="20"/>
        </w:rPr>
        <w:t xml:space="preserve"> or possibly </w:t>
      </w:r>
      <m:oMath>
        <m:r>
          <m:t xml:space="preserve">tan⁡x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correct expressions for </w:t>
      </w:r>
      <m:oMath>
        <m:r>
          <m:t xml:space="preserve">cos⁡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and/or </w:t>
      </w:r>
      <m:oMath>
        <m:r>
          <m:t xml:space="preserve">sin⁡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in terms of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Completes the proof with sufficient working shown with no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Other alternatives are possible and can be marked in a similar way e.g.</w:t>
      </w:r>
    </w:p>
    <w:p>
      <w:pPr>
        <w:tabs>
          <w:tab w:val="right" w:pos="10206"/>
        </w:tabs>
        <w:spacing w:before="0" w:after="80"/>
      </w:pPr>
      <m:oMath>
        <m:r>
          <m:t xml:space="preserve">cos⁡x=</m:t>
        </m:r>
        <m:f>
          <m:fPr>
            <m:type m:val="bar"/>
          </m:fPr>
          <m:num>
            <m:r>
              <m:t xml:space="preserve">sin⁡x</m:t>
            </m:r>
          </m:num>
          <m:den>
            <m:r>
              <m:t xml:space="preserve">tan⁡x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2sin⁡</m:t>
            </m:r>
            <m:f>
              <m:fPr>
                <m:type m:val="bar"/>
              </m:fPr>
              <m:num>
                <m:r>
                  <m:t xml:space="preserve">x</m:t>
                </m:r>
              </m:num>
              <m:den>
                <m:r>
                  <m:t xml:space="preserve">2</m:t>
                </m:r>
              </m:den>
            </m:f>
            <m:r>
              <m:t xml:space="preserve">cos⁡</m:t>
            </m:r>
            <m:f>
              <m:fPr>
                <m:type m:val="bar"/>
              </m:fPr>
              <m:num>
                <m:r>
                  <m:t xml:space="preserve">x</m:t>
                </m:r>
              </m:num>
              <m:den>
                <m:r>
                  <m:t xml:space="preserve">2</m:t>
                </m:r>
              </m:den>
            </m:f>
          </m:num>
          <m:den>
            <m:r>
              <m:t xml:space="preserve">(</m:t>
            </m:r>
            <m:f>
              <m:fPr>
                <m:type m:val="bar"/>
              </m:fPr>
              <m:num>
                <m:r>
                  <m:t xml:space="preserve">2tan⁡</m:t>
                </m:r>
                <m:f>
                  <m:fPr>
                    <m:type m:val="bar"/>
                  </m:fPr>
                  <m:num>
                    <m:r>
                      <m:t xml:space="preserve">x</m:t>
                    </m:r>
                  </m:num>
                  <m:den>
                    <m:r>
                      <m:t xml:space="preserve">2</m:t>
                    </m:r>
                  </m:den>
                </m:f>
              </m:num>
              <m:den>
                <m:r>
                  <m:t xml:space="preserve">1−</m:t>
                </m:r>
                <m:sSup>
                  <m:sSupPr>
                    <m:ctrlPr/>
                  </m:sSupPr>
                  <m:e>
                    <m:r>
                      <m:t xml:space="preserve">tan⁡</m:t>
                    </m:r>
                  </m:e>
                  <m:sup>
                    <m:r>
                      <m:t xml:space="preserve">2</m:t>
                    </m:r>
                  </m:sup>
                </m:sSup>
                <m:f>
                  <m:fPr>
                    <m:type m:val="bar"/>
                  </m:fPr>
                  <m:num>
                    <m:r>
                      <m:t xml:space="preserve">x</m:t>
                    </m:r>
                  </m:num>
                  <m:den>
                    <m:r>
                      <m:t xml:space="preserve">2</m:t>
                    </m:r>
                  </m:den>
                </m:f>
              </m:den>
            </m:f>
            <m:r>
              <m:t xml:space="preserve">)</m:t>
            </m:r>
          </m:den>
        </m:f>
      </m:oMath>
      <w:r>
        <w:br/>
      </w:r>
      <w:r>
        <w:rPr>
          <w:sz w:val="20"/>
        </w:rPr>
        <w:t xml:space="preserve">Scores </w:t>
      </w:r>
      <w:r>
        <w:rPr>
          <w:b/>
          <w:sz w:val="20"/>
        </w:rPr>
        <w:t xml:space="preserve">B1</w:t>
      </w:r>
      <w:r>
        <w:rPr>
          <w:sz w:val="20"/>
        </w:rPr>
        <w:t xml:space="preserve"> for a correct double angle identity for </w:t>
      </w:r>
      <m:oMath>
        <m:r>
          <m:t xml:space="preserve">cos⁡x</m:t>
        </m:r>
      </m:oMath>
    </w:p>
    <w:p>
      <w:pPr>
        <w:tabs>
          <w:tab w:val="right" w:pos="10206"/>
        </w:tabs>
        <w:spacing w:before="0" w:after="80"/>
      </w:pPr>
      <m:oMath>
        <m:r>
          <m:t xml:space="preserve">=2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1+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  <m:r>
          <m:t xml:space="preserve">)</m:t>
        </m:r>
        <m:r>
          <m:t xml:space="preserve">(</m:t>
        </m:r>
        <m:f>
          <m:fPr>
            <m:type m:val="bar"/>
          </m:fPr>
          <m:num>
            <m:r>
              <m:t xml:space="preserve">t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1+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  <m:r>
          <m:t xml:space="preserve">)</m:t>
        </m:r>
        <m:r>
          <m:t xml:space="preserve">×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2t</m:t>
            </m:r>
          </m:den>
        </m:f>
      </m:oMath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for substituting correct expressions for </w:t>
      </w:r>
      <m:oMath>
        <m:r>
          <m:t xml:space="preserve">cos⁡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 </w:t>
      </w:r>
      <m:oMath>
        <m:r>
          <m:t xml:space="preserve">sin⁡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and </w:t>
      </w:r>
      <m:oMath>
        <m:r>
          <m:t xml:space="preserve">tan⁡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in terms of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m:oMath>
        <m:r>
          <m:t xml:space="preserve">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×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2t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  <m:r>
          <m:rPr>
            <m:nor/>
          </m:rPr>
          <m:t xml:space="preserve"/>
        </m:r>
        <m:r>
          <m:t xml:space="preserve">∗</m:t>
        </m:r>
      </m:oMath>
      <w:r>
        <w:br/>
      </w:r>
      <w:r>
        <w:rPr>
          <w:b/>
          <w:sz w:val="20"/>
        </w:rPr>
        <w:t xml:space="preserve">A1*</w:t>
      </w:r>
      <w:r>
        <w:rPr>
          <w:sz w:val="20"/>
        </w:rPr>
        <w:t xml:space="preserve"> for completing the proof with sufficient working shown with no errors.</w:t>
      </w:r>
      <w:r>
        <w:br/>
      </w:r>
      <w:r>
        <w:rPr>
          <w:sz w:val="20"/>
        </w:rPr>
        <w:t xml:space="preserve">Allow </w:t>
      </w:r>
      <m:oMath>
        <m:r>
          <m:t xml:space="preserve">θ</m:t>
        </m:r>
      </m:oMath>
      <w:r>
        <w:rPr>
          <w:sz w:val="20"/>
        </w:rPr>
        <w:t xml:space="preserve"> for </w:t>
      </w:r>
      <m:oMath>
        <m:r>
          <m:t xml:space="preserve">x</m:t>
        </m:r>
      </m:oMath>
      <w:r>
        <w:rPr>
          <w:sz w:val="20"/>
        </w:rPr>
        <w:t xml:space="preserve"> for the first 2 marks but must obtain </w:t>
      </w:r>
      <m:oMath>
        <m:r>
          <m:t xml:space="preserve">cos⁡x=…</m:t>
        </m:r>
      </m:oMath>
      <w:r>
        <w:rPr>
          <w:sz w:val="20"/>
        </w:rPr>
        <w:t xml:space="preserve"> for A1*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(a) Special Case – candidates who quote results for tan x and/or sin x to verify the result: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e.g.</w:t>
      </w:r>
      <w:r>
        <w:br/>
      </w:r>
      <m:oMath>
        <m:r>
          <m:t xml:space="preserve">t=tan⁡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  <m:r>
          <m:t xml:space="preserve">⇒tan⁡x=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sin⁡x=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br/>
      </w:r>
      <m:oMath>
        <m:r>
          <m:t xml:space="preserve">cos⁡x=</m:t>
        </m:r>
        <m:f>
          <m:fPr>
            <m:type m:val="bar"/>
          </m:fPr>
          <m:num>
            <m:r>
              <m:t xml:space="preserve">sin⁡x</m:t>
            </m:r>
          </m:num>
          <m:den>
            <m:r>
              <m:t xml:space="preserve">tan⁡x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×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2t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or e.g.</w:t>
      </w:r>
      <w:r>
        <w:br/>
      </w:r>
      <m:oMath>
        <m:r>
          <m:t xml:space="preserve">t=tan⁡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2</m:t>
            </m:r>
          </m:den>
        </m:f>
        <m:r>
          <m:t xml:space="preserve">⇒sin⁡x=</m:t>
        </m:r>
        <m:f>
          <m:fPr>
            <m:type m:val="bar"/>
          </m:fPr>
          <m:num>
            <m:r>
              <m:t xml:space="preserve">2t</m:t>
            </m:r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br/>
      </w:r>
      <m:oMath>
        <m:r>
          <m:t xml:space="preserve">cos⁡x=</m:t>
        </m:r>
        <m:rad>
          <m:radPr>
            <m:degHide m:val="on"/>
          </m:radPr>
          <m:deg/>
          <m:e>
            <m:r>
              <m:t xml:space="preserve">1−</m:t>
            </m:r>
            <m:sSup>
              <m:sSupPr>
                <m:ctrlPr/>
              </m:sSupPr>
              <m:e>
                <m:r>
                  <m:t xml:space="preserve">sin⁡</m:t>
                </m:r>
              </m:e>
              <m:sup>
                <m:r>
                  <m:t xml:space="preserve">2</m:t>
                </m:r>
              </m:sup>
            </m:sSup>
            <m:r>
              <m:t xml:space="preserve">x</m:t>
            </m:r>
          </m:e>
        </m:rad>
        <m:r>
          <m:t xml:space="preserve">=</m:t>
        </m:r>
        <m:rad>
          <m:radPr>
            <m:degHide m:val="on"/>
          </m:radPr>
          <m:deg/>
          <m:e>
            <m:r>
              <m:t xml:space="preserve">1−</m:t>
            </m:r>
            <m:f>
              <m:fPr>
                <m:type m:val="bar"/>
              </m:fPr>
              <m:num>
                <m:r>
                  <m:t xml:space="preserve">4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(1+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rad>
        <m:r>
          <m:t xml:space="preserve"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1+2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4</m:t>
                    </m:r>
                  </m:sup>
                </m:sSup>
                <m:r>
                  <m:t xml:space="preserve">−4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(1+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rad>
        <m:r>
          <m:t xml:space="preserve"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(1−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(1+</m:t>
                </m:r>
                <m:sSup>
                  <m:sSupPr>
                    <m:ctrlPr/>
                  </m:sSupPr>
                  <m:e>
                    <m:r>
                      <m:t xml:space="preserve">t</m:t>
                    </m:r>
                  </m:e>
                  <m:sup>
                    <m:r>
                      <m:t xml:space="preserve">2</m:t>
                    </m:r>
                  </m:sup>
                </m:sSup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rad>
        <m:r>
          <m:t xml:space="preserve">=</m:t>
        </m:r>
        <m:f>
          <m:fPr>
            <m:type m:val="bar"/>
          </m:fPr>
          <m:num>
            <m:r>
              <m:t xml:space="preserve">1−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Scores SC B1 only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3tan⁡x−10cos⁡x=10⇒3×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−10×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⇒6t(1+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)−10(1−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=10(1−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)(1+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br/>
            </w:r>
            <m:oMath>
              <m:r>
                <m:t xml:space="preserve">⇒6t+6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−10+20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=10−10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4</m:t>
                  </m:r>
                </m:sup>
              </m:sSup>
            </m:oMath>
            <w:r>
              <w:br/>
            </w:r>
            <m:oMath>
              <m:r>
                <m:t xml:space="preserve">⇒6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+20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+6t−20=0</m:t>
              </m:r>
            </m:oMath>
            <w:r>
              <w:t xml:space="preserve"> or e.g.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+3t−10=0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⇒(t+2)(</m:t>
              </m:r>
              <m:r>
                <m:rPr>
                  <m:nor/>
                </m:rPr>
                <m:t xml:space="preserve">“</m:t>
              </m:r>
              <m:r>
                <m:t xml:space="preserve">6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+…t+…)=0</m:t>
              </m:r>
            </m:oMath>
            <w:r>
              <w:br/>
            </w:r>
            <w:r>
              <w:t xml:space="preserve">or e.g.</w:t>
            </w:r>
            <w:r>
              <w:br/>
            </w:r>
            <m:oMath>
              <m:r>
                <m:t xml:space="preserve">⇒(t+2)(</m:t>
              </m:r>
              <m:r>
                <m:rPr>
                  <m:nor/>
                </m:rPr>
                <m:t xml:space="preserve">“</m:t>
              </m:r>
              <m:r>
                <m:t xml:space="preserve">3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+…t+…)=0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⇒(t+2)(6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+8t−10)=0</m:t>
              </m:r>
            </m:oMath>
            <w:r>
              <w:t xml:space="preserve"> or </w:t>
            </w:r>
            <m:oMath>
              <m:r>
                <m:t xml:space="preserve">(t+2)(3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+4t−5)=0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Applies part (a) and the half angle formula for tan to give a correct </w:t>
      </w:r>
      <w:r>
        <w:rPr>
          <w:b/>
          <w:sz w:val="20"/>
        </w:rPr>
        <w:t xml:space="preserve">equation</w:t>
      </w:r>
      <w:r>
        <w:rPr>
          <w:sz w:val="20"/>
        </w:rPr>
        <w:t xml:space="preserve"> in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multiply by </w:t>
      </w:r>
      <m:oMath>
        <m:r>
          <m:t xml:space="preserve">1−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</w:t>
      </w:r>
      <m:oMath>
        <m:r>
          <m:t xml:space="preserve">1+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, expands and simplifies to a cubic in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take a factor </w:t>
      </w:r>
      <m:oMath>
        <m:r>
          <m:t xml:space="preserve">(t+2)</m:t>
        </m:r>
      </m:oMath>
      <w:r>
        <w:rPr>
          <w:sz w:val="20"/>
        </w:rPr>
        <w:t xml:space="preserve"> out of their cubic.</w:t>
      </w:r>
      <w:r>
        <w:br/>
      </w:r>
      <w:r>
        <w:rPr>
          <w:sz w:val="20"/>
        </w:rPr>
        <w:t xml:space="preserve">May be done by inspection or long division but must obtain the correct coefficient for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reach a 3 term quadratic expression.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achieved as shown. Accept with any integer multiple of the quadratic.</w:t>
      </w:r>
      <w:r>
        <w:br/>
      </w:r>
      <w:r>
        <w:rPr>
          <w:sz w:val="20"/>
        </w:rPr>
        <w:t xml:space="preserve">Must see the equation written down not just values for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and </w:t>
      </w:r>
      <m:oMath>
        <m:r>
          <m:t xml:space="preserve">c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t+2=0⇒x=2×arctan⁡(−2)=…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x=−126.86</m:t>
              </m:r>
              <m:sSup>
                <m:sSupPr>
                  <m:ctrlPr/>
                </m:sSupPr>
                <m:e>
                  <m:r>
                    <m:t xml:space="preserve">…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(allow awrt </w:t>
            </w:r>
            <m:oMath>
              <m:r>
                <m:t xml:space="preserve">−12</m:t>
              </m:r>
              <m:sSup>
                <m:sSupPr>
                  <m:ctrlPr/>
                </m:sSupPr>
                <m:e>
                  <m:r>
                    <m:t xml:space="preserve">7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+4t−5=0⇒t=</m:t>
              </m:r>
              <m:f>
                <m:fPr>
                  <m:type m:val="bar"/>
                </m:fPr>
                <m:num>
                  <m:r>
                    <m:t xml:space="preserve">−4±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16−4×3×−5</m:t>
                      </m:r>
                    </m:e>
                  </m:rad>
                </m:num>
                <m:den>
                  <m:r>
                    <m:t xml:space="preserve">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−2±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19</m:t>
                      </m:r>
                    </m:e>
                  </m:rad>
                </m:num>
                <m:den>
                  <m:r>
                    <m:t xml:space="preserve">3</m:t>
                  </m:r>
                </m:den>
              </m:f>
            </m:oMath>
            <w:r>
              <w:br/>
            </w:r>
            <m:oMath>
              <m:r>
                <m:t xml:space="preserve">(=0.786…,−2.11…)</m:t>
              </m:r>
            </m:oMath>
            <w:r>
              <w:br/>
            </w:r>
            <m:oMath>
              <m:r>
                <m:t xml:space="preserve">⇒x=2×arctan⁡(…)=…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r>
                <m:rPr>
                  <m:nor/>
                </m:rPr>
                <m:t xml:space="preserve">(awrt)</m:t>
              </m:r>
              <m:r>
                <m:t xml:space="preserve">−12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,76.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 </m:t>
              </m:r>
              <m:r>
                <m:t xml:space="preserve">(−129.486…,76.355…)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(one)</w:t>
            </w:r>
            <w:r>
              <w:br/>
            </w:r>
            <w:r>
              <w:t xml:space="preserve">A1 (both)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solve the </w:t>
      </w:r>
      <m:oMath>
        <m:r>
          <m:t xml:space="preserve">t+2=0</m:t>
        </m:r>
      </m:oMath>
      <w:r>
        <w:rPr>
          <w:sz w:val="20"/>
        </w:rPr>
        <w:t xml:space="preserve"> equation, look for an attempt at </w:t>
      </w:r>
      <m:oMath>
        <m:r>
          <m:t xml:space="preserve">arctan⁡(±2)</m:t>
        </m:r>
      </m:oMath>
      <w:r>
        <w:rPr>
          <w:sz w:val="20"/>
        </w:rPr>
        <w:t xml:space="preserve"> and an attempt to double. Allow in radians for the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</w:t>
      </w:r>
      <m:oMath>
        <m:r>
          <m:t xml:space="preserve">−12</m:t>
        </m:r>
        <m:sSup>
          <m:sSupPr>
            <m:ctrlPr/>
          </m:sSupPr>
          <m:e>
            <m:r>
              <m:t xml:space="preserve">7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their quadratic and attempts arctan and doubles.</w:t>
      </w:r>
      <w:r>
        <w:br/>
      </w:r>
      <w:r>
        <w:rPr>
          <w:sz w:val="20"/>
        </w:rPr>
        <w:t xml:space="preserve">The usual rules apply for solving the quadratic and may be implied by their values.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Either awrt </w:t>
      </w:r>
      <m:oMath>
        <m:r>
          <m:t xml:space="preserve">−12</m:t>
        </m:r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or awrt </w:t>
      </w:r>
      <m:oMath>
        <m:r>
          <m:t xml:space="preserve">76.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(degrees symbol not required) or allow for this mark one of these in radians (awrt </w:t>
      </w:r>
      <m:oMath>
        <m:r>
          <m:t xml:space="preserve">−2.25</m:t>
        </m:r>
      </m:oMath>
      <w:r>
        <w:rPr>
          <w:sz w:val="20"/>
        </w:rPr>
        <w:t xml:space="preserve"> or awrt 1.33)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awrt </w:t>
      </w:r>
      <m:oMath>
        <m:r>
          <m:t xml:space="preserve">−12</m:t>
        </m:r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(or better e.g. </w:t>
      </w:r>
      <m:oMath>
        <m:r>
          <m:t xml:space="preserve">−129.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) and awrt </w:t>
      </w:r>
      <m:oMath>
        <m:r>
          <m:t xml:space="preserve">76.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(degrees symbol not required)</w:t>
      </w:r>
      <w:r>
        <w:br/>
      </w:r>
      <w:r>
        <w:rPr>
          <w:sz w:val="20"/>
        </w:rPr>
        <w:t xml:space="preserve">There must be no other values in range for this mark. Values outside the range can be ignored.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lhs</m:t>
              </m:r>
              <m:r>
                <m:t xml:space="preserve">=cot⁡x+tan⁡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2t</m:t>
                  </m:r>
                </m:den>
              </m:f>
              <m:r>
                <m:t xml:space="preserve">+t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2t</m:t>
                  </m:r>
                </m:den>
              </m:f>
              <m:r>
                <m:t xml:space="preserve">+t=</m:t>
              </m:r>
              <m:f>
                <m:fPr>
                  <m:type m:val="bar"/>
                </m:fPr>
                <m:num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2t</m:t>
                  </m:r>
                </m:den>
              </m:f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sin⁡x</m:t>
                  </m:r>
                </m:den>
              </m:f>
              <m:r>
                <m:t xml:space="preserve">)</m:t>
              </m:r>
              <m:r>
                <m:t xml:space="preserve">=</m:t>
              </m:r>
              <m:r>
                <m:rPr>
                  <m:nor/>
                </m:rPr>
                <m:t xml:space="preserve">cosec</m:t>
              </m:r>
              <m:r>
                <m:t xml:space="preserve">⁡x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Selects the correct expression for </w:t>
      </w:r>
      <m:oMath>
        <m:r>
          <m:t xml:space="preserve">cot⁡x</m:t>
        </m:r>
      </m:oMath>
      <w:r>
        <w:rPr>
          <w:sz w:val="20"/>
        </w:rPr>
        <w:t xml:space="preserve"> in terms of </w:t>
      </w:r>
      <m:oMath>
        <m:r>
          <m:t xml:space="preserve">t</m:t>
        </m:r>
      </m:oMath>
      <w:r>
        <w:rPr>
          <w:sz w:val="20"/>
        </w:rPr>
        <w:t xml:space="preserve"> and substitutes this and </w:t>
      </w:r>
      <m:oMath>
        <m:r>
          <m:t xml:space="preserve">t</m:t>
        </m:r>
      </m:oMath>
      <w:r>
        <w:rPr>
          <w:sz w:val="20"/>
        </w:rPr>
        <w:t xml:space="preserve"> into the lhs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Fully correct proof. Allow correct work leading to </w:t>
      </w:r>
      <m:oMath>
        <m:f>
          <m:fPr>
            <m:type m:val="bar"/>
          </m:fPr>
          <m:num>
            <m:r>
              <m:t xml:space="preserve">1+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2t</m:t>
            </m:r>
          </m:den>
        </m:f>
        <m:r>
          <m:t xml:space="preserve">=</m:t>
        </m:r>
        <m:r>
          <m:rPr>
            <m:nor/>
          </m:rPr>
          <m:t xml:space="preserve">cosec</m:t>
        </m:r>
        <m:r>
          <m:t xml:space="preserve">⁡x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x=0⇒H=90−30cos⁡(0)−40sin⁡(0)=90−30=60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Demonstrates that when </w:t>
      </w:r>
      <m:oMath>
        <m:r>
          <m:t xml:space="preserve">x=0</m:t>
        </m:r>
      </m:oMath>
      <w:r>
        <w:rPr>
          <w:sz w:val="20"/>
        </w:rPr>
        <w:t xml:space="preserve">, </w:t>
      </w:r>
      <m:oMath>
        <m:r>
          <m:t xml:space="preserve">H=60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H=90−30cos⁡120x−40sin⁡120x=90−30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−40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90+90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−30+30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−80t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120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−80t+60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correct formulae to obtain </w:t>
      </w:r>
      <m:oMath>
        <m:r>
          <m:t xml:space="preserve">H</m:t>
        </m:r>
      </m:oMath>
      <w:r>
        <w:rPr>
          <w:sz w:val="20"/>
        </w:rPr>
        <w:t xml:space="preserve"> in terms of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to obtain a common denominator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Collects terms and simplifies to obtain the printed answer with no errors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120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−80t+60</m:t>
                  </m:r>
                </m:num>
                <m:den>
                  <m:r>
                    <m:t xml:space="preserve">1+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=100⇒120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−80t+60=100+100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20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−80t−40=0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4±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16+8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⇒60x=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(2+</m:t>
              </m:r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60x=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(2−</m:t>
              </m:r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60x=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(2+</m:t>
              </m:r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  <m:r>
                <m:t xml:space="preserve">)</m:t>
              </m:r>
              <m:r>
                <m:t xml:space="preserve">=77.33…⇒x=…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x=1.29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r>
          <m:t xml:space="preserve">H=100</m:t>
        </m:r>
      </m:oMath>
      <w:r>
        <w:rPr>
          <w:sz w:val="20"/>
        </w:rPr>
        <w:t xml:space="preserve"> with the model and multiplies up to obtain a quadratic equation in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3TQ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their 3TQ in </w:t>
      </w:r>
      <m:oMath>
        <m:r>
          <m:t xml:space="preserve">t</m:t>
        </m:r>
      </m:oMath>
      <w:r>
        <w:rPr>
          <w:sz w:val="20"/>
        </w:rPr>
        <w:t xml:space="preserve"> and proceeds to obtain values of </w:t>
      </w:r>
      <m:oMath>
        <m:r>
          <m:t xml:space="preserve">60x</m:t>
        </m:r>
      </m:oMath>
      <w:r>
        <w:rPr>
          <w:sz w:val="20"/>
        </w:rPr>
        <w:t xml:space="preserve"> as suggested by the model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fully correct strategy to identify the required value of </w:t>
      </w:r>
      <m:oMath>
        <m:r>
          <m:t xml:space="preserve">x</m:t>
        </m:r>
      </m:oMath>
      <w:r>
        <w:rPr>
          <w:sz w:val="20"/>
        </w:rPr>
        <w:t xml:space="preserve"> from the positive root of the quadratic equation in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1.29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Attempts in radians can score all but the final mark in (c). (Gives </w:t>
      </w:r>
      <m:oMath>
        <m:r>
          <m:t xml:space="preserve">60x=1.3…</m:t>
        </m:r>
      </m:oMath>
      <w:r>
        <w:rPr>
          <w:sz w:val="20"/>
        </w:rPr>
        <w:t xml:space="preserve"> etc.)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