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7E Hypothesis Test for the Difference Between Means</w:t>
      </w:r>
    </w:p>
    <w:p>
      <w:pPr>
        <w:keepNext/>
        <w:jc w:val="both"/>
      </w:pPr>
      <w:r>
        <w:t>Steps for a test of the difference between two means (variances equal but unknown):</w:t>
      </w:r>
    </w:p>
    <w:p>
      <w:pPr>
        <w:keepNext/>
        <w:ind w:left="357"/>
        <w:jc w:val="both"/>
      </w:pPr>
      <w:r>
        <w:t>1</w:t>
      </w:r>
    </w:p>
    <w:p>
      <w:pPr>
        <w:keepNext/>
        <w:ind w:left="357"/>
        <w:jc w:val="both"/>
      </w:pPr>
      <w:r>
        <w:t>2</w:t>
      </w:r>
    </w:p>
    <w:p>
      <w:pPr>
        <w:keepNext/>
        <w:ind w:left="357"/>
        <w:jc w:val="both"/>
      </w:pPr>
      <w:r>
        <w:t>3</w:t>
      </w:r>
    </w:p>
    <w:p>
      <w:pPr>
        <w:keepNext/>
        <w:ind w:left="357"/>
        <w:jc w:val="both"/>
      </w:pPr>
      <w:r>
        <w:t>4</w:t>
      </w:r>
    </w:p>
    <w:p>
      <w:pPr>
        <w:keepNext/>
        <w:ind w:left="357"/>
        <w:jc w:val="both"/>
      </w:pPr>
      <w:r>
        <w:t>5</w:t>
      </w:r>
    </w:p>
    <w:p>
      <w:pPr>
        <w:keepNext/>
        <w:ind w:left="357"/>
        <w:jc w:val="both"/>
      </w:pPr>
      <w:r>
        <w:t>6</w:t>
      </w:r>
    </w:p>
    <w:p>
      <w:pPr>
        <w:keepNext/>
        <w:ind w:left="357"/>
        <w:jc w:val="both"/>
      </w:pPr>
      <w:r>
        <w:t>7</w:t>
      </w:r>
    </w:p>
    <w:p>
      <w:pPr>
        <w:keepNext/>
        <w:ind w:left="357"/>
        <w:jc w:val="both"/>
      </w:pPr>
      <w:r>
        <w:t>8</w:t>
      </w:r>
    </w:p>
    <w:p>
      <w:pPr>
        <w:keepNext/>
        <w:ind w:left="357"/>
        <w:jc w:val="both"/>
      </w:pPr>
      <w:r>
        <w:t>9</w:t>
      </w: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Two groups of students, X and Y, were taught by different teachers. At the end of their course, a random sample of students from each class was selected and given a test. The test results out of 50 were as follows:</w:t>
      </w:r>
    </w:p>
    <w:p>
      <w:pPr>
        <w:keepNext/>
        <w:ind w:left="357"/>
        <w:jc w:val="both"/>
      </w:pPr>
      <w:r>
        <w:t>Group X:   40   37   45   34   30   41   42   43   36</w:t>
      </w:r>
    </w:p>
    <w:p>
      <w:pPr>
        <w:keepNext/>
        <w:ind w:left="357"/>
        <w:jc w:val="both"/>
      </w:pPr>
      <w:r>
        <w:t>Group Y:   38   43   36   45   35   44   41</w:t>
      </w:r>
    </w:p>
    <w:p>
      <w:pPr>
        <w:keepNext/>
        <w:ind w:left="357"/>
        <w:jc w:val="both"/>
      </w:pPr>
      <w:r>
        <w:t>The headteacher wishes to find out if there is a significant difference between the results for these two groups.</w:t>
      </w:r>
    </w:p>
    <w:p>
      <w:pPr>
        <w:keepNext w:val="0"/>
        <w:ind w:left="720" w:hanging="357"/>
        <w:jc w:val="both"/>
      </w:pPr>
      <w:r>
        <w:t>a)</w:t>
        <w:tab/>
        <w:t>Write down any assumptions that need to be made in order to conduct a difference of means test on this data.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Assuming that these assumptions apply, test at the 10% level of significance whether or not there is a significant difference between the means.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pageBreakBefore/>
        <w:ind w:left="357" w:hanging="357"/>
        <w:jc w:val="both"/>
      </w:pPr>
      <w:r>
        <w:t>2.</w:t>
        <w:tab/>
        <w:t>A random sample of the heights, in cm, of sixth form boys and girls was taken with the following results:</w:t>
      </w:r>
    </w:p>
    <w:p>
      <w:pPr>
        <w:keepNext/>
        <w:ind w:left="357"/>
        <w:jc w:val="both"/>
      </w:pPr>
      <w:r>
        <w:t>Boys’ heights:   152, 148, 147, 157, 158, 140, 141, 144</w:t>
      </w:r>
    </w:p>
    <w:p>
      <w:pPr>
        <w:keepNext/>
        <w:ind w:left="357"/>
        <w:jc w:val="both"/>
      </w:pPr>
      <w:r>
        <w:t>Girls’ heights:   142, 146, 132, 125, 138, 131, 143</w:t>
      </w:r>
    </w:p>
    <w:p>
      <w:pPr>
        <w:keepNext w:val="0"/>
        <w:ind w:left="720" w:hanging="357"/>
        <w:jc w:val="both"/>
      </w:pPr>
      <w:r>
        <w:t>a)</w:t>
        <w:tab/>
        <w:t>Carry out a two-sample t-test at the 5% significance level on these data to see whether the mean height of boys exceeds the mean height of girls by more than 4 cm.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State any assumptions that you have made.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