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6D Testing the Goodness of Fit with Discrete Data</w:t>
      </w:r>
    </w:p>
    <w:p>
      <w:pPr>
        <w:keepNext/>
        <w:jc w:val="both"/>
      </w:pPr>
      <w:r>
        <w:t>The steps to test goodness of fit with discrete data:</w:t>
      </w:r>
    </w:p>
    <w:p>
      <w:pPr>
        <w:keepNext/>
        <w:ind w:left="357"/>
        <w:jc w:val="both"/>
      </w:pPr>
      <w:r>
        <w:t>1</w:t>
      </w:r>
    </w:p>
    <w:p>
      <w:pPr>
        <w:spacing w:after="0"/>
        <w:jc w:val="both"/>
      </w:pPr>
    </w:p>
    <w:p>
      <w:pPr>
        <w:keepNext/>
        <w:ind w:left="357"/>
        <w:jc w:val="both"/>
      </w:pPr>
      <w:r>
        <w:t>2</w:t>
      </w:r>
    </w:p>
    <w:p>
      <w:pPr>
        <w:spacing w:after="0"/>
        <w:jc w:val="both"/>
      </w:pPr>
    </w:p>
    <w:p>
      <w:pPr>
        <w:keepNext/>
        <w:ind w:left="357"/>
        <w:jc w:val="both"/>
      </w:pPr>
      <w:r>
        <w:t>3</w:t>
      </w:r>
    </w:p>
    <w:p>
      <w:pPr>
        <w:spacing w:after="0"/>
        <w:jc w:val="both"/>
      </w:pPr>
    </w:p>
    <w:p>
      <w:pPr>
        <w:keepNext/>
        <w:ind w:left="357"/>
        <w:jc w:val="both"/>
      </w:pPr>
      <w:r>
        <w:t>4</w:t>
      </w:r>
    </w:p>
    <w:p>
      <w:pPr>
        <w:spacing w:after="0"/>
        <w:jc w:val="both"/>
      </w:pPr>
    </w:p>
    <w:p>
      <w:pPr>
        <w:keepNext/>
        <w:ind w:left="357"/>
        <w:jc w:val="both"/>
      </w:pPr>
      <w:r>
        <w:t>5</w:t>
      </w:r>
    </w:p>
    <w:p>
      <w:pPr>
        <w:spacing w:after="0"/>
        <w:jc w:val="both"/>
      </w:pPr>
    </w:p>
    <w:p>
      <w:pPr>
        <w:keepNext/>
        <w:ind w:left="357"/>
        <w:jc w:val="both"/>
      </w:pPr>
      <w:r>
        <w:t>6</w:t>
      </w:r>
    </w:p>
    <w:p>
      <w:pPr>
        <w:spacing w:after="0"/>
        <w:jc w:val="both"/>
      </w:pPr>
    </w:p>
    <w:p>
      <w:pPr>
        <w:keepNext/>
        <w:ind w:left="357"/>
        <w:jc w:val="both"/>
      </w:pPr>
      <w:r>
        <w:t>7</w:t>
      </w:r>
    </w:p>
    <w:p>
      <w:pPr>
        <w:spacing w:after="0"/>
        <w:jc w:val="both"/>
      </w:pPr>
    </w:p>
    <w:p>
      <w:pPr>
        <w:keepNext/>
        <w:ind w:left="357"/>
        <w:jc w:val="both"/>
      </w:pPr>
      <w:r>
        <w:t>8</w:t>
      </w:r>
    </w:p>
    <w:p>
      <w:pPr>
        <w:spacing w:after="0"/>
        <w:jc w:val="both"/>
      </w:pPr>
    </w:p>
    <w:p>
      <w:pPr>
        <w:keepNext/>
        <w:ind w:left="357"/>
        <w:jc w:val="both"/>
      </w:pPr>
      <w:r>
        <w:t>9</w:t>
      </w:r>
    </w:p>
    <w:p>
      <w:pPr>
        <w:spacing w:after="0"/>
        <w:jc w:val="both"/>
      </w:pPr>
    </w:p>
    <w:p>
      <w:pPr>
        <w:keepNext/>
        <w:ind w:left="357"/>
        <w:jc w:val="both"/>
      </w:pPr>
      <w:r>
        <w:t>10</w:t>
      </w:r>
    </w:p>
    <w:p>
      <w:pPr>
        <w:spacing w:after="0"/>
        <w:jc w:val="both"/>
      </w:pPr>
    </w:p>
    <w:p>
      <w:pPr>
        <w:keepNext/>
        <w:ind w:left="357"/>
        <w:jc w:val="both"/>
      </w:pPr>
      <w:r>
        <w:t>11</w:t>
      </w:r>
    </w:p>
    <w:p>
      <w:pPr>
        <w:spacing w:after="0"/>
        <w:jc w:val="both"/>
      </w:pPr>
    </w:p>
    <w:p>
      <w:pPr>
        <w:keepNext w:val="0"/>
        <w:jc w:val="both"/>
      </w:pPr>
      <w:r>
        <w:t>Discrete uniform distribution: conditions</w:t>
      </w:r>
    </w:p>
    <w:p>
      <w:pPr>
        <w:spacing w:after="572"/>
        <w:jc w:val="both"/>
      </w:pPr>
    </w:p>
    <w:p>
      <w:pPr>
        <w:keepNext w:val="0"/>
        <w:jc w:val="both"/>
      </w:pPr>
      <w:r>
        <w:t>P(X = xᵣ) =                         Number of degrees of freedom =</w:t>
      </w:r>
    </w:p>
    <w:p>
      <w:pPr>
        <w:spacing w:after="286"/>
        <w:jc w:val="both"/>
      </w:pPr>
    </w:p>
    <w:p>
      <w:pPr>
        <w:keepNext/>
        <w:ind w:left="357" w:hanging="357"/>
        <w:jc w:val="both"/>
      </w:pPr>
      <w:r>
        <w:t>1.</w:t>
        <w:tab/>
        <w:t>100 digits between 0 and 9 are selected from a table with the frequencies as shown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</w:tblGrid>
      <w:tr>
        <w:trPr>
          <w:trHeight w:val="425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Digit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</w:t>
            </w:r>
          </w:p>
        </w:tc>
      </w:tr>
      <w:tr>
        <w:trPr>
          <w:trHeight w:val="425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Frequency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Could the digits be from a random number table? Test at the 0.05 level.</w:t>
      </w:r>
    </w:p>
    <w:p>
      <w:pPr>
        <w:spacing w:after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</w:tblGrid>
      <w:tr>
        <w:trPr>
          <w:trHeight w:val="425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Digit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9</w:t>
            </w:r>
          </w:p>
        </w:tc>
      </w:tr>
      <w:tr>
        <w:trPr>
          <w:trHeight w:val="425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Observed, Oᵢ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47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Expected, Eᵢ</w:t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474"/>
          </w:tcPr>
          <w:p>
            <w:pPr>
              <w:jc w:val="center"/>
            </w:pPr>
            <w:r>
              <w:rPr>
                <w:b/>
                <w:sz w:val="22"/>
              </w:rPr>
              <w:t>(O − E)²/E</w:t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652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2574"/>
        <w:jc w:val="both"/>
      </w:pPr>
    </w:p>
    <w:p>
      <w:pPr>
        <w:keepNext w:val="0"/>
        <w:jc w:val="both"/>
      </w:pPr>
      <w:r>
        <w:t>Binomial distribution: conditions</w:t>
      </w:r>
    </w:p>
    <w:p>
      <w:pPr>
        <w:spacing w:after="858"/>
        <w:jc w:val="both"/>
      </w:pPr>
    </w:p>
    <w:p>
      <w:pPr>
        <w:keepNext w:val="0"/>
        <w:jc w:val="both"/>
      </w:pPr>
      <w:r>
        <w:t>P(X = r) =                                                Frequency, fᵣ =</w:t>
      </w:r>
    </w:p>
    <w:p>
      <w:pPr>
        <w:spacing w:after="286"/>
        <w:jc w:val="both"/>
      </w:pPr>
    </w:p>
    <w:p>
      <w:pPr>
        <w:keepNext w:val="0"/>
        <w:jc w:val="both"/>
      </w:pPr>
      <w:r>
        <w:t>Estimating p from the observed values:   p =</w:t>
      </w:r>
    </w:p>
    <w:p>
      <w:pPr>
        <w:spacing w:after="572"/>
        <w:jc w:val="both"/>
      </w:pPr>
    </w:p>
    <w:p>
      <w:pPr>
        <w:keepNext w:val="0"/>
        <w:jc w:val="both"/>
      </w:pPr>
      <w:r>
        <w:t>If p is not estimated by calculation:  ν =</w:t>
      </w:r>
    </w:p>
    <w:p>
      <w:pPr>
        <w:spacing w:after="0"/>
        <w:jc w:val="both"/>
      </w:pPr>
    </w:p>
    <w:p>
      <w:pPr>
        <w:keepNext w:val="0"/>
        <w:jc w:val="both"/>
      </w:pPr>
      <w:r>
        <w:t>If p is estimated by calculation:  ν =</w:t>
      </w:r>
    </w:p>
    <w:p>
      <w:pPr>
        <w:spacing w:after="286"/>
        <w:jc w:val="both"/>
      </w:pPr>
    </w:p>
    <w:p>
      <w:pPr>
        <w:keepNext/>
        <w:ind w:left="357" w:hanging="357"/>
        <w:jc w:val="both"/>
      </w:pPr>
      <w:r>
        <w:t>2.</w:t>
        <w:tab/>
        <w:t>The data in the table are thought to be modelled by a binomial distribution B(10, 0.2). Use the table for the binomial cumulative distribution function to find expected values, and conduct a test to see if this is a good model. Use a 5% significance level.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93"/>
        <w:gridCol w:w="793"/>
        <w:gridCol w:w="793"/>
        <w:gridCol w:w="793"/>
        <w:gridCol w:w="793"/>
        <w:gridCol w:w="793"/>
        <w:gridCol w:w="793"/>
        <w:gridCol w:w="793"/>
        <w:gridCol w:w="793"/>
      </w:tblGrid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Frequency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28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0</w:t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Expected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020"/>
        <w:gridCol w:w="1020"/>
        <w:gridCol w:w="1020"/>
        <w:gridCol w:w="1020"/>
        <w:gridCol w:w="1020"/>
      </w:tblGrid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Oᵢ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Eᵢ</w:t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22"/>
              </w:rPr>
              <w:t>(O − E)²/E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2574"/>
        <w:jc w:val="both"/>
      </w:pPr>
    </w:p>
    <w:p>
      <w:pPr>
        <w:keepNext/>
        <w:ind w:left="357" w:hanging="357"/>
        <w:jc w:val="both"/>
      </w:pPr>
      <w:r>
        <w:t>3.</w:t>
        <w:tab/>
        <w:t>A study of the number of girls in families with five children was done on 100 such families. The results are summarised in the following table.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850"/>
        <w:gridCol w:w="850"/>
        <w:gridCol w:w="850"/>
        <w:gridCol w:w="850"/>
        <w:gridCol w:w="850"/>
        <w:gridCol w:w="850"/>
      </w:tblGrid>
      <w:tr>
        <w:trPr>
          <w:trHeight w:val="425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Number of girls (r)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>
        <w:trPr>
          <w:trHeight w:val="425"/>
          <w:cantSplit/>
        </w:trPr>
        <w:tc>
          <w:tcPr>
            <w:tcW w:type="dxa" w:w="1928"/>
          </w:tcPr>
          <w:p>
            <w:pPr>
              <w:jc w:val="center"/>
            </w:pPr>
            <w:r>
              <w:rPr>
                <w:b/>
                <w:sz w:val="22"/>
              </w:rPr>
              <w:t>Frequency (f)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38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It is suggested that the distribution may be modelled by a binomial distribution with p = 0.5.</w:t>
      </w:r>
    </w:p>
    <w:p>
      <w:pPr>
        <w:keepNext w:val="0"/>
        <w:ind w:left="720" w:hanging="357"/>
        <w:jc w:val="both"/>
      </w:pPr>
      <w:r>
        <w:t>a)</w:t>
        <w:tab/>
        <w:t>Give reasons why this might be so.</w:t>
      </w:r>
    </w:p>
    <w:p>
      <w:pPr>
        <w:spacing w:after="1144"/>
        <w:jc w:val="both"/>
      </w:pPr>
    </w:p>
    <w:p>
      <w:pPr>
        <w:keepNext w:val="0"/>
        <w:ind w:left="720" w:hanging="357"/>
        <w:jc w:val="both"/>
      </w:pPr>
      <w:r>
        <w:t>b)</w:t>
        <w:tab/>
        <w:t>Test, at the 5% significance level, whether or not a binomial distribution is a good model.</w:t>
      </w:r>
    </w:p>
    <w:p>
      <w:pPr>
        <w:spacing w:after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850"/>
        <w:gridCol w:w="850"/>
        <w:gridCol w:w="850"/>
        <w:gridCol w:w="850"/>
        <w:gridCol w:w="850"/>
        <w:gridCol w:w="850"/>
      </w:tblGrid>
      <w:tr>
        <w:trPr>
          <w:trHeight w:val="425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>
        <w:trPr>
          <w:trHeight w:val="425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Oᵢ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928"/>
          </w:tcPr>
          <w:p>
            <w:pPr>
              <w:jc w:val="center"/>
            </w:pPr>
            <w:r>
              <w:rPr>
                <w:b/>
                <w:sz w:val="22"/>
              </w:rPr>
              <w:t>Eᵢ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1247"/>
        <w:gridCol w:w="1247"/>
        <w:gridCol w:w="1247"/>
        <w:gridCol w:w="1247"/>
      </w:tblGrid>
      <w:tr>
        <w:trPr>
          <w:trHeight w:val="425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Oᵢ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928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Eᵢ</w:t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928"/>
          </w:tcPr>
          <w:p>
            <w:pPr>
              <w:jc w:val="center"/>
            </w:pPr>
            <w:r>
              <w:rPr>
                <w:b/>
                <w:sz w:val="22"/>
              </w:rPr>
              <w:t>(O − E)²/E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2574"/>
        <w:jc w:val="both"/>
      </w:pPr>
    </w:p>
    <w:p>
      <w:pPr>
        <w:keepNext w:val="0"/>
        <w:ind w:left="357" w:hanging="357"/>
        <w:jc w:val="both"/>
      </w:pPr>
      <w:r>
        <w:t>4.</w:t>
        <w:tab/>
        <w:t>Look at the data in the previous question. By estimating a suitable value of the parameter, p, carry out a test, at the 5% significance level, to determine whether a binomial distribution is a suitable model for the data.</w:t>
      </w:r>
    </w:p>
    <w:p>
      <w:pPr>
        <w:spacing w:after="143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2835"/>
        <w:gridCol w:w="2835"/>
      </w:tblGrid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P(r)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Eᵢ</w:t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835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50"/>
        <w:gridCol w:w="1417"/>
        <w:gridCol w:w="1417"/>
        <w:gridCol w:w="1417"/>
      </w:tblGrid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Oᵢ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Eᵢ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O²/E</w:t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850"/>
          </w:tcPr>
          <w:p>
            <w:pPr>
              <w:jc w:val="center"/>
            </w:pPr>
            <w:r>
              <w:rPr>
                <w:b/>
                <w:sz w:val="22"/>
              </w:rPr>
              <w:t>Total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2002"/>
        <w:jc w:val="both"/>
      </w:pPr>
    </w:p>
    <w:p>
      <w:pPr>
        <w:keepNext w:val="0"/>
        <w:jc w:val="both"/>
      </w:pPr>
      <w:r>
        <w:t>Poisson distribution: conditions</w:t>
      </w:r>
    </w:p>
    <w:p>
      <w:pPr>
        <w:spacing w:after="858"/>
        <w:jc w:val="both"/>
      </w:pPr>
    </w:p>
    <w:p>
      <w:pPr>
        <w:keepNext w:val="0"/>
        <w:jc w:val="both"/>
      </w:pPr>
      <w:r>
        <w:t>P(X = r) =                                                Frequency, fᵣ =</w:t>
      </w:r>
    </w:p>
    <w:p>
      <w:pPr>
        <w:spacing w:after="286"/>
        <w:jc w:val="both"/>
      </w:pPr>
    </w:p>
    <w:p>
      <w:pPr>
        <w:keepNext w:val="0"/>
        <w:jc w:val="both"/>
      </w:pPr>
      <w:r>
        <w:t>Grouping the tail: P(X ≥ n) =</w:t>
      </w:r>
    </w:p>
    <w:p>
      <w:pPr>
        <w:spacing w:after="286"/>
        <w:jc w:val="both"/>
      </w:pPr>
    </w:p>
    <w:p>
      <w:pPr>
        <w:keepNext w:val="0"/>
        <w:jc w:val="both"/>
      </w:pPr>
      <w:r>
        <w:t>Estimating λ from the observed values:   λ =</w:t>
      </w:r>
    </w:p>
    <w:p>
      <w:pPr>
        <w:spacing w:after="286"/>
        <w:jc w:val="both"/>
      </w:pPr>
    </w:p>
    <w:p>
      <w:pPr>
        <w:keepNext w:val="0"/>
        <w:jc w:val="both"/>
      </w:pPr>
      <w:r>
        <w:t>If λ is not estimated by calculation:  ν =</w:t>
      </w:r>
    </w:p>
    <w:p>
      <w:pPr>
        <w:spacing w:after="0"/>
        <w:jc w:val="both"/>
      </w:pPr>
    </w:p>
    <w:p>
      <w:pPr>
        <w:keepNext w:val="0"/>
        <w:jc w:val="both"/>
      </w:pPr>
      <w:r>
        <w:t>If λ is estimated by calculation:  ν =</w:t>
      </w:r>
    </w:p>
    <w:p>
      <w:pPr>
        <w:spacing w:after="286"/>
        <w:jc w:val="both"/>
      </w:pPr>
    </w:p>
    <w:p>
      <w:pPr>
        <w:keepNext/>
        <w:ind w:left="357" w:hanging="357"/>
        <w:jc w:val="both"/>
      </w:pPr>
      <w:r>
        <w:t>5.</w:t>
        <w:tab/>
        <w:t>The numbers of telephone calls arriving at an exchange in six-minute periods were recorded over a period of 8 hours, with the following results.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>
        <w:trPr>
          <w:trHeight w:val="425"/>
          <w:cantSplit/>
        </w:trPr>
        <w:tc>
          <w:tcPr>
            <w:tcW w:type="dxa" w:w="170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Number of calls, r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8</w:t>
            </w:r>
          </w:p>
        </w:tc>
      </w:tr>
      <w:tr>
        <w:trPr>
          <w:trHeight w:val="425"/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/>
                <w:sz w:val="22"/>
              </w:rPr>
              <w:t>Frequency, fᵣ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26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0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Can these results be modelled by a Poisson distribution? Test at the 5% significance level.</w:t>
      </w:r>
    </w:p>
    <w:p>
      <w:pPr>
        <w:spacing w:after="143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984"/>
        <w:gridCol w:w="1984"/>
      </w:tblGrid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P(X = r)</w:t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Expected frequency</w:t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84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7 or more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417"/>
        <w:gridCol w:w="1417"/>
        <w:gridCol w:w="1417"/>
      </w:tblGrid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r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Oᵢ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Eᵢ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(O − E)²/E</w:t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2002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