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6B Degrees of Freedom and the Chi-Squared Family of Distributions</w:t>
      </w:r>
    </w:p>
    <w:p>
      <w:pPr>
        <w:keepNext w:val="0"/>
        <w:jc w:val="both"/>
      </w:pPr>
      <w:r>
        <w:t>Degrees of freedom:</w:t>
      </w:r>
    </w:p>
    <w:p>
      <w:pPr>
        <w:spacing w:after="572"/>
        <w:jc w:val="both"/>
      </w:pPr>
    </w:p>
    <w:p>
      <w:pPr>
        <w:keepNext w:val="0"/>
        <w:jc w:val="both"/>
      </w:pPr>
      <w:r>
        <w:t>Constraint (restriction):</w:t>
      </w:r>
    </w:p>
    <w:p>
      <w:pPr>
        <w:spacing w:after="572"/>
        <w:jc w:val="both"/>
      </w:pPr>
    </w:p>
    <w:p>
      <w:pPr>
        <w:keepNext w:val="0"/>
        <w:jc w:val="both"/>
      </w:pPr>
      <w:r>
        <w:t>Cell:</w:t>
      </w:r>
    </w:p>
    <w:p>
      <w:pPr>
        <w:spacing w:after="286"/>
        <w:jc w:val="both"/>
      </w:pPr>
    </w:p>
    <w:p>
      <w:pPr>
        <w:keepNext w:val="0"/>
        <w:jc w:val="both"/>
      </w:pPr>
      <w:r>
        <w:t>Number of degrees of freedom =</w:t>
      </w:r>
    </w:p>
    <w:p>
      <w:pPr>
        <w:spacing w:after="286"/>
        <w:jc w:val="both"/>
      </w:pPr>
    </w:p>
    <w:p>
      <w:pPr>
        <w:keepNext w:val="0"/>
        <w:jc w:val="both"/>
      </w:pPr>
      <w:r>
        <w:t>A coin is flipped 100 times. How many degrees of freedom are there? Why?</w:t>
      </w:r>
    </w:p>
    <w:p>
      <w:pPr>
        <w:spacing w:after="286"/>
        <w:jc w:val="both"/>
      </w:pPr>
    </w:p>
    <w:p>
      <w:pPr>
        <w:keepNext w:val="0"/>
        <w:jc w:val="both"/>
      </w:pPr>
      <w:r>
        <w:t>A dice is rolled 120 times. How many degrees of freedom are there? Why?</w:t>
      </w:r>
    </w:p>
    <w:p>
      <w:pPr>
        <w:spacing w:after="286"/>
        <w:jc w:val="both"/>
      </w:pPr>
    </w:p>
    <w:p>
      <w:pPr>
        <w:keepNext w:val="0"/>
        <w:jc w:val="both"/>
      </w:pPr>
      <w:r>
        <w:t>X² is approximated well by a χ² distribution as long as …</w:t>
      </w:r>
    </w:p>
    <w:p>
      <w:pPr>
        <w:spacing w:after="286"/>
        <w:jc w:val="both"/>
      </w:pPr>
    </w:p>
    <w:p>
      <w:pPr>
        <w:keepNext w:val="0"/>
        <w:jc w:val="both"/>
      </w:pPr>
      <w:r>
        <w:t>If any of the expected values are less than 5:</w:t>
      </w:r>
    </w:p>
    <w:p>
      <w:pPr>
        <w:spacing w:after="572"/>
        <w:jc w:val="both"/>
      </w:pPr>
    </w:p>
    <w:p>
      <w:pPr>
        <w:keepNext w:val="0"/>
        <w:jc w:val="both"/>
      </w:pPr>
      <w:r>
        <w:t>Notation:  χ²ν  means</w:t>
      </w:r>
    </w:p>
    <w:p>
      <w:pPr>
        <w:spacing w:after="286"/>
        <w:jc w:val="both"/>
      </w:pPr>
    </w:p>
    <w:p>
      <w:pPr>
        <w:keepNext w:val="0"/>
        <w:jc w:val="both"/>
      </w:pPr>
      <w:r>
        <w:t>Which member of the χ² family do you use to approximate X²?</w:t>
      </w:r>
    </w:p>
    <w:p>
      <w:pPr>
        <w:spacing w:after="286"/>
        <w:jc w:val="both"/>
      </w:pPr>
    </w:p>
    <w:p>
      <w:pPr>
        <w:keepNext/>
        <w:ind w:left="357" w:hanging="357"/>
        <w:jc w:val="both"/>
      </w:pPr>
      <w:r>
        <w:t>1.</w:t>
        <w:tab/>
        <w:t>In a sample of 100 households, the expected number of dogs is as follows: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>
        <w:trPr>
          <w:trHeight w:val="425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Dogs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&gt;5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Total</w:t>
            </w:r>
          </w:p>
        </w:tc>
      </w:tr>
      <w:tr>
        <w:trPr>
          <w:trHeight w:val="425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Expected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sz w:val="22"/>
              </w:rPr>
              <w:t>55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sz w:val="22"/>
              </w:rPr>
              <w:t>20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sz w:val="22"/>
              </w:rPr>
              <w:t>100</w:t>
            </w:r>
          </w:p>
        </w:tc>
      </w:tr>
    </w:tbl>
    <w:p>
      <w:pPr>
        <w:jc w:val="both"/>
      </w:pPr>
    </w:p>
    <w:p>
      <w:pPr>
        <w:keepNext/>
        <w:ind w:left="357"/>
        <w:jc w:val="both"/>
      </w:pPr>
      <w:r>
        <w:t>Select an appropriate chi-squared distribution to model the goodness of fit, X², for these data.</w:t>
      </w:r>
    </w:p>
    <w:p>
      <w:pPr>
        <w:spacing w:after="0"/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907"/>
        <w:gridCol w:w="907"/>
        <w:gridCol w:w="907"/>
        <w:gridCol w:w="907"/>
        <w:gridCol w:w="907"/>
        <w:gridCol w:w="907"/>
      </w:tblGrid>
      <w:tr>
        <w:trPr>
          <w:trHeight w:val="425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Dogs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Total</w:t>
            </w:r>
          </w:p>
        </w:tc>
      </w:tr>
      <w:tr>
        <w:trPr>
          <w:trHeight w:val="425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Expected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spacing w:after="1144"/>
        <w:jc w:val="both"/>
      </w:pPr>
    </w:p>
    <w:p>
      <w:pPr>
        <w:keepNext w:val="0"/>
        <w:jc w:val="both"/>
      </w:pPr>
      <w:r>
        <w:t>Critical value notation:  χ²ν(5%)  or  χ²ν(0.05)  means</w:t>
      </w:r>
    </w:p>
    <w:p>
      <w:pPr>
        <w:spacing w:after="572"/>
        <w:jc w:val="both"/>
      </w:pPr>
    </w:p>
    <w:p>
      <w:pPr>
        <w:keepNext/>
        <w:ind w:left="357"/>
        <w:jc w:val="both"/>
      </w:pPr>
      <w:r>
        <w:t>Percentage points of the χ² distribution (the value exceeded with the probability shown):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963"/>
        <w:gridCol w:w="963"/>
        <w:gridCol w:w="963"/>
        <w:gridCol w:w="963"/>
        <w:gridCol w:w="963"/>
        <w:gridCol w:w="963"/>
        <w:gridCol w:w="963"/>
        <w:gridCol w:w="963"/>
      </w:tblGrid>
      <w:tr>
        <w:trPr>
          <w:trHeight w:val="425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ν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0.995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0.990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0.975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0.950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0.100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0.050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0.025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0.010</w:t>
            </w:r>
          </w:p>
        </w:tc>
      </w:tr>
      <w:tr>
        <w:trPr>
          <w:trHeight w:val="425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1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0.000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0.000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0.001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0.004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2.705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3.841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5.024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6.635</w:t>
            </w:r>
          </w:p>
        </w:tc>
      </w:tr>
      <w:tr>
        <w:trPr>
          <w:trHeight w:val="425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0.010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0.020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0.051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0.103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4.605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5.991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7.378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9.210</w:t>
            </w:r>
          </w:p>
        </w:tc>
      </w:tr>
      <w:tr>
        <w:trPr>
          <w:trHeight w:val="425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0.072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0.115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0.216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0.352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6.251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7.815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9.348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11.345</w:t>
            </w:r>
          </w:p>
        </w:tc>
      </w:tr>
      <w:tr>
        <w:trPr>
          <w:trHeight w:val="425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0.207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0.297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0.484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0.711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7.779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9.488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11.143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13.277</w:t>
            </w:r>
          </w:p>
        </w:tc>
      </w:tr>
      <w:tr>
        <w:trPr>
          <w:trHeight w:val="425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0.412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0.554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0.831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1.145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9.236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11.070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12.832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15.086</w:t>
            </w:r>
          </w:p>
        </w:tc>
      </w:tr>
      <w:tr>
        <w:trPr>
          <w:trHeight w:val="425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6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0.676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0.872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1.237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1.635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10.645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12.592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14.449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16.812</w:t>
            </w:r>
          </w:p>
        </w:tc>
      </w:tr>
      <w:tr>
        <w:trPr>
          <w:trHeight w:val="425"/>
          <w:cantSplit/>
        </w:trPr>
        <w:tc>
          <w:tcPr>
            <w:tcW w:type="dxa" w:w="56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7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0.989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1.239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1.690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2.167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12.017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14.067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16.013</w:t>
            </w:r>
          </w:p>
        </w:tc>
        <w:tc>
          <w:tcPr>
            <w:tcW w:type="dxa" w:w="964"/>
          </w:tcPr>
          <w:p>
            <w:pPr>
              <w:keepNext/>
              <w:jc w:val="center"/>
            </w:pPr>
            <w:r>
              <w:rPr>
                <w:sz w:val="22"/>
              </w:rPr>
              <w:t>18.475</w:t>
            </w:r>
          </w:p>
        </w:tc>
      </w:tr>
      <w:tr>
        <w:trPr>
          <w:trHeight w:val="425"/>
          <w:cantSplit/>
        </w:trPr>
        <w:tc>
          <w:tcPr>
            <w:tcW w:type="dxa" w:w="567"/>
          </w:tcPr>
          <w:p>
            <w:pPr>
              <w:jc w:val="center"/>
            </w:pPr>
            <w:r>
              <w:rPr>
                <w:b/>
                <w:sz w:val="22"/>
              </w:rPr>
              <w:t>8</w:t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sz w:val="22"/>
              </w:rPr>
              <w:t>1.344</w:t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sz w:val="22"/>
              </w:rPr>
              <w:t>1.646</w:t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sz w:val="22"/>
              </w:rPr>
              <w:t>2.180</w:t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sz w:val="22"/>
              </w:rPr>
              <w:t>2.733</w:t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sz w:val="22"/>
              </w:rPr>
              <w:t>13.362</w:t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sz w:val="22"/>
              </w:rPr>
              <w:t>15.507</w:t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sz w:val="22"/>
              </w:rPr>
              <w:t>17.535</w:t>
            </w:r>
          </w:p>
        </w:tc>
        <w:tc>
          <w:tcPr>
            <w:tcW w:type="dxa" w:w="964"/>
          </w:tcPr>
          <w:p>
            <w:pPr>
              <w:jc w:val="center"/>
            </w:pPr>
            <w:r>
              <w:rPr>
                <w:sz w:val="22"/>
              </w:rPr>
              <w:t>20.090</w:t>
            </w:r>
          </w:p>
        </w:tc>
      </w:tr>
    </w:tbl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With ν = 5 find the value of χ² that is exceeded with 0.05 probability.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137142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i5_blan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371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58"/>
        <w:jc w:val="both"/>
      </w:pPr>
    </w:p>
    <w:p>
      <w:pPr>
        <w:keepNext/>
        <w:ind w:left="357" w:hanging="357"/>
        <w:jc w:val="both"/>
      </w:pPr>
      <w:r>
        <w:t>3.</w:t>
        <w:tab/>
      </w:r>
    </w:p>
    <w:p>
      <w:pPr>
        <w:keepNext w:val="0"/>
        <w:ind w:left="720" w:hanging="357"/>
        <w:jc w:val="both"/>
      </w:pPr>
      <w:r>
        <w:t>a)</w:t>
        <w:tab/>
        <w:t>Find the following critical values:     i  χ²₃(95%)        ii  χ²₄(10%)</w:t>
      </w:r>
    </w:p>
    <w:p>
      <w:pPr>
        <w:spacing w:after="1144"/>
        <w:jc w:val="both"/>
      </w:pPr>
    </w:p>
    <w:p>
      <w:pPr>
        <w:keepNext w:val="0"/>
        <w:ind w:left="720" w:hanging="357"/>
        <w:jc w:val="both"/>
      </w:pPr>
      <w:r>
        <w:t>b)</w:t>
        <w:tab/>
        <w:t>Find the smallest values of y such that:     i  P(χ²₂ &gt; y) = 0.95        ii  P(χ²₄ &gt; y) = 0.99</w:t>
      </w:r>
    </w:p>
    <w:p>
      <w:pPr>
        <w:spacing w:after="572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