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1B Variance of a Discrete Random Variable</w:t>
      </w:r>
    </w:p>
    <w:p>
      <w:pPr>
        <w:keepNext w:val="0"/>
        <w:jc w:val="both"/>
      </w:pPr>
      <w:r>
        <w:t>Variance of X, Var(X):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quicker formula for Var(X):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Notation (σ² and σ):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What does a large variance tell you?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fair six-sided dice is rolled. The number on the uppermost face is modelled by the random variable X. Find Var(X).</w:t>
      </w:r>
    </w:p>
    <w:p>
      <w:pPr>
        <w:keepNext/>
        <w:ind w:left="357"/>
        <w:jc w:val="both"/>
      </w:pPr>
      <w:r>
        <w:t>Method 1: using Var(X) = E((X − E(X))²)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850"/>
        <w:gridCol w:w="85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58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</w:tr>
      <w:tr>
        <w:trPr>
          <w:trHeight w:val="397"/>
          <w:cantSplit/>
        </w:trPr>
        <w:tc>
          <w:tcPr>
            <w:tcW w:type="dxa" w:w="158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x²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58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(x − E(X))²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587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Method 2: using Var(X) = E(X²) − (E(X))²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