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3A Using Calculus to Find Centres of Mass</w:t>
      </w:r>
    </w:p>
    <w:p>
      <w:pPr>
        <w:keepNext w:val="0"/>
        <w:jc w:val="both"/>
      </w:pPr>
      <w:r>
        <w:t>For a system of particles m₁, m₂, … at (x₁, y₁), (x₂, y₂), …: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Elemental strip: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ρ (rho) can mean:</w:t>
      </w: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Centre of mass of a uniform lamina bounded by y = f(x), the x-axis and the lines x = a and x = b:</w:t>
      </w:r>
    </w:p>
    <w:p>
      <w:pPr>
        <w:keepNext/>
        <w:spacing w:after="6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326136" cy="23469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a24345c8bef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6136" cy="2346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keepNext/>
        <w:spacing w:after="60"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313944" cy="23469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569efedf679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3944" cy="2346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Why is the strip’s centre of mass at height ½y?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Use calculus to find the position of the centre of mass of a right-angled triangular lamina OPQ with base d and height h, as shown in the diagram.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620000" cy="12825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28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Find the coordinates of the centre of mass of the uniform lamina bounded by the curve with equation y = 4 − x², the x-axis and the y-axis, as shown.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160000" cy="10009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0009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A uniform semicircular lamina has radius r cm. Find the position of its centre of mass.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440000" cy="198193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98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Centre of mass of a uniform semicircular lamina: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4.</w:t>
        <w:tab/>
        <w:t>The diagram shows a uniform lamina occupying the shaded region bounded by the curve with equation y = √x and the straight line with equation y = ½x. Find the coordinates of the centre of mass of the lamina.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980000" cy="11925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19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Lamina between two curves y₁ (upper) and y₂ (lower): mass of strip and centre of mass of strip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5.</w:t>
        <w:tab/>
        <w:t>Find the centre of mass of a uniform lamina in the form of a sector of a circle, radius r and centre O, which subtends an angle 2α at O.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620000" cy="1512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51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6.</w:t>
        <w:tab/>
        <w:t>Find the centre of mass of a uniform wire in the form of an arc of a circle, radius r and centre O, which subtends an angle 2α at O.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620000" cy="15087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5087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Standard results (in the formula booklet), distance from O along the axis of symmetry: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3118"/>
      </w:tblGrid>
      <w:tr>
        <w:trPr>
          <w:trHeight w:val="369"/>
          <w:cantSplit/>
        </w:trPr>
        <w:tc>
          <w:tcPr>
            <w:tcW w:type="dxa" w:w="3118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3118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Distance of centre of mass from O</w:t>
            </w:r>
          </w:p>
        </w:tc>
      </w:tr>
      <w:tr>
        <w:trPr>
          <w:trHeight w:val="369"/>
          <w:cantSplit/>
        </w:trPr>
        <w:tc>
          <w:tcPr>
            <w:tcW w:type="dxa" w:w="3118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Sector of a circle, angle 2α</w:t>
            </w:r>
          </w:p>
        </w:tc>
        <w:tc>
          <w:tcPr>
            <w:tcW w:type="dxa" w:w="3118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3118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Arc of a circle, angle 2α</w:t>
            </w:r>
          </w:p>
        </w:tc>
        <w:tc>
          <w:tcPr>
            <w:tcW w:type="dxa" w:w="3118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3118"/>
          </w:tcPr>
          <w:p>
            <w:pPr>
              <w:jc w:val="center"/>
            </w:pPr>
            <w:r>
              <w:rPr>
                <w:b/>
                <w:sz w:val="22"/>
              </w:rPr>
              <w:t>Semicircular lamina</w:t>
            </w:r>
          </w:p>
        </w:tc>
        <w:tc>
          <w:tcPr>
            <w:tcW w:type="dxa" w:w="3118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