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Lower Capacities</w:t>
      </w:r>
    </w:p>
    <w:p>
      <w:pPr>
        <w:keepNext w:val="0"/>
        <w:jc w:val="both"/>
      </w:pPr>
      <w:r>
        <w:t>Lower capacity and upper capacity: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An arc labelled (3, 7) means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conservation condition: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In the diagram, arcs AB, BC and BD represent part of a directed capacitated network. Deduce the value of the flow in each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748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74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maximum total flow into a vertex is equal to the minimum total flow out of that vertex, then: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minimum total flow into a vertex is equal to the maximum total flow out of that vertex, then: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directed capacitated network. The numbers on each arc represent the lower and upper capacities of that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986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By considering vertex C, calculate the flow in:   i  SC     ii  BC     iii  CG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why arcs DE, AE and BE must all be at their lower capacities.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Calculate the flow in GT.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Flow augmentation with lower capacities (excess capacity and potential backflow):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feasible flow for the network given in question 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986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Use flow augmentation to find the maximum flow through the network.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Show the maximum flow on a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986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capacity (value) of a cut in a network with lower capacities: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Here is the network used in questions 2 and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1450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145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capacity of the cuts C₁, C₂ and C₃.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what this shows about the maximal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4B Sources and Sinks</w:t>
      </w:r>
    </w:p>
    <w:p>
      <w:pPr>
        <w:keepNext w:val="0"/>
        <w:jc w:val="both"/>
      </w:pPr>
      <w:r>
        <w:t>Supersource: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Supersink: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Capacity and flow of the arcs from the supersource and to the supersink: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do you recognise a source or a sink?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 The capacity of each arc is shown on each arc. The numbers in circles represent an initial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43223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32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List the source vertices.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List the sink vertices.</w:t>
      </w: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Add a supersource, S, a supersink, T, and appropriate arcs and flows to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69137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91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Water from three reservoirs, S₁, S₂ and S₃, is used to supply two towns T₁ and T₂, using a network of pipes. The capacity of each pipe is given by the number on each arc. The numbers in circles represent an initial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1791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791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Add a supersource, supersink and appropriate arcs to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8060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8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b)</w:t>
        <w:tab/>
        <w:t>Use the initial flow and the labelling procedure to find the maximum flow through the network. List each flow-augmenting route you use, together with its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Draw your maximal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8060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8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d)</w:t>
        <w:tab/>
        <w:t>State the value of your flow.</w:t>
      </w: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e)</w:t>
        <w:tab/>
        <w:t>Show that there are two minimum cuts.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1791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791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Supersource and supersink arcs when there are lower capacities: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network of oil pipes with separate sources S₁ and S₂, and separate sinks T₁ and T₂. The numbers on the arcs represent the lower and upper capacities through the pipes.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19578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195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Add a supersource and supersink to the network with appropriate arcs. Label the new arcs with their lower and upper capacities.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a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diagram shows a partly completed feasible flow for the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b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b)</w:t>
        <w:tab/>
        <w:t>Complete the diagram to show a feasible flow of 64.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Prove that 64 is the maximum flow for the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4C Restricted Capacity Nodes</w:t>
      </w:r>
    </w:p>
    <w:p>
      <w:pPr>
        <w:keepNext w:val="0"/>
        <w:jc w:val="both"/>
      </w:pPr>
      <w:r>
        <w:t>Restricted capacity node: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part of a capacitated directed network. The node, C, has a restricted capacity of 41. Show this information on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1517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15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part of a capacitated directed network. The node, C, has a restricted capacity of 15. Show this information on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1517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15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Here is the diagram used in 4B question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19578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195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maximum flow through the network is 64, as shown in this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91125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q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11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node at B now has a restricted capacity of 30.</w:t>
      </w:r>
    </w:p>
    <w:p>
      <w:pPr>
        <w:keepNext w:val="0"/>
        <w:ind w:left="720" w:hanging="357"/>
        <w:jc w:val="both"/>
      </w:pPr>
      <w:r>
        <w:t>a)</w:t>
        <w:tab/>
        <w:t>Explain why the maximum flow in the network cannot now exceed 58.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Show a feasible flow of 58 for the new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b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node that is completely blocked: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