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5A The Classical and Practical Travelling Salesman Problems</w:t>
      </w:r>
    </w:p>
    <w:p>
      <w:pPr>
        <w:keepNext w:val="0"/>
        <w:jc w:val="both"/>
      </w:pPr>
      <w:r>
        <w:t>Walk: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Tour: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travelling salesman problem: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Heuristic algorithm: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Upper and lower bounds (‘trapping’ the optimal solution):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classical problem: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practical problem: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Triangle inequality: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Table of least distances: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Create a table of least distances for the network below.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82529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2529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–</w:t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network below shows the distances, in km, between the central sorting office at S and six post offices A, B, C, D, E and F. The table shows a partially completed table of least distances.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219733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97333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5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F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–</w:t>
            </w: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t>Complete the table of least distances for the network, stating your shortest route for each of the entries.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