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18F8" w14:textId="77777777" w:rsidR="001C5943" w:rsidRDefault="001C5943" w:rsidP="00B35DC5">
      <w:pPr>
        <w:ind w:right="538" w:firstLine="720"/>
        <w:jc w:val="both"/>
        <w:rPr>
          <w:rFonts w:ascii="Verdana" w:hAnsi="Verdana" w:cs="Verdana"/>
          <w:b/>
          <w:bCs/>
          <w:szCs w:val="20"/>
        </w:rPr>
      </w:pPr>
      <w:r>
        <w:rPr>
          <w:rFonts w:ascii="Verdana" w:hAnsi="Verdana" w:cs="Verdana"/>
          <w:b/>
          <w:bCs/>
          <w:szCs w:val="20"/>
        </w:rPr>
        <w:t>GCSE Mathematics (1MA1) – Higher Tier Paper 2H</w:t>
      </w:r>
    </w:p>
    <w:p w14:paraId="553C8276" w14:textId="77777777" w:rsidR="001C5943" w:rsidRDefault="001C5943" w:rsidP="005133C1">
      <w:pPr>
        <w:ind w:right="538" w:firstLine="720"/>
        <w:jc w:val="both"/>
        <w:rPr>
          <w:rFonts w:ascii="Verdana" w:hAnsi="Verdana" w:cs="Verdana"/>
          <w:b/>
          <w:bCs/>
          <w:szCs w:val="20"/>
        </w:rPr>
      </w:pPr>
    </w:p>
    <w:p w14:paraId="0D65D4B1" w14:textId="77777777" w:rsidR="001C5943" w:rsidRDefault="001C5943" w:rsidP="00EA51EA">
      <w:pPr>
        <w:ind w:right="538" w:firstLine="720"/>
        <w:jc w:val="both"/>
        <w:rPr>
          <w:rFonts w:ascii="Verdana" w:hAnsi="Verdana" w:cs="Verdana"/>
          <w:b/>
          <w:bCs/>
          <w:szCs w:val="20"/>
        </w:rPr>
      </w:pPr>
      <w:r>
        <w:rPr>
          <w:rFonts w:ascii="Verdana" w:hAnsi="Verdana" w:cs="Verdana"/>
          <w:b/>
          <w:bCs/>
          <w:szCs w:val="20"/>
        </w:rPr>
        <w:t>Summer 2023 student-friendly mark scheme</w:t>
      </w:r>
    </w:p>
    <w:p w14:paraId="169D4C64" w14:textId="77777777" w:rsidR="001C5943" w:rsidRDefault="001C5943" w:rsidP="00C40EB5">
      <w:pPr>
        <w:ind w:left="720" w:right="538" w:firstLine="720"/>
        <w:jc w:val="both"/>
        <w:rPr>
          <w:rFonts w:ascii="Verdana" w:hAnsi="Verdana" w:cs="Verdana"/>
          <w:b/>
          <w:bCs/>
          <w:szCs w:val="20"/>
        </w:rPr>
      </w:pPr>
    </w:p>
    <w:p w14:paraId="2B8853BF" w14:textId="77777777" w:rsidR="001C5943" w:rsidRDefault="001C5943" w:rsidP="00C40EB5">
      <w:pPr>
        <w:ind w:left="720" w:right="538" w:firstLine="720"/>
        <w:jc w:val="both"/>
        <w:rPr>
          <w:rFonts w:ascii="Verdana" w:hAnsi="Verdana" w:cs="Verdana"/>
          <w:b/>
          <w:bCs/>
          <w:szCs w:val="20"/>
        </w:rPr>
      </w:pPr>
    </w:p>
    <w:p w14:paraId="2801A1CD" w14:textId="77777777" w:rsidR="001C5943" w:rsidRDefault="001C5943"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61A90006" w14:textId="77777777" w:rsidR="001C5943" w:rsidRDefault="001C5943" w:rsidP="000830B2">
      <w:pPr>
        <w:ind w:left="720" w:right="538" w:firstLine="6"/>
        <w:jc w:val="both"/>
        <w:rPr>
          <w:rFonts w:ascii="Verdana" w:hAnsi="Verdana" w:cs="Verdana"/>
          <w:b/>
          <w:bCs/>
          <w:szCs w:val="20"/>
        </w:rPr>
      </w:pPr>
    </w:p>
    <w:p w14:paraId="2B72DC1E" w14:textId="77777777" w:rsidR="001C5943" w:rsidRDefault="001C5943"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707340FD" w14:textId="77777777" w:rsidR="001C5943" w:rsidRDefault="001C5943" w:rsidP="00C40EB5">
      <w:pPr>
        <w:ind w:left="720" w:right="538" w:firstLine="720"/>
        <w:jc w:val="both"/>
        <w:rPr>
          <w:rFonts w:ascii="Verdana" w:hAnsi="Verdana" w:cs="Verdana"/>
          <w:b/>
          <w:bCs/>
          <w:szCs w:val="20"/>
        </w:rPr>
      </w:pPr>
    </w:p>
    <w:p w14:paraId="10911ECD" w14:textId="77777777" w:rsidR="001C5943" w:rsidRDefault="001C5943" w:rsidP="00C40EB5">
      <w:pPr>
        <w:ind w:left="720" w:right="538" w:firstLine="720"/>
        <w:jc w:val="both"/>
        <w:rPr>
          <w:rFonts w:ascii="Verdana" w:hAnsi="Verdana" w:cs="Verdana"/>
          <w:b/>
          <w:bCs/>
          <w:szCs w:val="20"/>
        </w:rPr>
      </w:pPr>
    </w:p>
    <w:p w14:paraId="2A575FBD" w14:textId="77777777" w:rsidR="001C5943" w:rsidRDefault="001C5943" w:rsidP="00C40EB5">
      <w:pPr>
        <w:ind w:left="720" w:right="538" w:firstLine="720"/>
        <w:jc w:val="both"/>
        <w:rPr>
          <w:rFonts w:ascii="Verdana" w:hAnsi="Verdana" w:cs="Verdana"/>
          <w:b/>
          <w:bCs/>
          <w:szCs w:val="20"/>
        </w:rPr>
      </w:pPr>
    </w:p>
    <w:p w14:paraId="75009126" w14:textId="77777777" w:rsidR="001C5943" w:rsidRDefault="001C5943" w:rsidP="00C40EB5">
      <w:pPr>
        <w:ind w:left="720" w:right="538" w:firstLine="720"/>
        <w:jc w:val="both"/>
        <w:rPr>
          <w:rFonts w:ascii="Verdana" w:hAnsi="Verdana" w:cs="Verdana"/>
          <w:b/>
          <w:bCs/>
          <w:szCs w:val="20"/>
        </w:rPr>
      </w:pPr>
    </w:p>
    <w:p w14:paraId="31CD678D" w14:textId="77777777" w:rsidR="001C5943" w:rsidRDefault="001C5943"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300A52BB" w14:textId="77777777" w:rsidR="001C5943" w:rsidRDefault="001C5943"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1C5943" w14:paraId="23C90490" w14:textId="77777777" w:rsidTr="00976B0C">
        <w:tc>
          <w:tcPr>
            <w:tcW w:w="8976" w:type="dxa"/>
            <w:shd w:val="clear" w:color="auto" w:fill="D9D9D9"/>
          </w:tcPr>
          <w:p w14:paraId="1714A6DA" w14:textId="77777777" w:rsidR="001C5943" w:rsidRPr="00976B0C" w:rsidRDefault="001C5943" w:rsidP="00976B0C">
            <w:pPr>
              <w:jc w:val="both"/>
              <w:rPr>
                <w:rFonts w:ascii="Verdana" w:hAnsi="Verdana" w:cs="Verdana"/>
              </w:rPr>
            </w:pPr>
          </w:p>
          <w:p w14:paraId="0E51C7A6" w14:textId="77777777" w:rsidR="001C5943" w:rsidRPr="00976B0C" w:rsidRDefault="001C5943"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7264E599" w14:textId="77777777" w:rsidR="001C5943" w:rsidRPr="00976B0C" w:rsidRDefault="001C5943" w:rsidP="00976B0C">
            <w:pPr>
              <w:jc w:val="both"/>
              <w:rPr>
                <w:rFonts w:ascii="Verdana" w:hAnsi="Verdana" w:cs="Verdana"/>
              </w:rPr>
            </w:pPr>
          </w:p>
        </w:tc>
      </w:tr>
      <w:tr w:rsidR="001C5943" w14:paraId="14935346" w14:textId="77777777" w:rsidTr="00976B0C">
        <w:tc>
          <w:tcPr>
            <w:tcW w:w="8976" w:type="dxa"/>
            <w:shd w:val="clear" w:color="auto" w:fill="D9D9D9"/>
          </w:tcPr>
          <w:p w14:paraId="71C0C407" w14:textId="77777777" w:rsidR="001C5943" w:rsidRPr="00976B0C" w:rsidRDefault="001C5943" w:rsidP="00976B0C">
            <w:pPr>
              <w:jc w:val="both"/>
              <w:rPr>
                <w:rFonts w:ascii="Verdana" w:hAnsi="Verdana" w:cs="Verdana"/>
              </w:rPr>
            </w:pPr>
          </w:p>
          <w:p w14:paraId="0B2D37D5" w14:textId="77777777" w:rsidR="001C5943" w:rsidRPr="00976B0C" w:rsidRDefault="001C5943"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60C3A072" w14:textId="77777777" w:rsidR="001C5943" w:rsidRPr="00976B0C" w:rsidRDefault="001C5943" w:rsidP="00976B0C">
            <w:pPr>
              <w:jc w:val="both"/>
              <w:rPr>
                <w:rFonts w:ascii="Verdana" w:hAnsi="Verdana" w:cs="Verdana"/>
              </w:rPr>
            </w:pPr>
          </w:p>
          <w:p w14:paraId="4BEF2CD9" w14:textId="77777777" w:rsidR="001C5943" w:rsidRPr="00976B0C" w:rsidRDefault="001C5943"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31986F34" w14:textId="77777777" w:rsidR="001C5943" w:rsidRPr="00976B0C" w:rsidRDefault="001C5943" w:rsidP="00976B0C">
            <w:pPr>
              <w:jc w:val="both"/>
              <w:rPr>
                <w:rFonts w:ascii="Verdana" w:hAnsi="Verdana" w:cs="Verdana"/>
              </w:rPr>
            </w:pPr>
          </w:p>
          <w:p w14:paraId="3FEEE6B9" w14:textId="77777777" w:rsidR="001C5943" w:rsidRPr="00976B0C" w:rsidRDefault="001C5943"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4B160FF6" w14:textId="77777777" w:rsidR="001C5943" w:rsidRPr="00976B0C" w:rsidRDefault="001C5943" w:rsidP="00976B0C">
            <w:pPr>
              <w:jc w:val="both"/>
              <w:rPr>
                <w:rFonts w:ascii="Verdana" w:hAnsi="Verdana" w:cs="Verdana"/>
              </w:rPr>
            </w:pPr>
          </w:p>
          <w:p w14:paraId="286F3885" w14:textId="77777777" w:rsidR="001C5943" w:rsidRPr="00976B0C" w:rsidRDefault="001C5943"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4DD80C39" w14:textId="77777777" w:rsidR="001C5943" w:rsidRPr="00976B0C" w:rsidRDefault="001C5943" w:rsidP="00976B0C">
            <w:pPr>
              <w:jc w:val="both"/>
              <w:rPr>
                <w:rFonts w:ascii="Verdana" w:hAnsi="Verdana" w:cs="Verdana"/>
              </w:rPr>
            </w:pPr>
          </w:p>
          <w:p w14:paraId="7459D29A" w14:textId="77777777" w:rsidR="001C5943" w:rsidRPr="00976B0C" w:rsidRDefault="001C5943"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34F14D5D" w14:textId="77777777" w:rsidR="001C5943" w:rsidRPr="00976B0C" w:rsidRDefault="001C5943" w:rsidP="00976B0C">
            <w:pPr>
              <w:jc w:val="both"/>
              <w:rPr>
                <w:rFonts w:ascii="Verdana" w:hAnsi="Verdana" w:cs="Verdana"/>
              </w:rPr>
            </w:pPr>
          </w:p>
          <w:p w14:paraId="2831C686" w14:textId="77777777" w:rsidR="001C5943" w:rsidRPr="00976B0C" w:rsidRDefault="001C5943"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1899BF13" w14:textId="77777777" w:rsidR="001C5943" w:rsidRPr="00976B0C" w:rsidRDefault="001C5943" w:rsidP="00976B0C">
            <w:pPr>
              <w:jc w:val="both"/>
              <w:rPr>
                <w:rFonts w:ascii="Verdana" w:hAnsi="Verdana" w:cs="Verdana"/>
              </w:rPr>
            </w:pPr>
          </w:p>
          <w:p w14:paraId="5D43FED0" w14:textId="77777777" w:rsidR="001C5943" w:rsidRPr="00976B0C" w:rsidRDefault="001C5943" w:rsidP="00976B0C">
            <w:pPr>
              <w:jc w:val="both"/>
              <w:rPr>
                <w:rFonts w:ascii="Verdana" w:hAnsi="Verdana" w:cs="Verdana"/>
              </w:rPr>
            </w:pPr>
          </w:p>
        </w:tc>
      </w:tr>
    </w:tbl>
    <w:p w14:paraId="72EE5282" w14:textId="77777777" w:rsidR="001C5943" w:rsidRPr="00383F4F" w:rsidRDefault="001C5943" w:rsidP="000830B2">
      <w:pPr>
        <w:ind w:left="720" w:right="538" w:firstLine="17"/>
        <w:jc w:val="both"/>
        <w:rPr>
          <w:rFonts w:ascii="Verdana" w:hAnsi="Verdana" w:cs="Verdana"/>
          <w:sz w:val="20"/>
          <w:szCs w:val="20"/>
        </w:rPr>
      </w:pPr>
    </w:p>
    <w:p w14:paraId="3BE03A44" w14:textId="77777777" w:rsidR="001C5943" w:rsidRPr="00383F4F" w:rsidRDefault="001C5943"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2428120E" w14:textId="77777777" w:rsidR="001C5943" w:rsidRDefault="001C5943" w:rsidP="000830B2">
      <w:pPr>
        <w:tabs>
          <w:tab w:val="left" w:pos="1944"/>
        </w:tabs>
        <w:rPr>
          <w:b/>
        </w:rPr>
      </w:pPr>
    </w:p>
    <w:p w14:paraId="30496446" w14:textId="77777777" w:rsidR="001C5943" w:rsidRPr="00B96873" w:rsidRDefault="001C5943" w:rsidP="00B35DC5">
      <w:pPr>
        <w:spacing w:line="360" w:lineRule="auto"/>
        <w:rPr>
          <w:b/>
        </w:rPr>
      </w:pPr>
      <w:r>
        <w:rPr>
          <w:b/>
        </w:rPr>
        <w:br w:type="page"/>
      </w:r>
      <w:r w:rsidRPr="00B96873">
        <w:rPr>
          <w:b/>
        </w:rPr>
        <w:lastRenderedPageBreak/>
        <w:t xml:space="preserve">Question </w:t>
      </w:r>
      <w:r>
        <w:rPr>
          <w:b/>
        </w:rPr>
        <w:t>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4"/>
        <w:gridCol w:w="890"/>
        <w:gridCol w:w="4166"/>
      </w:tblGrid>
      <w:tr w:rsidR="001C5943" w:rsidRPr="00B96873" w14:paraId="13CCAC33" w14:textId="77777777" w:rsidTr="00D96D97">
        <w:tc>
          <w:tcPr>
            <w:tcW w:w="851" w:type="dxa"/>
            <w:shd w:val="clear" w:color="auto" w:fill="C0C0C0"/>
          </w:tcPr>
          <w:p w14:paraId="0A98AC52" w14:textId="77777777" w:rsidR="001C5943" w:rsidRPr="00B96873" w:rsidRDefault="001C5943" w:rsidP="00D96D97">
            <w:pPr>
              <w:rPr>
                <w:b/>
              </w:rPr>
            </w:pPr>
            <w:r w:rsidRPr="00B96873">
              <w:rPr>
                <w:b/>
              </w:rPr>
              <w:t>Part</w:t>
            </w:r>
          </w:p>
        </w:tc>
        <w:tc>
          <w:tcPr>
            <w:tcW w:w="4403" w:type="dxa"/>
            <w:shd w:val="clear" w:color="auto" w:fill="C0C0C0"/>
          </w:tcPr>
          <w:p w14:paraId="1E1785EE" w14:textId="77777777" w:rsidR="001C5943" w:rsidRPr="00B96873" w:rsidRDefault="001C5943" w:rsidP="00D96D97">
            <w:pPr>
              <w:rPr>
                <w:b/>
              </w:rPr>
            </w:pPr>
            <w:r w:rsidRPr="00B96873">
              <w:rPr>
                <w:b/>
              </w:rPr>
              <w:t>Working an or answer examiner might expect to see</w:t>
            </w:r>
          </w:p>
        </w:tc>
        <w:tc>
          <w:tcPr>
            <w:tcW w:w="893" w:type="dxa"/>
            <w:shd w:val="clear" w:color="auto" w:fill="C0C0C0"/>
          </w:tcPr>
          <w:p w14:paraId="0779C186" w14:textId="77777777" w:rsidR="001C5943" w:rsidRPr="00B96873" w:rsidRDefault="001C5943" w:rsidP="00D96D97">
            <w:pPr>
              <w:rPr>
                <w:b/>
              </w:rPr>
            </w:pPr>
            <w:r w:rsidRPr="00B96873">
              <w:rPr>
                <w:b/>
              </w:rPr>
              <w:t>Mark</w:t>
            </w:r>
          </w:p>
        </w:tc>
        <w:tc>
          <w:tcPr>
            <w:tcW w:w="4273" w:type="dxa"/>
            <w:shd w:val="clear" w:color="auto" w:fill="C0C0C0"/>
          </w:tcPr>
          <w:p w14:paraId="6501DEC9" w14:textId="77777777" w:rsidR="001C5943" w:rsidRPr="00B96873" w:rsidRDefault="001C5943" w:rsidP="00D96D97">
            <w:pPr>
              <w:rPr>
                <w:b/>
              </w:rPr>
            </w:pPr>
            <w:r w:rsidRPr="00B96873">
              <w:rPr>
                <w:b/>
              </w:rPr>
              <w:t>Notes</w:t>
            </w:r>
          </w:p>
        </w:tc>
      </w:tr>
      <w:tr w:rsidR="001C5943" w:rsidRPr="00B96873" w14:paraId="6A03999E" w14:textId="77777777" w:rsidTr="00D96D97">
        <w:trPr>
          <w:trHeight w:val="230"/>
        </w:trPr>
        <w:tc>
          <w:tcPr>
            <w:tcW w:w="851" w:type="dxa"/>
            <w:vMerge w:val="restart"/>
          </w:tcPr>
          <w:p w14:paraId="2DF6D893" w14:textId="77777777" w:rsidR="001C5943" w:rsidRPr="00B96873" w:rsidRDefault="001C5943" w:rsidP="00D96D97">
            <w:pPr>
              <w:spacing w:before="120" w:after="120"/>
              <w:jc w:val="center"/>
            </w:pPr>
            <w:r>
              <w:t>(a)</w:t>
            </w:r>
          </w:p>
        </w:tc>
        <w:tc>
          <w:tcPr>
            <w:tcW w:w="4403" w:type="dxa"/>
          </w:tcPr>
          <w:p w14:paraId="71DF5425" w14:textId="77777777" w:rsidR="001C5943" w:rsidRDefault="001C5943" w:rsidP="00D96D97">
            <w:pPr>
              <w:spacing w:before="120" w:after="120"/>
            </w:pPr>
            <w:r>
              <w:t xml:space="preserve">25 – </w:t>
            </w:r>
            <w:r w:rsidRPr="004532E6">
              <w:rPr>
                <w:position w:val="-8"/>
              </w:rPr>
              <w:object w:dxaOrig="800" w:dyaOrig="360" w14:anchorId="6419C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18pt" o:ole="">
                  <v:imagedata r:id="rId9" o:title=""/>
                </v:shape>
                <o:OLEObject Type="Embed" ProgID="Equation.3" ShapeID="_x0000_i1025" DrawAspect="Content" ObjectID="_1765778629" r:id="rId10"/>
              </w:object>
            </w:r>
            <w:r>
              <w:t xml:space="preserve"> = 25 – 6.623… = 18.37…</w:t>
            </w:r>
          </w:p>
          <w:p w14:paraId="04D8B8DD" w14:textId="77777777" w:rsidR="001C5943" w:rsidRPr="004532E6" w:rsidRDefault="001C5943" w:rsidP="00D96D97">
            <w:pPr>
              <w:spacing w:before="120" w:after="120"/>
            </w:pPr>
            <w:r>
              <w:t>6 + 2.1</w:t>
            </w:r>
            <w:r>
              <w:rPr>
                <w:vertAlign w:val="superscript"/>
              </w:rPr>
              <w:t>2</w:t>
            </w:r>
            <w:r>
              <w:t xml:space="preserve"> = 6 + 4.41 = 10.41</w:t>
            </w:r>
          </w:p>
        </w:tc>
        <w:tc>
          <w:tcPr>
            <w:tcW w:w="893" w:type="dxa"/>
          </w:tcPr>
          <w:p w14:paraId="0938A8A4" w14:textId="77777777" w:rsidR="001C5943" w:rsidRPr="00B96873" w:rsidRDefault="001C5943" w:rsidP="00D96D97">
            <w:pPr>
              <w:spacing w:before="120" w:after="120"/>
              <w:jc w:val="center"/>
            </w:pPr>
            <w:r>
              <w:t>M1</w:t>
            </w:r>
          </w:p>
        </w:tc>
        <w:tc>
          <w:tcPr>
            <w:tcW w:w="4273" w:type="dxa"/>
          </w:tcPr>
          <w:p w14:paraId="5DAA5173" w14:textId="77777777" w:rsidR="001C5943" w:rsidRPr="00CA2729" w:rsidRDefault="001C5943" w:rsidP="00D96D97">
            <w:pPr>
              <w:spacing w:before="120" w:after="120"/>
            </w:pPr>
            <w:r>
              <w:t>This mark is given for 18.37… or 10.41 seen</w:t>
            </w:r>
          </w:p>
        </w:tc>
      </w:tr>
      <w:tr w:rsidR="001C5943" w:rsidRPr="00B96873" w14:paraId="5BF20553" w14:textId="77777777" w:rsidTr="00D96D97">
        <w:trPr>
          <w:trHeight w:val="230"/>
        </w:trPr>
        <w:tc>
          <w:tcPr>
            <w:tcW w:w="851" w:type="dxa"/>
            <w:vMerge/>
          </w:tcPr>
          <w:p w14:paraId="2729315E" w14:textId="77777777" w:rsidR="001C5943" w:rsidRPr="00B96873" w:rsidRDefault="001C5943" w:rsidP="00D96D97">
            <w:pPr>
              <w:spacing w:before="120" w:after="120"/>
              <w:jc w:val="center"/>
            </w:pPr>
          </w:p>
        </w:tc>
        <w:tc>
          <w:tcPr>
            <w:tcW w:w="4403" w:type="dxa"/>
          </w:tcPr>
          <w:p w14:paraId="7257BD5C" w14:textId="77777777" w:rsidR="001C5943" w:rsidRDefault="001C5943" w:rsidP="00EF1133">
            <w:pPr>
              <w:spacing w:before="120" w:after="120"/>
            </w:pPr>
            <w:r w:rsidRPr="00257553">
              <w:rPr>
                <w:position w:val="-24"/>
              </w:rPr>
              <w:object w:dxaOrig="800" w:dyaOrig="620" w14:anchorId="45A715B4">
                <v:shape id="_x0000_i1026" type="#_x0000_t75" style="width:39.85pt;height:30.85pt" o:ole="">
                  <v:imagedata r:id="rId11" o:title=""/>
                </v:shape>
                <o:OLEObject Type="Embed" ProgID="Equation.3" ShapeID="_x0000_i1026" DrawAspect="Content" ObjectID="_1765778630" r:id="rId12"/>
              </w:object>
            </w:r>
            <w:r>
              <w:t xml:space="preserve"> = 1.765…</w:t>
            </w:r>
          </w:p>
        </w:tc>
        <w:tc>
          <w:tcPr>
            <w:tcW w:w="893" w:type="dxa"/>
          </w:tcPr>
          <w:p w14:paraId="18420517" w14:textId="77777777" w:rsidR="001C5943" w:rsidRDefault="001C5943" w:rsidP="00D96D97">
            <w:pPr>
              <w:spacing w:before="120" w:after="120"/>
              <w:jc w:val="center"/>
            </w:pPr>
            <w:r>
              <w:t>A1</w:t>
            </w:r>
          </w:p>
        </w:tc>
        <w:tc>
          <w:tcPr>
            <w:tcW w:w="4273" w:type="dxa"/>
          </w:tcPr>
          <w:p w14:paraId="37CA036C" w14:textId="77777777" w:rsidR="001C5943" w:rsidRPr="00F17325" w:rsidRDefault="001C5943" w:rsidP="00D96D97">
            <w:pPr>
              <w:spacing w:before="120" w:after="120"/>
            </w:pPr>
            <w:r>
              <w:t>This mark is given for at least three decimal places given, correctly rounded or truncated</w:t>
            </w:r>
          </w:p>
        </w:tc>
      </w:tr>
      <w:tr w:rsidR="001C5943" w:rsidRPr="00B96873" w14:paraId="7E1408D4" w14:textId="77777777" w:rsidTr="00D96D97">
        <w:trPr>
          <w:trHeight w:val="230"/>
        </w:trPr>
        <w:tc>
          <w:tcPr>
            <w:tcW w:w="851" w:type="dxa"/>
          </w:tcPr>
          <w:p w14:paraId="6EC318BE" w14:textId="77777777" w:rsidR="001C5943" w:rsidRPr="00B96873" w:rsidRDefault="001C5943" w:rsidP="00D96D97">
            <w:pPr>
              <w:spacing w:before="120" w:after="120"/>
              <w:jc w:val="center"/>
            </w:pPr>
            <w:r>
              <w:t>(b)</w:t>
            </w:r>
          </w:p>
        </w:tc>
        <w:tc>
          <w:tcPr>
            <w:tcW w:w="4403" w:type="dxa"/>
          </w:tcPr>
          <w:p w14:paraId="4D9917D3" w14:textId="77777777" w:rsidR="001C5943" w:rsidRDefault="001C5943" w:rsidP="00D96D97">
            <w:pPr>
              <w:spacing w:before="120" w:after="120"/>
            </w:pPr>
            <w:r w:rsidRPr="00CA2729">
              <w:rPr>
                <w:position w:val="-24"/>
              </w:rPr>
              <w:object w:dxaOrig="639" w:dyaOrig="620" w14:anchorId="0456866C">
                <v:shape id="_x0000_i1027" type="#_x0000_t75" style="width:32.15pt;height:30.85pt" o:ole="">
                  <v:imagedata r:id="rId13" o:title=""/>
                </v:shape>
                <o:OLEObject Type="Embed" ProgID="Equation.3" ShapeID="_x0000_i1027" DrawAspect="Content" ObjectID="_1765778631" r:id="rId14"/>
              </w:object>
            </w:r>
            <w:r>
              <w:t xml:space="preserve"> = 1.6</w:t>
            </w:r>
          </w:p>
        </w:tc>
        <w:tc>
          <w:tcPr>
            <w:tcW w:w="893" w:type="dxa"/>
          </w:tcPr>
          <w:p w14:paraId="7EF0203A" w14:textId="77777777" w:rsidR="001C5943" w:rsidRPr="00B96873" w:rsidRDefault="001C5943" w:rsidP="00D96D97">
            <w:pPr>
              <w:spacing w:before="120" w:after="120"/>
              <w:jc w:val="center"/>
            </w:pPr>
            <w:r>
              <w:t>B1</w:t>
            </w:r>
          </w:p>
        </w:tc>
        <w:tc>
          <w:tcPr>
            <w:tcW w:w="4273" w:type="dxa"/>
          </w:tcPr>
          <w:p w14:paraId="5D115C6F" w14:textId="77777777" w:rsidR="001C5943" w:rsidRPr="00B96873" w:rsidRDefault="001C5943" w:rsidP="00D96D97">
            <w:pPr>
              <w:spacing w:before="120" w:after="120"/>
            </w:pPr>
            <w:r>
              <w:t>This mark is given for the correct answer only</w:t>
            </w:r>
          </w:p>
        </w:tc>
      </w:tr>
    </w:tbl>
    <w:p w14:paraId="61A3AC8B" w14:textId="77777777" w:rsidR="001C5943" w:rsidRDefault="001C5943" w:rsidP="00B35DC5">
      <w:pPr>
        <w:rPr>
          <w:b/>
        </w:rPr>
      </w:pPr>
    </w:p>
    <w:p w14:paraId="5F1F3054" w14:textId="77777777" w:rsidR="001C5943" w:rsidRDefault="001C5943" w:rsidP="00B35DC5">
      <w:pPr>
        <w:rPr>
          <w:b/>
        </w:rPr>
      </w:pPr>
    </w:p>
    <w:p w14:paraId="4A8DEC91" w14:textId="77777777" w:rsidR="001C5943" w:rsidRPr="00257FBF" w:rsidRDefault="001C5943" w:rsidP="00B35DC5">
      <w:pPr>
        <w:spacing w:line="360" w:lineRule="auto"/>
        <w:rPr>
          <w:b/>
        </w:rPr>
      </w:pPr>
      <w:r w:rsidRPr="00257FBF">
        <w:rPr>
          <w:b/>
        </w:rPr>
        <w:t xml:space="preserve">Question 2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4215"/>
        <w:gridCol w:w="888"/>
        <w:gridCol w:w="4250"/>
      </w:tblGrid>
      <w:tr w:rsidR="001C5943" w:rsidRPr="00B96873" w14:paraId="4570F6F2" w14:textId="77777777" w:rsidTr="00D96D97">
        <w:tc>
          <w:tcPr>
            <w:tcW w:w="846" w:type="dxa"/>
            <w:shd w:val="clear" w:color="auto" w:fill="C0C0C0"/>
          </w:tcPr>
          <w:p w14:paraId="41B95FA7" w14:textId="77777777" w:rsidR="001C5943" w:rsidRPr="00B96873" w:rsidRDefault="001C5943" w:rsidP="00D96D97">
            <w:pPr>
              <w:rPr>
                <w:b/>
              </w:rPr>
            </w:pPr>
            <w:r w:rsidRPr="00B96873">
              <w:rPr>
                <w:b/>
              </w:rPr>
              <w:t>Part</w:t>
            </w:r>
          </w:p>
        </w:tc>
        <w:tc>
          <w:tcPr>
            <w:tcW w:w="4322" w:type="dxa"/>
            <w:shd w:val="clear" w:color="auto" w:fill="C0C0C0"/>
          </w:tcPr>
          <w:p w14:paraId="7F974F7F" w14:textId="77777777" w:rsidR="001C5943" w:rsidRPr="00B96873" w:rsidRDefault="001C5943" w:rsidP="00D96D97">
            <w:pPr>
              <w:rPr>
                <w:b/>
              </w:rPr>
            </w:pPr>
            <w:r w:rsidRPr="00B96873">
              <w:rPr>
                <w:b/>
              </w:rPr>
              <w:t>Working or answer an examiner might expect to see</w:t>
            </w:r>
          </w:p>
        </w:tc>
        <w:tc>
          <w:tcPr>
            <w:tcW w:w="891" w:type="dxa"/>
            <w:shd w:val="clear" w:color="auto" w:fill="C0C0C0"/>
          </w:tcPr>
          <w:p w14:paraId="6AD1C66D" w14:textId="77777777" w:rsidR="001C5943" w:rsidRPr="00B96873" w:rsidRDefault="001C5943" w:rsidP="00D96D97">
            <w:pPr>
              <w:rPr>
                <w:b/>
              </w:rPr>
            </w:pPr>
            <w:r w:rsidRPr="00B96873">
              <w:rPr>
                <w:b/>
              </w:rPr>
              <w:t>Mark</w:t>
            </w:r>
          </w:p>
        </w:tc>
        <w:tc>
          <w:tcPr>
            <w:tcW w:w="4361" w:type="dxa"/>
            <w:shd w:val="clear" w:color="auto" w:fill="C0C0C0"/>
          </w:tcPr>
          <w:p w14:paraId="0CB63737" w14:textId="77777777" w:rsidR="001C5943" w:rsidRPr="00B96873" w:rsidRDefault="001C5943" w:rsidP="00D96D97">
            <w:pPr>
              <w:rPr>
                <w:b/>
              </w:rPr>
            </w:pPr>
            <w:r w:rsidRPr="00B96873">
              <w:rPr>
                <w:b/>
              </w:rPr>
              <w:t>Notes</w:t>
            </w:r>
          </w:p>
        </w:tc>
      </w:tr>
      <w:tr w:rsidR="001C5943" w:rsidRPr="00B96873" w14:paraId="140CDDB5" w14:textId="77777777" w:rsidTr="00D96D97">
        <w:trPr>
          <w:trHeight w:val="1450"/>
        </w:trPr>
        <w:tc>
          <w:tcPr>
            <w:tcW w:w="846" w:type="dxa"/>
            <w:vMerge w:val="restart"/>
          </w:tcPr>
          <w:p w14:paraId="19BE8413" w14:textId="77777777" w:rsidR="001C5943" w:rsidRPr="00B96873" w:rsidRDefault="001C5943" w:rsidP="00D96D97">
            <w:pPr>
              <w:spacing w:before="120" w:after="120"/>
              <w:jc w:val="center"/>
            </w:pPr>
          </w:p>
        </w:tc>
        <w:tc>
          <w:tcPr>
            <w:tcW w:w="4322" w:type="dxa"/>
          </w:tcPr>
          <w:p w14:paraId="3CDD7E6E" w14:textId="77777777" w:rsidR="001C5943" w:rsidRDefault="001C5943" w:rsidP="00D96D97">
            <w:pPr>
              <w:spacing w:before="120" w:after="120"/>
            </w:pPr>
            <w:r>
              <w:t>For example</w:t>
            </w:r>
          </w:p>
          <w:p w14:paraId="18481E46" w14:textId="77777777" w:rsidR="001C5943" w:rsidRDefault="001C5943" w:rsidP="00D96D97">
            <w:pPr>
              <w:spacing w:before="120" w:after="120"/>
            </w:pPr>
            <w:r>
              <w:t xml:space="preserve">60 = 2 </w:t>
            </w:r>
            <w:r>
              <w:sym w:font="Symbol" w:char="F0B4"/>
            </w:r>
            <w:r>
              <w:t xml:space="preserve"> 30 </w:t>
            </w:r>
          </w:p>
          <w:p w14:paraId="21BE34E1" w14:textId="77777777" w:rsidR="001C5943" w:rsidRDefault="001C5943" w:rsidP="00D96D97">
            <w:pPr>
              <w:spacing w:before="120" w:after="120"/>
            </w:pPr>
            <w:r>
              <w:t xml:space="preserve">30 = 2 </w:t>
            </w:r>
            <w:r>
              <w:sym w:font="Symbol" w:char="F0B4"/>
            </w:r>
            <w:r>
              <w:t xml:space="preserve"> 15</w:t>
            </w:r>
          </w:p>
          <w:p w14:paraId="18FF603A" w14:textId="77777777" w:rsidR="001C5943" w:rsidRPr="00F663A0" w:rsidRDefault="001C5943" w:rsidP="00D96D97">
            <w:pPr>
              <w:spacing w:before="120" w:after="120"/>
            </w:pPr>
            <w:r>
              <w:t xml:space="preserve">15 = 3 </w:t>
            </w:r>
            <w:r>
              <w:sym w:font="Symbol" w:char="F0B4"/>
            </w:r>
            <w:r>
              <w:t xml:space="preserve"> 5</w:t>
            </w:r>
          </w:p>
        </w:tc>
        <w:tc>
          <w:tcPr>
            <w:tcW w:w="891" w:type="dxa"/>
          </w:tcPr>
          <w:p w14:paraId="181B454C" w14:textId="77777777" w:rsidR="001C5943" w:rsidRPr="00B96873" w:rsidRDefault="001C5943" w:rsidP="00D96D97">
            <w:pPr>
              <w:spacing w:before="120" w:after="120"/>
              <w:jc w:val="center"/>
            </w:pPr>
            <w:r>
              <w:t>M1</w:t>
            </w:r>
          </w:p>
        </w:tc>
        <w:tc>
          <w:tcPr>
            <w:tcW w:w="4361" w:type="dxa"/>
          </w:tcPr>
          <w:p w14:paraId="693E3F3C" w14:textId="77777777" w:rsidR="001C5943" w:rsidRPr="00B96873" w:rsidRDefault="001C5943" w:rsidP="00D96D97">
            <w:pPr>
              <w:spacing w:before="120" w:after="120"/>
            </w:pPr>
            <w:r>
              <w:t>This mark is given for a complete method to find the prime factors</w:t>
            </w:r>
          </w:p>
        </w:tc>
      </w:tr>
      <w:tr w:rsidR="001C5943" w:rsidRPr="00B96873" w14:paraId="5EF0CD9F" w14:textId="77777777" w:rsidTr="00D96D97">
        <w:trPr>
          <w:trHeight w:val="338"/>
        </w:trPr>
        <w:tc>
          <w:tcPr>
            <w:tcW w:w="846" w:type="dxa"/>
            <w:vMerge/>
          </w:tcPr>
          <w:p w14:paraId="4CA2145D" w14:textId="77777777" w:rsidR="001C5943" w:rsidRPr="00B96873" w:rsidRDefault="001C5943" w:rsidP="00D96D97">
            <w:pPr>
              <w:spacing w:before="120" w:after="120"/>
              <w:jc w:val="center"/>
            </w:pPr>
          </w:p>
        </w:tc>
        <w:tc>
          <w:tcPr>
            <w:tcW w:w="4322" w:type="dxa"/>
          </w:tcPr>
          <w:p w14:paraId="00F402B0" w14:textId="77777777" w:rsidR="001C5943" w:rsidRDefault="001C5943" w:rsidP="00D96D97">
            <w:pPr>
              <w:spacing w:before="120" w:after="120"/>
            </w:pPr>
            <w:r>
              <w:t xml:space="preserve">2 </w:t>
            </w:r>
            <w:r>
              <w:sym w:font="Symbol" w:char="F0B4"/>
            </w:r>
            <w:r>
              <w:t xml:space="preserve"> 2 </w:t>
            </w:r>
            <w:r>
              <w:sym w:font="Symbol" w:char="F0B4"/>
            </w:r>
            <w:r>
              <w:t xml:space="preserve"> 3 </w:t>
            </w:r>
            <w:r>
              <w:sym w:font="Symbol" w:char="F0B4"/>
            </w:r>
            <w:r>
              <w:t xml:space="preserve"> 5</w:t>
            </w:r>
            <w:r w:rsidR="003D0861">
              <w:t xml:space="preserve">    </w:t>
            </w:r>
            <w:bookmarkStart w:id="0" w:name="_Hlk137542804"/>
            <w:r w:rsidR="003D0861">
              <w:t>or    2</w:t>
            </w:r>
            <w:r w:rsidR="003D0861">
              <w:rPr>
                <w:vertAlign w:val="superscript"/>
              </w:rPr>
              <w:t>2</w:t>
            </w:r>
            <w:r w:rsidR="003D0861">
              <w:t xml:space="preserve"> </w:t>
            </w:r>
            <w:r w:rsidR="003D0861">
              <w:sym w:font="Symbol" w:char="F0B4"/>
            </w:r>
            <w:r w:rsidR="003D0861">
              <w:t xml:space="preserve"> 3 </w:t>
            </w:r>
            <w:r w:rsidR="003D0861">
              <w:sym w:font="Symbol" w:char="F0B4"/>
            </w:r>
            <w:r w:rsidR="003D0861">
              <w:t xml:space="preserve"> 5</w:t>
            </w:r>
            <w:bookmarkEnd w:id="0"/>
          </w:p>
        </w:tc>
        <w:tc>
          <w:tcPr>
            <w:tcW w:w="891" w:type="dxa"/>
          </w:tcPr>
          <w:p w14:paraId="2C17D7AE" w14:textId="77777777" w:rsidR="001C5943" w:rsidRDefault="001C5943" w:rsidP="00D96D97">
            <w:pPr>
              <w:spacing w:before="120" w:after="120"/>
              <w:jc w:val="center"/>
            </w:pPr>
            <w:r>
              <w:t>A1</w:t>
            </w:r>
          </w:p>
        </w:tc>
        <w:tc>
          <w:tcPr>
            <w:tcW w:w="4361" w:type="dxa"/>
          </w:tcPr>
          <w:p w14:paraId="29B9FB77" w14:textId="77777777" w:rsidR="001C5943" w:rsidRPr="00B96873" w:rsidRDefault="001C5943" w:rsidP="00D96D97">
            <w:pPr>
              <w:spacing w:before="120" w:after="120"/>
            </w:pPr>
            <w:r>
              <w:t>This mark is given for the correct answer only</w:t>
            </w:r>
          </w:p>
        </w:tc>
      </w:tr>
    </w:tbl>
    <w:p w14:paraId="570D3699" w14:textId="77777777" w:rsidR="001C5943" w:rsidRPr="00B96873" w:rsidRDefault="001C5943" w:rsidP="00B35DC5"/>
    <w:p w14:paraId="30F4680B" w14:textId="77777777" w:rsidR="001C5943" w:rsidRPr="00B96873" w:rsidRDefault="001C5943" w:rsidP="00B35DC5"/>
    <w:p w14:paraId="2B484D62" w14:textId="77777777" w:rsidR="001C5943" w:rsidRPr="00B96873" w:rsidRDefault="001C5943" w:rsidP="00B35DC5">
      <w:pPr>
        <w:spacing w:line="360" w:lineRule="auto"/>
        <w:jc w:val="both"/>
        <w:rPr>
          <w:b/>
        </w:rPr>
      </w:pPr>
      <w:r w:rsidRPr="00B96873">
        <w:rPr>
          <w:b/>
        </w:rPr>
        <w:t xml:space="preserve">Question </w:t>
      </w:r>
      <w:r>
        <w:rPr>
          <w:b/>
        </w:rPr>
        <w:t>3</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0"/>
        <w:gridCol w:w="890"/>
        <w:gridCol w:w="4170"/>
      </w:tblGrid>
      <w:tr w:rsidR="001C5943" w:rsidRPr="00B96873" w14:paraId="1B0AF533" w14:textId="77777777" w:rsidTr="00D96D97">
        <w:tc>
          <w:tcPr>
            <w:tcW w:w="851" w:type="dxa"/>
            <w:shd w:val="clear" w:color="auto" w:fill="C0C0C0"/>
          </w:tcPr>
          <w:p w14:paraId="0FCD64D9" w14:textId="77777777" w:rsidR="001C5943" w:rsidRPr="00B96873" w:rsidRDefault="001C5943" w:rsidP="00D96D97">
            <w:pPr>
              <w:rPr>
                <w:b/>
              </w:rPr>
            </w:pPr>
            <w:r w:rsidRPr="00B96873">
              <w:rPr>
                <w:b/>
              </w:rPr>
              <w:t>Part</w:t>
            </w:r>
          </w:p>
        </w:tc>
        <w:tc>
          <w:tcPr>
            <w:tcW w:w="4403" w:type="dxa"/>
            <w:shd w:val="clear" w:color="auto" w:fill="C0C0C0"/>
          </w:tcPr>
          <w:p w14:paraId="55A28DCE" w14:textId="77777777" w:rsidR="001C5943" w:rsidRPr="00B96873" w:rsidRDefault="001C5943" w:rsidP="00D96D97">
            <w:pPr>
              <w:rPr>
                <w:b/>
              </w:rPr>
            </w:pPr>
            <w:r w:rsidRPr="00B96873">
              <w:rPr>
                <w:b/>
              </w:rPr>
              <w:t>Working or answer an examiner might expect to see</w:t>
            </w:r>
          </w:p>
        </w:tc>
        <w:tc>
          <w:tcPr>
            <w:tcW w:w="893" w:type="dxa"/>
            <w:shd w:val="clear" w:color="auto" w:fill="C0C0C0"/>
          </w:tcPr>
          <w:p w14:paraId="582701C9" w14:textId="77777777" w:rsidR="001C5943" w:rsidRPr="00B96873" w:rsidRDefault="001C5943" w:rsidP="00D96D97">
            <w:pPr>
              <w:rPr>
                <w:b/>
              </w:rPr>
            </w:pPr>
            <w:r w:rsidRPr="00B96873">
              <w:rPr>
                <w:b/>
              </w:rPr>
              <w:t>Mark</w:t>
            </w:r>
          </w:p>
        </w:tc>
        <w:tc>
          <w:tcPr>
            <w:tcW w:w="4273" w:type="dxa"/>
            <w:shd w:val="clear" w:color="auto" w:fill="C0C0C0"/>
          </w:tcPr>
          <w:p w14:paraId="6B7C4FB6" w14:textId="77777777" w:rsidR="001C5943" w:rsidRPr="00B96873" w:rsidRDefault="001C5943" w:rsidP="00D96D97">
            <w:pPr>
              <w:rPr>
                <w:b/>
              </w:rPr>
            </w:pPr>
            <w:r w:rsidRPr="00B96873">
              <w:rPr>
                <w:b/>
              </w:rPr>
              <w:t>Notes</w:t>
            </w:r>
          </w:p>
        </w:tc>
      </w:tr>
      <w:tr w:rsidR="001C5943" w:rsidRPr="00B96873" w14:paraId="289CB8C3" w14:textId="77777777" w:rsidTr="00D96D97">
        <w:trPr>
          <w:trHeight w:val="70"/>
        </w:trPr>
        <w:tc>
          <w:tcPr>
            <w:tcW w:w="851" w:type="dxa"/>
          </w:tcPr>
          <w:p w14:paraId="0E6D7794" w14:textId="77777777" w:rsidR="001C5943" w:rsidRPr="00B96873" w:rsidRDefault="001C5943" w:rsidP="00D96D97">
            <w:pPr>
              <w:spacing w:before="120" w:after="120"/>
              <w:jc w:val="center"/>
            </w:pPr>
          </w:p>
        </w:tc>
        <w:tc>
          <w:tcPr>
            <w:tcW w:w="4403" w:type="dxa"/>
          </w:tcPr>
          <w:p w14:paraId="18911846" w14:textId="77777777" w:rsidR="001C5943" w:rsidRDefault="001C5943" w:rsidP="00D96D97">
            <w:pPr>
              <w:spacing w:before="120" w:after="120"/>
            </w:pPr>
            <w:r>
              <w:t>For example:</w:t>
            </w:r>
          </w:p>
          <w:p w14:paraId="115CEF0D" w14:textId="77777777" w:rsidR="001C5943" w:rsidRPr="00B96873" w:rsidRDefault="001C5943" w:rsidP="00D96D97">
            <w:pPr>
              <w:spacing w:before="120" w:after="120"/>
            </w:pPr>
            <w:r>
              <w:t>Helen is wrong; she should have said “there are 16 red counters because 1 is a third of 3 and a third of 48 is 16”</w:t>
            </w:r>
          </w:p>
        </w:tc>
        <w:tc>
          <w:tcPr>
            <w:tcW w:w="893" w:type="dxa"/>
          </w:tcPr>
          <w:p w14:paraId="354B9359" w14:textId="77777777" w:rsidR="001C5943" w:rsidRPr="00B96873" w:rsidRDefault="001C5943" w:rsidP="00D96D97">
            <w:pPr>
              <w:spacing w:before="120" w:after="120"/>
              <w:jc w:val="center"/>
            </w:pPr>
            <w:r>
              <w:t>C1</w:t>
            </w:r>
          </w:p>
        </w:tc>
        <w:tc>
          <w:tcPr>
            <w:tcW w:w="4273" w:type="dxa"/>
          </w:tcPr>
          <w:p w14:paraId="2F609E11" w14:textId="77777777" w:rsidR="001C5943" w:rsidRPr="00B96873" w:rsidRDefault="001C5943" w:rsidP="00D96D97">
            <w:pPr>
              <w:spacing w:before="120" w:after="120"/>
            </w:pPr>
            <w:r>
              <w:t>This mark is given for a correct explanation</w:t>
            </w:r>
          </w:p>
        </w:tc>
      </w:tr>
    </w:tbl>
    <w:p w14:paraId="1F68C85D" w14:textId="77777777" w:rsidR="001C5943" w:rsidRDefault="001C5943" w:rsidP="00B35DC5"/>
    <w:p w14:paraId="11DB621E" w14:textId="77777777" w:rsidR="001C5943" w:rsidRPr="00B96873" w:rsidRDefault="001C5943" w:rsidP="00B35DC5"/>
    <w:p w14:paraId="284FD392" w14:textId="77777777" w:rsidR="001C5943" w:rsidRPr="00B96873" w:rsidRDefault="001C5943" w:rsidP="00B35DC5">
      <w:pPr>
        <w:spacing w:line="360" w:lineRule="auto"/>
        <w:jc w:val="both"/>
        <w:rPr>
          <w:b/>
        </w:rPr>
      </w:pPr>
      <w:r>
        <w:rPr>
          <w:b/>
        </w:rPr>
        <w:br w:type="page"/>
      </w:r>
      <w:r w:rsidRPr="00B96873">
        <w:rPr>
          <w:b/>
        </w:rPr>
        <w:lastRenderedPageBreak/>
        <w:t xml:space="preserve">Question </w:t>
      </w:r>
      <w:r>
        <w:rPr>
          <w:b/>
        </w:rPr>
        <w:t>4</w:t>
      </w:r>
      <w:r w:rsidRPr="00B96873">
        <w:rPr>
          <w:b/>
        </w:rPr>
        <w:t xml:space="preserve"> (Total </w:t>
      </w:r>
      <w:r>
        <w:rPr>
          <w:b/>
        </w:rPr>
        <w:t>6</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397"/>
        <w:gridCol w:w="887"/>
        <w:gridCol w:w="4071"/>
      </w:tblGrid>
      <w:tr w:rsidR="001C5943" w:rsidRPr="00B96873" w14:paraId="38EBC0E6" w14:textId="77777777" w:rsidTr="00D96D97">
        <w:tc>
          <w:tcPr>
            <w:tcW w:w="851" w:type="dxa"/>
            <w:shd w:val="clear" w:color="auto" w:fill="C0C0C0"/>
          </w:tcPr>
          <w:p w14:paraId="19744422" w14:textId="77777777" w:rsidR="001C5943" w:rsidRPr="00B96873" w:rsidRDefault="001C5943" w:rsidP="00D96D97">
            <w:pPr>
              <w:rPr>
                <w:b/>
              </w:rPr>
            </w:pPr>
            <w:r w:rsidRPr="00B96873">
              <w:rPr>
                <w:b/>
              </w:rPr>
              <w:t>Part</w:t>
            </w:r>
          </w:p>
        </w:tc>
        <w:tc>
          <w:tcPr>
            <w:tcW w:w="4403" w:type="dxa"/>
            <w:shd w:val="clear" w:color="auto" w:fill="C0C0C0"/>
          </w:tcPr>
          <w:p w14:paraId="1C6699C1" w14:textId="77777777" w:rsidR="001C5943" w:rsidRPr="00B96873" w:rsidRDefault="001C5943" w:rsidP="00D96D97">
            <w:pPr>
              <w:rPr>
                <w:b/>
              </w:rPr>
            </w:pPr>
            <w:r w:rsidRPr="00B96873">
              <w:rPr>
                <w:b/>
              </w:rPr>
              <w:t>Working or answer an examiner might expect to see</w:t>
            </w:r>
          </w:p>
        </w:tc>
        <w:tc>
          <w:tcPr>
            <w:tcW w:w="893" w:type="dxa"/>
            <w:shd w:val="clear" w:color="auto" w:fill="C0C0C0"/>
          </w:tcPr>
          <w:p w14:paraId="27254CF1" w14:textId="77777777" w:rsidR="001C5943" w:rsidRPr="00B96873" w:rsidRDefault="001C5943" w:rsidP="00D96D97">
            <w:pPr>
              <w:rPr>
                <w:b/>
              </w:rPr>
            </w:pPr>
            <w:r w:rsidRPr="00B96873">
              <w:rPr>
                <w:b/>
              </w:rPr>
              <w:t>Mark</w:t>
            </w:r>
          </w:p>
        </w:tc>
        <w:tc>
          <w:tcPr>
            <w:tcW w:w="4273" w:type="dxa"/>
            <w:shd w:val="clear" w:color="auto" w:fill="C0C0C0"/>
          </w:tcPr>
          <w:p w14:paraId="5D058C7F" w14:textId="77777777" w:rsidR="001C5943" w:rsidRPr="00B96873" w:rsidRDefault="001C5943" w:rsidP="00D96D97">
            <w:pPr>
              <w:rPr>
                <w:b/>
              </w:rPr>
            </w:pPr>
            <w:r w:rsidRPr="00B96873">
              <w:rPr>
                <w:b/>
              </w:rPr>
              <w:t>Notes</w:t>
            </w:r>
          </w:p>
        </w:tc>
      </w:tr>
      <w:tr w:rsidR="001C5943" w:rsidRPr="00B96873" w14:paraId="50A17EBF" w14:textId="77777777" w:rsidTr="00D96D97">
        <w:trPr>
          <w:trHeight w:val="70"/>
        </w:trPr>
        <w:tc>
          <w:tcPr>
            <w:tcW w:w="851" w:type="dxa"/>
          </w:tcPr>
          <w:p w14:paraId="47540C73" w14:textId="77777777" w:rsidR="001C5943" w:rsidRPr="00B96873" w:rsidRDefault="001C5943" w:rsidP="00D96D97">
            <w:pPr>
              <w:spacing w:before="120" w:after="120"/>
              <w:jc w:val="center"/>
            </w:pPr>
            <w:r>
              <w:t>(a)</w:t>
            </w:r>
          </w:p>
        </w:tc>
        <w:tc>
          <w:tcPr>
            <w:tcW w:w="4403" w:type="dxa"/>
          </w:tcPr>
          <w:p w14:paraId="7E6E69E5" w14:textId="77777777" w:rsidR="001C5943" w:rsidRPr="00A60B64" w:rsidRDefault="001C5943" w:rsidP="00D96D97">
            <w:pPr>
              <w:spacing w:before="120" w:after="120"/>
            </w:pPr>
            <w:r>
              <w:t>4</w:t>
            </w:r>
          </w:p>
        </w:tc>
        <w:tc>
          <w:tcPr>
            <w:tcW w:w="893" w:type="dxa"/>
          </w:tcPr>
          <w:p w14:paraId="6CE17963" w14:textId="77777777" w:rsidR="001C5943" w:rsidRPr="00B96873" w:rsidRDefault="001C5943" w:rsidP="00D96D97">
            <w:pPr>
              <w:spacing w:before="120" w:after="120"/>
              <w:jc w:val="center"/>
            </w:pPr>
            <w:r>
              <w:t>B1</w:t>
            </w:r>
          </w:p>
        </w:tc>
        <w:tc>
          <w:tcPr>
            <w:tcW w:w="4273" w:type="dxa"/>
          </w:tcPr>
          <w:p w14:paraId="20FACD44" w14:textId="77777777" w:rsidR="001C5943" w:rsidRPr="00B96873" w:rsidRDefault="001C5943" w:rsidP="00D96D97">
            <w:pPr>
              <w:spacing w:before="120" w:after="120"/>
            </w:pPr>
            <w:r>
              <w:t>This mark is given for the correct answer only</w:t>
            </w:r>
          </w:p>
        </w:tc>
      </w:tr>
      <w:tr w:rsidR="001C5943" w:rsidRPr="00B96873" w14:paraId="1C80C6F0" w14:textId="77777777" w:rsidTr="00D96D97">
        <w:trPr>
          <w:trHeight w:val="70"/>
        </w:trPr>
        <w:tc>
          <w:tcPr>
            <w:tcW w:w="851" w:type="dxa"/>
          </w:tcPr>
          <w:p w14:paraId="5E884571" w14:textId="77777777" w:rsidR="001C5943" w:rsidRPr="00B96873" w:rsidRDefault="001C5943" w:rsidP="00D96D97">
            <w:pPr>
              <w:spacing w:before="120" w:after="120"/>
              <w:jc w:val="center"/>
            </w:pPr>
            <w:r>
              <w:t>(b)</w:t>
            </w:r>
          </w:p>
        </w:tc>
        <w:tc>
          <w:tcPr>
            <w:tcW w:w="4403" w:type="dxa"/>
          </w:tcPr>
          <w:p w14:paraId="2CDCFB02" w14:textId="77777777" w:rsidR="001C5943" w:rsidRPr="0068028E" w:rsidRDefault="00C454E6" w:rsidP="00D96D97">
            <w:pPr>
              <w:spacing w:before="120" w:after="120"/>
            </w:pPr>
            <w:r>
              <w:rPr>
                <w:noProof/>
              </w:rPr>
              <mc:AlternateContent>
                <mc:Choice Requires="wpg">
                  <w:drawing>
                    <wp:anchor distT="0" distB="0" distL="114300" distR="114300" simplePos="0" relativeHeight="251655168" behindDoc="0" locked="0" layoutInCell="1" allowOverlap="1" wp14:anchorId="3FDB5F40" wp14:editId="5DE1E39A">
                      <wp:simplePos x="0" y="0"/>
                      <wp:positionH relativeFrom="column">
                        <wp:posOffset>542290</wp:posOffset>
                      </wp:positionH>
                      <wp:positionV relativeFrom="paragraph">
                        <wp:posOffset>193675</wp:posOffset>
                      </wp:positionV>
                      <wp:extent cx="963930" cy="73025"/>
                      <wp:effectExtent l="60960" t="21590" r="13335" b="19685"/>
                      <wp:wrapNone/>
                      <wp:docPr id="12817194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930" cy="73025"/>
                                <a:chOff x="2556" y="10064"/>
                                <a:chExt cx="1518" cy="115"/>
                              </a:xfrm>
                            </wpg:grpSpPr>
                            <wps:wsp>
                              <wps:cNvPr id="662045912" name="Line 3"/>
                              <wps:cNvCnPr>
                                <a:cxnSpLocks noChangeShapeType="1"/>
                              </wps:cNvCnPr>
                              <wps:spPr bwMode="auto">
                                <a:xfrm flipV="1">
                                  <a:off x="2556" y="10120"/>
                                  <a:ext cx="1452" cy="4"/>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56994858" name="Oval 4"/>
                              <wps:cNvSpPr>
                                <a:spLocks noChangeArrowheads="1"/>
                              </wps:cNvSpPr>
                              <wps:spPr bwMode="auto">
                                <a:xfrm>
                                  <a:off x="3959" y="10064"/>
                                  <a:ext cx="115" cy="1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ACEDC2B" id="Group 2" o:spid="_x0000_s1026" style="position:absolute;margin-left:42.7pt;margin-top:15.25pt;width:75.9pt;height:5.75pt;z-index:251655168" coordorigin="2556,10064" coordsize="151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">
                      <v:line id="Line 3" o:spid="_x0000_s1027" style="position:absolute;flip:y;visibility:visible;mso-wrap-style:square" from="2556,10120" to="4008,1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">
                        <v:stroke startarrow="oval"/>
                      </v:line>
                      <v:oval id="Oval 4" o:spid="_x0000_s1028" style="position:absolute;left:3959;top:10064;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"/>
                    </v:group>
                  </w:pict>
                </mc:Fallback>
              </mc:AlternateContent>
            </w:r>
            <w:r>
              <w:rPr>
                <w:noProof/>
              </w:rPr>
              <w:drawing>
                <wp:inline distT="0" distB="0" distL="0" distR="0" wp14:anchorId="3DE5847B" wp14:editId="29182DFD">
                  <wp:extent cx="2600325" cy="40957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409575"/>
                          </a:xfrm>
                          <a:prstGeom prst="rect">
                            <a:avLst/>
                          </a:prstGeom>
                          <a:noFill/>
                          <a:ln>
                            <a:noFill/>
                          </a:ln>
                        </pic:spPr>
                      </pic:pic>
                    </a:graphicData>
                  </a:graphic>
                </wp:inline>
              </w:drawing>
            </w:r>
          </w:p>
        </w:tc>
        <w:tc>
          <w:tcPr>
            <w:tcW w:w="893" w:type="dxa"/>
          </w:tcPr>
          <w:p w14:paraId="34965857" w14:textId="77777777" w:rsidR="001C5943" w:rsidRPr="00B96873" w:rsidRDefault="001C5943" w:rsidP="00D96D97">
            <w:pPr>
              <w:spacing w:before="120" w:after="120"/>
              <w:jc w:val="center"/>
            </w:pPr>
            <w:r>
              <w:t>B2</w:t>
            </w:r>
          </w:p>
        </w:tc>
        <w:tc>
          <w:tcPr>
            <w:tcW w:w="4273" w:type="dxa"/>
          </w:tcPr>
          <w:p w14:paraId="06C7C891" w14:textId="77777777" w:rsidR="001C5943" w:rsidRDefault="001C5943" w:rsidP="00D96D97">
            <w:pPr>
              <w:spacing w:before="120" w:after="120"/>
            </w:pPr>
            <w:r>
              <w:t>These marks are given for a fully correct diagram</w:t>
            </w:r>
          </w:p>
          <w:p w14:paraId="396616AD" w14:textId="77777777" w:rsidR="001C5943" w:rsidRPr="00B96873" w:rsidRDefault="001C5943" w:rsidP="00D96D97">
            <w:pPr>
              <w:spacing w:before="120" w:after="120"/>
            </w:pPr>
            <w:r>
              <w:t>(B1 is given for a line from –4 to 1 but with incorrect endpoint notation)</w:t>
            </w:r>
          </w:p>
        </w:tc>
      </w:tr>
      <w:tr w:rsidR="001C5943" w:rsidRPr="00B96873" w14:paraId="6B54F8B6" w14:textId="77777777" w:rsidTr="00D96D97">
        <w:trPr>
          <w:trHeight w:val="70"/>
        </w:trPr>
        <w:tc>
          <w:tcPr>
            <w:tcW w:w="851" w:type="dxa"/>
            <w:vMerge w:val="restart"/>
          </w:tcPr>
          <w:p w14:paraId="135CA1BC" w14:textId="77777777" w:rsidR="001C5943" w:rsidRPr="00B96873" w:rsidRDefault="001C5943" w:rsidP="00D96D97">
            <w:pPr>
              <w:spacing w:before="120" w:after="120"/>
              <w:jc w:val="center"/>
            </w:pPr>
            <w:r>
              <w:t>(c)</w:t>
            </w:r>
          </w:p>
        </w:tc>
        <w:tc>
          <w:tcPr>
            <w:tcW w:w="4403" w:type="dxa"/>
          </w:tcPr>
          <w:p w14:paraId="63B553C8" w14:textId="77777777" w:rsidR="001C5943" w:rsidRPr="000F1987" w:rsidRDefault="001C5943" w:rsidP="00D96D97">
            <w:pPr>
              <w:spacing w:before="120" w:after="120"/>
            </w:pPr>
            <w:r w:rsidRPr="000F1987">
              <w:rPr>
                <w:position w:val="-24"/>
              </w:rPr>
              <w:object w:dxaOrig="240" w:dyaOrig="620" w14:anchorId="4108E389">
                <v:shape id="_x0000_i1028" type="#_x0000_t75" style="width:11.9pt;height:30.85pt" o:ole="">
                  <v:imagedata r:id="rId16" o:title=""/>
                </v:shape>
                <o:OLEObject Type="Embed" ProgID="Equation.3" ShapeID="_x0000_i1028" DrawAspect="Content" ObjectID="_1765778632" r:id="rId17"/>
              </w:object>
            </w:r>
            <w:r>
              <w:rPr>
                <w:i/>
                <w:iCs/>
              </w:rPr>
              <w:t>g</w:t>
            </w:r>
            <w:r>
              <w:t xml:space="preserve"> &lt; 10</w:t>
            </w:r>
          </w:p>
        </w:tc>
        <w:tc>
          <w:tcPr>
            <w:tcW w:w="893" w:type="dxa"/>
          </w:tcPr>
          <w:p w14:paraId="691E949D" w14:textId="77777777" w:rsidR="001C5943" w:rsidRPr="00B96873" w:rsidRDefault="001C5943" w:rsidP="00D96D97">
            <w:pPr>
              <w:spacing w:before="120" w:after="120"/>
              <w:jc w:val="center"/>
            </w:pPr>
            <w:r>
              <w:t>M1</w:t>
            </w:r>
          </w:p>
        </w:tc>
        <w:tc>
          <w:tcPr>
            <w:tcW w:w="4273" w:type="dxa"/>
          </w:tcPr>
          <w:p w14:paraId="553848FD" w14:textId="77777777" w:rsidR="001C5943" w:rsidRPr="00B96873" w:rsidRDefault="001C5943" w:rsidP="00D96D97">
            <w:pPr>
              <w:spacing w:before="120" w:after="120"/>
            </w:pPr>
            <w:r>
              <w:t>This mark is given for a method to add 4 to both sides of the inequality</w:t>
            </w:r>
          </w:p>
        </w:tc>
      </w:tr>
      <w:tr w:rsidR="001C5943" w:rsidRPr="00B96873" w14:paraId="05087C84" w14:textId="77777777" w:rsidTr="00D96D97">
        <w:trPr>
          <w:trHeight w:val="70"/>
        </w:trPr>
        <w:tc>
          <w:tcPr>
            <w:tcW w:w="851" w:type="dxa"/>
            <w:vMerge/>
          </w:tcPr>
          <w:p w14:paraId="35D6400D" w14:textId="77777777" w:rsidR="001C5943" w:rsidRPr="00B96873" w:rsidRDefault="001C5943" w:rsidP="00D96D97">
            <w:pPr>
              <w:spacing w:before="120" w:after="120"/>
              <w:jc w:val="center"/>
            </w:pPr>
          </w:p>
        </w:tc>
        <w:tc>
          <w:tcPr>
            <w:tcW w:w="4403" w:type="dxa"/>
          </w:tcPr>
          <w:p w14:paraId="7763F5C8" w14:textId="77777777" w:rsidR="001C5943" w:rsidRPr="000F1987" w:rsidRDefault="001C5943" w:rsidP="00D96D97">
            <w:pPr>
              <w:spacing w:before="120" w:after="120"/>
            </w:pPr>
            <w:r>
              <w:t>2</w:t>
            </w:r>
            <w:r>
              <w:rPr>
                <w:i/>
                <w:iCs/>
              </w:rPr>
              <w:t>g</w:t>
            </w:r>
            <w:r>
              <w:t xml:space="preserve"> &lt; 50</w:t>
            </w:r>
          </w:p>
        </w:tc>
        <w:tc>
          <w:tcPr>
            <w:tcW w:w="893" w:type="dxa"/>
          </w:tcPr>
          <w:p w14:paraId="50D8E94C" w14:textId="77777777" w:rsidR="001C5943" w:rsidRPr="00B96873" w:rsidRDefault="001C5943" w:rsidP="00D96D97">
            <w:pPr>
              <w:spacing w:before="120" w:after="120"/>
              <w:jc w:val="center"/>
            </w:pPr>
            <w:r>
              <w:t>M1</w:t>
            </w:r>
          </w:p>
        </w:tc>
        <w:tc>
          <w:tcPr>
            <w:tcW w:w="4273" w:type="dxa"/>
          </w:tcPr>
          <w:p w14:paraId="2C7AFB53" w14:textId="77777777" w:rsidR="001C5943" w:rsidRPr="00B96873" w:rsidRDefault="001C5943" w:rsidP="00D96D97">
            <w:pPr>
              <w:spacing w:before="120" w:after="120"/>
            </w:pPr>
            <w:r>
              <w:t>This mark is given for a method to multiply both sides of the inequality by 5</w:t>
            </w:r>
          </w:p>
        </w:tc>
      </w:tr>
      <w:tr w:rsidR="001C5943" w:rsidRPr="00B96873" w14:paraId="4478C8C1" w14:textId="77777777" w:rsidTr="00D96D97">
        <w:trPr>
          <w:trHeight w:val="70"/>
        </w:trPr>
        <w:tc>
          <w:tcPr>
            <w:tcW w:w="851" w:type="dxa"/>
            <w:vMerge/>
          </w:tcPr>
          <w:p w14:paraId="319D93DE" w14:textId="77777777" w:rsidR="001C5943" w:rsidRPr="00B96873" w:rsidRDefault="001C5943" w:rsidP="00D96D97">
            <w:pPr>
              <w:spacing w:before="120" w:after="120"/>
              <w:jc w:val="center"/>
            </w:pPr>
          </w:p>
        </w:tc>
        <w:tc>
          <w:tcPr>
            <w:tcW w:w="4403" w:type="dxa"/>
          </w:tcPr>
          <w:p w14:paraId="053E832B" w14:textId="77777777" w:rsidR="001C5943" w:rsidRPr="0068028E" w:rsidRDefault="001C5943" w:rsidP="00D96D97">
            <w:pPr>
              <w:spacing w:before="120" w:after="120"/>
            </w:pPr>
            <w:r>
              <w:rPr>
                <w:i/>
                <w:iCs/>
              </w:rPr>
              <w:t>g</w:t>
            </w:r>
            <w:r>
              <w:t xml:space="preserve"> &lt; 25</w:t>
            </w:r>
          </w:p>
        </w:tc>
        <w:tc>
          <w:tcPr>
            <w:tcW w:w="893" w:type="dxa"/>
          </w:tcPr>
          <w:p w14:paraId="4A3AC217" w14:textId="77777777" w:rsidR="001C5943" w:rsidRPr="00B96873" w:rsidRDefault="001C5943" w:rsidP="00D96D97">
            <w:pPr>
              <w:spacing w:before="120" w:after="120"/>
              <w:jc w:val="center"/>
            </w:pPr>
            <w:r>
              <w:t>A1</w:t>
            </w:r>
          </w:p>
        </w:tc>
        <w:tc>
          <w:tcPr>
            <w:tcW w:w="4273" w:type="dxa"/>
          </w:tcPr>
          <w:p w14:paraId="4B34D268" w14:textId="77777777" w:rsidR="001C5943" w:rsidRPr="00B96873" w:rsidRDefault="001C5943" w:rsidP="00D96D97">
            <w:pPr>
              <w:spacing w:before="120" w:after="120"/>
            </w:pPr>
            <w:r>
              <w:t>This mark is given for the correct answer only</w:t>
            </w:r>
          </w:p>
        </w:tc>
      </w:tr>
    </w:tbl>
    <w:p w14:paraId="68BA804F" w14:textId="77777777" w:rsidR="001C5943" w:rsidRDefault="001C5943" w:rsidP="00B35DC5"/>
    <w:p w14:paraId="55D93BA0" w14:textId="77777777" w:rsidR="001C5943" w:rsidRPr="00B96873" w:rsidRDefault="001C5943" w:rsidP="00B35DC5"/>
    <w:p w14:paraId="09D15CAB" w14:textId="77777777" w:rsidR="001C5943" w:rsidRPr="00B96873" w:rsidRDefault="001C5943" w:rsidP="00B35DC5">
      <w:pPr>
        <w:spacing w:line="360" w:lineRule="auto"/>
        <w:jc w:val="both"/>
        <w:rPr>
          <w:b/>
        </w:rPr>
      </w:pPr>
      <w:r w:rsidRPr="00B96873">
        <w:rPr>
          <w:b/>
        </w:rPr>
        <w:t xml:space="preserve">Question </w:t>
      </w:r>
      <w:r>
        <w:rPr>
          <w:b/>
        </w:rPr>
        <w:t>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1C5943" w:rsidRPr="00B96873" w14:paraId="5D29FC95" w14:textId="77777777" w:rsidTr="00D96D97">
        <w:tc>
          <w:tcPr>
            <w:tcW w:w="851" w:type="dxa"/>
            <w:shd w:val="clear" w:color="auto" w:fill="C0C0C0"/>
          </w:tcPr>
          <w:p w14:paraId="3FDCC30B" w14:textId="77777777" w:rsidR="001C5943" w:rsidRPr="00B96873" w:rsidRDefault="001C5943" w:rsidP="00D96D97">
            <w:pPr>
              <w:rPr>
                <w:b/>
              </w:rPr>
            </w:pPr>
            <w:r w:rsidRPr="00B96873">
              <w:rPr>
                <w:b/>
              </w:rPr>
              <w:t>Part</w:t>
            </w:r>
          </w:p>
        </w:tc>
        <w:tc>
          <w:tcPr>
            <w:tcW w:w="4403" w:type="dxa"/>
            <w:shd w:val="clear" w:color="auto" w:fill="C0C0C0"/>
          </w:tcPr>
          <w:p w14:paraId="13335C4F" w14:textId="77777777" w:rsidR="001C5943" w:rsidRPr="00B96873" w:rsidRDefault="001C5943" w:rsidP="00D96D97">
            <w:pPr>
              <w:rPr>
                <w:b/>
              </w:rPr>
            </w:pPr>
            <w:r w:rsidRPr="00B96873">
              <w:rPr>
                <w:b/>
              </w:rPr>
              <w:t>Working or answer an examiner might expect to see</w:t>
            </w:r>
          </w:p>
        </w:tc>
        <w:tc>
          <w:tcPr>
            <w:tcW w:w="893" w:type="dxa"/>
            <w:shd w:val="clear" w:color="auto" w:fill="C0C0C0"/>
          </w:tcPr>
          <w:p w14:paraId="3468F7F9" w14:textId="77777777" w:rsidR="001C5943" w:rsidRPr="00B96873" w:rsidRDefault="001C5943" w:rsidP="00D96D97">
            <w:pPr>
              <w:rPr>
                <w:b/>
              </w:rPr>
            </w:pPr>
            <w:r w:rsidRPr="00B96873">
              <w:rPr>
                <w:b/>
              </w:rPr>
              <w:t>Mark</w:t>
            </w:r>
          </w:p>
        </w:tc>
        <w:tc>
          <w:tcPr>
            <w:tcW w:w="4273" w:type="dxa"/>
            <w:shd w:val="clear" w:color="auto" w:fill="C0C0C0"/>
          </w:tcPr>
          <w:p w14:paraId="39FDEAEB" w14:textId="77777777" w:rsidR="001C5943" w:rsidRPr="00B96873" w:rsidRDefault="001C5943" w:rsidP="00D96D97">
            <w:pPr>
              <w:rPr>
                <w:b/>
              </w:rPr>
            </w:pPr>
            <w:r w:rsidRPr="00B96873">
              <w:rPr>
                <w:b/>
              </w:rPr>
              <w:t>Notes</w:t>
            </w:r>
          </w:p>
        </w:tc>
      </w:tr>
      <w:tr w:rsidR="001C5943" w:rsidRPr="00B96873" w14:paraId="21A695B9" w14:textId="77777777" w:rsidTr="00D96D97">
        <w:trPr>
          <w:trHeight w:val="70"/>
        </w:trPr>
        <w:tc>
          <w:tcPr>
            <w:tcW w:w="851" w:type="dxa"/>
            <w:vMerge w:val="restart"/>
          </w:tcPr>
          <w:p w14:paraId="2ECBB759" w14:textId="77777777" w:rsidR="001C5943" w:rsidRDefault="001C5943" w:rsidP="00D96D97">
            <w:pPr>
              <w:spacing w:before="120" w:after="120"/>
              <w:jc w:val="center"/>
            </w:pPr>
          </w:p>
        </w:tc>
        <w:tc>
          <w:tcPr>
            <w:tcW w:w="4403" w:type="dxa"/>
            <w:vMerge w:val="restart"/>
          </w:tcPr>
          <w:p w14:paraId="5845954A" w14:textId="77777777" w:rsidR="001C5943" w:rsidRDefault="001C5943" w:rsidP="00D96D97">
            <w:pPr>
              <w:spacing w:before="120" w:after="120"/>
              <w:rPr>
                <w:i/>
                <w:iCs/>
              </w:rPr>
            </w:pPr>
            <w:r>
              <w:t xml:space="preserve">Area of triangle = </w:t>
            </w:r>
            <w:r w:rsidRPr="00CC0164">
              <w:rPr>
                <w:position w:val="-24"/>
              </w:rPr>
              <w:object w:dxaOrig="240" w:dyaOrig="620" w14:anchorId="308B3846">
                <v:shape id="_x0000_i1029" type="#_x0000_t75" style="width:11.9pt;height:30.85pt" o:ole="">
                  <v:imagedata r:id="rId18" o:title=""/>
                </v:shape>
                <o:OLEObject Type="Embed" ProgID="Equation.3" ShapeID="_x0000_i1029" DrawAspect="Content" ObjectID="_1765778633" r:id="rId19"/>
              </w:object>
            </w:r>
            <w:r>
              <w:t xml:space="preserve"> </w:t>
            </w:r>
            <w:r>
              <w:sym w:font="Symbol" w:char="F0B4"/>
            </w:r>
            <w:r>
              <w:t xml:space="preserve"> 8 </w:t>
            </w:r>
            <w:r>
              <w:sym w:font="Symbol" w:char="F0B4"/>
            </w:r>
            <w:r>
              <w:t xml:space="preserve"> 6</w:t>
            </w:r>
            <w:r>
              <w:rPr>
                <w:i/>
                <w:iCs/>
              </w:rPr>
              <w:t>x</w:t>
            </w:r>
          </w:p>
          <w:p w14:paraId="14347D7F" w14:textId="77777777" w:rsidR="001C5943" w:rsidRPr="00CC0164" w:rsidRDefault="001C5943" w:rsidP="00D96D97">
            <w:pPr>
              <w:spacing w:before="120" w:after="120"/>
            </w:pPr>
            <w:r>
              <w:t>Area of rectangle = 5(4</w:t>
            </w:r>
            <w:r>
              <w:rPr>
                <w:i/>
                <w:iCs/>
              </w:rPr>
              <w:t>x</w:t>
            </w:r>
            <w:r>
              <w:t xml:space="preserve"> – 1)</w:t>
            </w:r>
          </w:p>
        </w:tc>
        <w:tc>
          <w:tcPr>
            <w:tcW w:w="893" w:type="dxa"/>
          </w:tcPr>
          <w:p w14:paraId="3CBF2596" w14:textId="77777777" w:rsidR="001C5943" w:rsidRDefault="001C5943" w:rsidP="00D96D97">
            <w:pPr>
              <w:spacing w:before="120" w:after="120"/>
              <w:jc w:val="center"/>
            </w:pPr>
            <w:r>
              <w:t>P1</w:t>
            </w:r>
          </w:p>
        </w:tc>
        <w:tc>
          <w:tcPr>
            <w:tcW w:w="4273" w:type="dxa"/>
          </w:tcPr>
          <w:p w14:paraId="0C11CB07" w14:textId="77777777" w:rsidR="001C5943" w:rsidRDefault="001C5943" w:rsidP="00D96D97">
            <w:pPr>
              <w:spacing w:before="120" w:after="120"/>
            </w:pPr>
            <w:r>
              <w:t>This mark is given for a process to find an expression for the area of one of the shapes</w:t>
            </w:r>
          </w:p>
        </w:tc>
      </w:tr>
      <w:tr w:rsidR="001C5943" w:rsidRPr="00B96873" w14:paraId="1536694A" w14:textId="77777777" w:rsidTr="00D96D97">
        <w:trPr>
          <w:trHeight w:val="70"/>
        </w:trPr>
        <w:tc>
          <w:tcPr>
            <w:tcW w:w="851" w:type="dxa"/>
            <w:vMerge/>
          </w:tcPr>
          <w:p w14:paraId="0ECAAD4E" w14:textId="77777777" w:rsidR="001C5943" w:rsidRDefault="001C5943" w:rsidP="00D96D97">
            <w:pPr>
              <w:spacing w:before="120" w:after="120"/>
              <w:jc w:val="center"/>
            </w:pPr>
          </w:p>
        </w:tc>
        <w:tc>
          <w:tcPr>
            <w:tcW w:w="4403" w:type="dxa"/>
            <w:vMerge/>
          </w:tcPr>
          <w:p w14:paraId="10674DAC" w14:textId="77777777" w:rsidR="001C5943" w:rsidRPr="00604221" w:rsidRDefault="001C5943" w:rsidP="00D96D97">
            <w:pPr>
              <w:spacing w:before="120" w:after="120"/>
            </w:pPr>
          </w:p>
        </w:tc>
        <w:tc>
          <w:tcPr>
            <w:tcW w:w="893" w:type="dxa"/>
          </w:tcPr>
          <w:p w14:paraId="661B8C22" w14:textId="77777777" w:rsidR="001C5943" w:rsidRDefault="001C5943" w:rsidP="00D96D97">
            <w:pPr>
              <w:spacing w:before="120" w:after="120"/>
              <w:jc w:val="center"/>
            </w:pPr>
            <w:r>
              <w:t>P1</w:t>
            </w:r>
          </w:p>
        </w:tc>
        <w:tc>
          <w:tcPr>
            <w:tcW w:w="4273" w:type="dxa"/>
          </w:tcPr>
          <w:p w14:paraId="49DBED96" w14:textId="77777777" w:rsidR="001C5943" w:rsidRDefault="001C5943" w:rsidP="00D96D97">
            <w:pPr>
              <w:spacing w:before="120" w:after="120"/>
            </w:pPr>
            <w:r>
              <w:t>This mark is given for a process to find an expression for the area of both of the shapes</w:t>
            </w:r>
          </w:p>
        </w:tc>
      </w:tr>
      <w:tr w:rsidR="001C5943" w:rsidRPr="00B96873" w14:paraId="425782B5" w14:textId="77777777" w:rsidTr="00D96D97">
        <w:trPr>
          <w:trHeight w:val="70"/>
        </w:trPr>
        <w:tc>
          <w:tcPr>
            <w:tcW w:w="851" w:type="dxa"/>
            <w:vMerge/>
          </w:tcPr>
          <w:p w14:paraId="6371EE88" w14:textId="77777777" w:rsidR="001C5943" w:rsidRDefault="001C5943" w:rsidP="00D96D97">
            <w:pPr>
              <w:spacing w:before="120" w:after="120"/>
              <w:jc w:val="center"/>
            </w:pPr>
          </w:p>
        </w:tc>
        <w:tc>
          <w:tcPr>
            <w:tcW w:w="4403" w:type="dxa"/>
          </w:tcPr>
          <w:p w14:paraId="24D8CF85" w14:textId="77777777" w:rsidR="001C5943" w:rsidRDefault="001C5943" w:rsidP="00D96D97">
            <w:pPr>
              <w:spacing w:before="120" w:after="120"/>
            </w:pPr>
            <w:r w:rsidRPr="00CC0164">
              <w:rPr>
                <w:position w:val="-24"/>
              </w:rPr>
              <w:object w:dxaOrig="240" w:dyaOrig="620" w14:anchorId="5555E688">
                <v:shape id="_x0000_i1030" type="#_x0000_t75" style="width:11.9pt;height:30.85pt" o:ole="">
                  <v:imagedata r:id="rId18" o:title=""/>
                </v:shape>
                <o:OLEObject Type="Embed" ProgID="Equation.3" ShapeID="_x0000_i1030" DrawAspect="Content" ObjectID="_1765778634" r:id="rId20"/>
              </w:object>
            </w:r>
            <w:r>
              <w:t xml:space="preserve"> </w:t>
            </w:r>
            <w:r>
              <w:sym w:font="Symbol" w:char="F0B4"/>
            </w:r>
            <w:r>
              <w:t xml:space="preserve"> 8 </w:t>
            </w:r>
            <w:r>
              <w:sym w:font="Symbol" w:char="F0B4"/>
            </w:r>
            <w:r>
              <w:t xml:space="preserve"> 6</w:t>
            </w:r>
            <w:r>
              <w:rPr>
                <w:i/>
                <w:iCs/>
              </w:rPr>
              <w:t>x</w:t>
            </w:r>
            <w:r>
              <w:t xml:space="preserve"> = 5(4</w:t>
            </w:r>
            <w:r>
              <w:rPr>
                <w:i/>
                <w:iCs/>
              </w:rPr>
              <w:t>x</w:t>
            </w:r>
            <w:r>
              <w:t xml:space="preserve"> – 1) + 10</w:t>
            </w:r>
          </w:p>
          <w:p w14:paraId="69A60D81" w14:textId="77777777" w:rsidR="001C5943" w:rsidRDefault="001C5943" w:rsidP="00D96D97">
            <w:pPr>
              <w:spacing w:before="120" w:after="120"/>
            </w:pPr>
            <w:r>
              <w:t>24</w:t>
            </w:r>
            <w:r>
              <w:rPr>
                <w:i/>
                <w:iCs/>
              </w:rPr>
              <w:t>x</w:t>
            </w:r>
            <w:r>
              <w:t xml:space="preserve"> = 20</w:t>
            </w:r>
            <w:r>
              <w:rPr>
                <w:i/>
                <w:iCs/>
              </w:rPr>
              <w:t>x</w:t>
            </w:r>
            <w:r>
              <w:t xml:space="preserve"> – 5 + 10</w:t>
            </w:r>
          </w:p>
          <w:p w14:paraId="22610B5F" w14:textId="77777777" w:rsidR="001C5943" w:rsidRPr="00CC0164" w:rsidRDefault="001C5943" w:rsidP="00D96D97">
            <w:pPr>
              <w:spacing w:before="120" w:after="120"/>
            </w:pPr>
            <w:r>
              <w:t xml:space="preserve">  4</w:t>
            </w:r>
            <w:r>
              <w:rPr>
                <w:i/>
                <w:iCs/>
              </w:rPr>
              <w:t>x</w:t>
            </w:r>
            <w:r>
              <w:t xml:space="preserve"> = 5</w:t>
            </w:r>
          </w:p>
        </w:tc>
        <w:tc>
          <w:tcPr>
            <w:tcW w:w="893" w:type="dxa"/>
          </w:tcPr>
          <w:p w14:paraId="7FFDF880" w14:textId="77777777" w:rsidR="001C5943" w:rsidRDefault="001C5943" w:rsidP="00D96D97">
            <w:pPr>
              <w:spacing w:before="120" w:after="120"/>
              <w:jc w:val="center"/>
            </w:pPr>
            <w:r>
              <w:t>P1</w:t>
            </w:r>
          </w:p>
        </w:tc>
        <w:tc>
          <w:tcPr>
            <w:tcW w:w="4273" w:type="dxa"/>
          </w:tcPr>
          <w:p w14:paraId="4D334128" w14:textId="77777777" w:rsidR="001C5943" w:rsidRPr="00CC0164" w:rsidRDefault="001C5943" w:rsidP="00D96D97">
            <w:pPr>
              <w:spacing w:before="120" w:after="120"/>
              <w:rPr>
                <w:i/>
                <w:iCs/>
              </w:rPr>
            </w:pPr>
            <w:r>
              <w:t xml:space="preserve">This mark is given for a process to write and solve an equation in </w:t>
            </w:r>
            <w:r>
              <w:rPr>
                <w:i/>
                <w:iCs/>
              </w:rPr>
              <w:t>x</w:t>
            </w:r>
          </w:p>
        </w:tc>
      </w:tr>
      <w:tr w:rsidR="001C5943" w:rsidRPr="00B96873" w14:paraId="3F31E760" w14:textId="77777777" w:rsidTr="00D96D97">
        <w:trPr>
          <w:trHeight w:val="246"/>
        </w:trPr>
        <w:tc>
          <w:tcPr>
            <w:tcW w:w="851" w:type="dxa"/>
            <w:vMerge/>
          </w:tcPr>
          <w:p w14:paraId="323E382A" w14:textId="77777777" w:rsidR="001C5943" w:rsidRPr="00B96873" w:rsidRDefault="001C5943" w:rsidP="00D96D97">
            <w:pPr>
              <w:spacing w:before="120" w:after="120"/>
              <w:jc w:val="center"/>
            </w:pPr>
          </w:p>
        </w:tc>
        <w:tc>
          <w:tcPr>
            <w:tcW w:w="4403" w:type="dxa"/>
          </w:tcPr>
          <w:p w14:paraId="17FD7801" w14:textId="77777777" w:rsidR="001C5943" w:rsidRPr="00604221" w:rsidRDefault="001C5943" w:rsidP="00D96D97">
            <w:pPr>
              <w:spacing w:before="120" w:after="120"/>
            </w:pPr>
            <w:r>
              <w:t>1.25</w:t>
            </w:r>
          </w:p>
        </w:tc>
        <w:tc>
          <w:tcPr>
            <w:tcW w:w="893" w:type="dxa"/>
          </w:tcPr>
          <w:p w14:paraId="71F1828C" w14:textId="77777777" w:rsidR="001C5943" w:rsidRPr="00B96873" w:rsidRDefault="001C5943" w:rsidP="00D96D97">
            <w:pPr>
              <w:spacing w:before="120" w:after="120"/>
              <w:jc w:val="center"/>
            </w:pPr>
            <w:r>
              <w:t>A1</w:t>
            </w:r>
          </w:p>
        </w:tc>
        <w:tc>
          <w:tcPr>
            <w:tcW w:w="4273" w:type="dxa"/>
          </w:tcPr>
          <w:p w14:paraId="592A19F0" w14:textId="77777777" w:rsidR="001C5943" w:rsidRPr="00B96873" w:rsidRDefault="001C5943" w:rsidP="00D96D97">
            <w:pPr>
              <w:spacing w:before="120" w:after="120"/>
            </w:pPr>
            <w:r>
              <w:t>This mark is given for a correct answer only</w:t>
            </w:r>
          </w:p>
        </w:tc>
      </w:tr>
    </w:tbl>
    <w:p w14:paraId="788629E2" w14:textId="77777777" w:rsidR="001C5943" w:rsidRDefault="001C5943" w:rsidP="00B35DC5"/>
    <w:p w14:paraId="4E01C567" w14:textId="77777777" w:rsidR="001C5943" w:rsidRDefault="001C5943" w:rsidP="00B35DC5"/>
    <w:p w14:paraId="34FED576" w14:textId="77777777" w:rsidR="001C5943" w:rsidRPr="00B96873" w:rsidRDefault="001C5943" w:rsidP="00B35DC5">
      <w:pPr>
        <w:spacing w:line="360" w:lineRule="auto"/>
        <w:rPr>
          <w:b/>
        </w:rPr>
      </w:pPr>
      <w:r>
        <w:rPr>
          <w:b/>
        </w:rPr>
        <w:br w:type="page"/>
      </w:r>
      <w:r w:rsidRPr="00B96873">
        <w:rPr>
          <w:b/>
        </w:rPr>
        <w:lastRenderedPageBreak/>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1C5943" w:rsidRPr="00B96873" w14:paraId="16DFC219" w14:textId="77777777" w:rsidTr="00D96D97">
        <w:tc>
          <w:tcPr>
            <w:tcW w:w="851" w:type="dxa"/>
            <w:shd w:val="clear" w:color="auto" w:fill="C0C0C0"/>
          </w:tcPr>
          <w:p w14:paraId="2F4FEFED" w14:textId="77777777" w:rsidR="001C5943" w:rsidRPr="00B96873" w:rsidRDefault="001C5943" w:rsidP="00D96D97">
            <w:pPr>
              <w:rPr>
                <w:b/>
              </w:rPr>
            </w:pPr>
            <w:r w:rsidRPr="00B96873">
              <w:rPr>
                <w:b/>
              </w:rPr>
              <w:t>Part</w:t>
            </w:r>
          </w:p>
        </w:tc>
        <w:tc>
          <w:tcPr>
            <w:tcW w:w="4403" w:type="dxa"/>
            <w:shd w:val="clear" w:color="auto" w:fill="C0C0C0"/>
          </w:tcPr>
          <w:p w14:paraId="28B42BB2" w14:textId="77777777" w:rsidR="001C5943" w:rsidRPr="00B96873" w:rsidRDefault="001C5943" w:rsidP="00D96D97">
            <w:pPr>
              <w:rPr>
                <w:b/>
              </w:rPr>
            </w:pPr>
            <w:r w:rsidRPr="00B96873">
              <w:rPr>
                <w:b/>
              </w:rPr>
              <w:t>Working or answer an examiner might expect to see</w:t>
            </w:r>
          </w:p>
        </w:tc>
        <w:tc>
          <w:tcPr>
            <w:tcW w:w="893" w:type="dxa"/>
            <w:shd w:val="clear" w:color="auto" w:fill="C0C0C0"/>
          </w:tcPr>
          <w:p w14:paraId="22FD01EA" w14:textId="77777777" w:rsidR="001C5943" w:rsidRPr="00B96873" w:rsidRDefault="001C5943" w:rsidP="00D96D97">
            <w:pPr>
              <w:rPr>
                <w:b/>
              </w:rPr>
            </w:pPr>
            <w:r w:rsidRPr="00B96873">
              <w:rPr>
                <w:b/>
              </w:rPr>
              <w:t>Mark</w:t>
            </w:r>
          </w:p>
        </w:tc>
        <w:tc>
          <w:tcPr>
            <w:tcW w:w="4273" w:type="dxa"/>
            <w:shd w:val="clear" w:color="auto" w:fill="C0C0C0"/>
          </w:tcPr>
          <w:p w14:paraId="5F3F34F7" w14:textId="77777777" w:rsidR="001C5943" w:rsidRPr="00B96873" w:rsidRDefault="001C5943" w:rsidP="00D96D97">
            <w:pPr>
              <w:rPr>
                <w:b/>
              </w:rPr>
            </w:pPr>
            <w:r w:rsidRPr="00B96873">
              <w:rPr>
                <w:b/>
              </w:rPr>
              <w:t>Notes</w:t>
            </w:r>
          </w:p>
        </w:tc>
      </w:tr>
      <w:tr w:rsidR="001C5943" w:rsidRPr="00B96873" w14:paraId="385E42E4" w14:textId="77777777" w:rsidTr="00D96D97">
        <w:trPr>
          <w:trHeight w:val="214"/>
        </w:trPr>
        <w:tc>
          <w:tcPr>
            <w:tcW w:w="851" w:type="dxa"/>
            <w:vMerge w:val="restart"/>
          </w:tcPr>
          <w:p w14:paraId="2125EECF" w14:textId="77777777" w:rsidR="001C5943" w:rsidRPr="00B96873" w:rsidRDefault="001C5943" w:rsidP="00D96D97">
            <w:pPr>
              <w:spacing w:before="120" w:after="120"/>
              <w:jc w:val="center"/>
            </w:pPr>
          </w:p>
        </w:tc>
        <w:tc>
          <w:tcPr>
            <w:tcW w:w="4403" w:type="dxa"/>
          </w:tcPr>
          <w:p w14:paraId="474737BE" w14:textId="77777777" w:rsidR="001C5943" w:rsidRPr="00DA3B83" w:rsidRDefault="001C5943" w:rsidP="00D96D97">
            <w:pPr>
              <w:spacing w:before="120" w:after="120"/>
            </w:pPr>
            <w:r>
              <w:t xml:space="preserve">800 </w:t>
            </w:r>
            <w:r>
              <w:sym w:font="Symbol" w:char="F0B4"/>
            </w:r>
            <w:r>
              <w:t xml:space="preserve"> </w:t>
            </w:r>
            <w:r w:rsidRPr="00071535">
              <w:rPr>
                <w:position w:val="-24"/>
              </w:rPr>
              <w:object w:dxaOrig="440" w:dyaOrig="620" w14:anchorId="7F74D6D7">
                <v:shape id="_x0000_i1031" type="#_x0000_t75" style="width:21.85pt;height:30.85pt" o:ole="">
                  <v:imagedata r:id="rId21" o:title=""/>
                </v:shape>
                <o:OLEObject Type="Embed" ProgID="Equation.3" ShapeID="_x0000_i1031" DrawAspect="Content" ObjectID="_1765778635" r:id="rId22"/>
              </w:object>
            </w:r>
            <w:r>
              <w:t xml:space="preserve"> = 456</w:t>
            </w:r>
          </w:p>
        </w:tc>
        <w:tc>
          <w:tcPr>
            <w:tcW w:w="893" w:type="dxa"/>
          </w:tcPr>
          <w:p w14:paraId="301A003D" w14:textId="77777777" w:rsidR="001C5943" w:rsidRPr="00071535" w:rsidRDefault="001C5943" w:rsidP="00D96D97">
            <w:pPr>
              <w:spacing w:before="120" w:after="120"/>
              <w:jc w:val="center"/>
              <w:rPr>
                <w:sz w:val="2"/>
                <w:szCs w:val="2"/>
              </w:rPr>
            </w:pPr>
          </w:p>
          <w:p w14:paraId="7087FE85" w14:textId="77777777" w:rsidR="001C5943" w:rsidRPr="00B96873" w:rsidRDefault="001C5943" w:rsidP="00D96D97">
            <w:pPr>
              <w:spacing w:before="120" w:after="120"/>
              <w:jc w:val="center"/>
            </w:pPr>
            <w:r>
              <w:t>P1</w:t>
            </w:r>
          </w:p>
        </w:tc>
        <w:tc>
          <w:tcPr>
            <w:tcW w:w="4273" w:type="dxa"/>
          </w:tcPr>
          <w:p w14:paraId="2C3C36C5" w14:textId="77777777" w:rsidR="001C5943" w:rsidRPr="00071535" w:rsidRDefault="001C5943" w:rsidP="00D96D97">
            <w:pPr>
              <w:spacing w:before="120" w:after="120"/>
              <w:rPr>
                <w:sz w:val="2"/>
                <w:szCs w:val="2"/>
              </w:rPr>
            </w:pPr>
          </w:p>
          <w:p w14:paraId="1D0DE030" w14:textId="77777777" w:rsidR="001C5943" w:rsidRPr="00124FD8" w:rsidRDefault="001C5943" w:rsidP="00D96D97">
            <w:pPr>
              <w:spacing w:before="120" w:after="120"/>
            </w:pPr>
            <w:r>
              <w:t>This mark is given for a process to find the weight of paper and glass recycled</w:t>
            </w:r>
          </w:p>
        </w:tc>
      </w:tr>
      <w:tr w:rsidR="001C5943" w:rsidRPr="00B96873" w14:paraId="6DE16FE1" w14:textId="77777777" w:rsidTr="00D96D97">
        <w:trPr>
          <w:trHeight w:val="70"/>
        </w:trPr>
        <w:tc>
          <w:tcPr>
            <w:tcW w:w="851" w:type="dxa"/>
            <w:vMerge/>
          </w:tcPr>
          <w:p w14:paraId="1338FA2D" w14:textId="77777777" w:rsidR="001C5943" w:rsidRPr="00B96873" w:rsidRDefault="001C5943" w:rsidP="00D96D97">
            <w:pPr>
              <w:spacing w:before="120" w:after="120"/>
              <w:jc w:val="center"/>
            </w:pPr>
          </w:p>
        </w:tc>
        <w:tc>
          <w:tcPr>
            <w:tcW w:w="4403" w:type="dxa"/>
          </w:tcPr>
          <w:p w14:paraId="0BE23F8E" w14:textId="77777777" w:rsidR="001C5943" w:rsidRPr="00545C3D" w:rsidRDefault="001C5943" w:rsidP="00BC66F6">
            <w:pPr>
              <w:spacing w:before="120" w:after="120"/>
            </w:pPr>
            <w:r w:rsidRPr="00A659A0">
              <w:rPr>
                <w:position w:val="-28"/>
              </w:rPr>
              <w:object w:dxaOrig="840" w:dyaOrig="660" w14:anchorId="18BB45FA">
                <v:shape id="_x0000_i1032" type="#_x0000_t75" style="width:42.1pt;height:33.1pt" o:ole="">
                  <v:imagedata r:id="rId23" o:title=""/>
                </v:shape>
                <o:OLEObject Type="Embed" ProgID="Equation.3" ShapeID="_x0000_i1032" DrawAspect="Content" ObjectID="_1765778636" r:id="rId24"/>
              </w:object>
            </w:r>
            <w:r>
              <w:t xml:space="preserve"> = 24</w:t>
            </w:r>
          </w:p>
        </w:tc>
        <w:tc>
          <w:tcPr>
            <w:tcW w:w="893" w:type="dxa"/>
          </w:tcPr>
          <w:p w14:paraId="18F48859" w14:textId="77777777" w:rsidR="001C5943" w:rsidRDefault="001C5943" w:rsidP="00D96D97">
            <w:pPr>
              <w:spacing w:before="120" w:after="120"/>
              <w:jc w:val="center"/>
            </w:pPr>
            <w:r>
              <w:t>P1</w:t>
            </w:r>
          </w:p>
        </w:tc>
        <w:tc>
          <w:tcPr>
            <w:tcW w:w="4273" w:type="dxa"/>
          </w:tcPr>
          <w:p w14:paraId="781F8FED" w14:textId="77777777" w:rsidR="001C5943" w:rsidRPr="00124FD8" w:rsidRDefault="001C5943" w:rsidP="00D96D97">
            <w:pPr>
              <w:spacing w:before="120" w:after="120"/>
            </w:pPr>
            <w:r>
              <w:t>This mark is given for a process to find the weight of glass recycled</w:t>
            </w:r>
          </w:p>
        </w:tc>
      </w:tr>
      <w:tr w:rsidR="001C5943" w:rsidRPr="00B96873" w14:paraId="4013AD84" w14:textId="77777777" w:rsidTr="00D96D97">
        <w:trPr>
          <w:trHeight w:val="70"/>
        </w:trPr>
        <w:tc>
          <w:tcPr>
            <w:tcW w:w="851" w:type="dxa"/>
            <w:vMerge/>
          </w:tcPr>
          <w:p w14:paraId="7C8E0372" w14:textId="77777777" w:rsidR="001C5943" w:rsidRPr="00B96873" w:rsidRDefault="001C5943" w:rsidP="00D96D97">
            <w:pPr>
              <w:spacing w:before="120" w:after="120"/>
              <w:jc w:val="center"/>
            </w:pPr>
          </w:p>
        </w:tc>
        <w:tc>
          <w:tcPr>
            <w:tcW w:w="4403" w:type="dxa"/>
          </w:tcPr>
          <w:p w14:paraId="6F271E3A" w14:textId="77777777" w:rsidR="001C5943" w:rsidRPr="00DA3B83" w:rsidRDefault="001C5943" w:rsidP="00D96D97">
            <w:pPr>
              <w:spacing w:before="120" w:after="120"/>
            </w:pPr>
            <w:r>
              <w:t xml:space="preserve">24 </w:t>
            </w:r>
            <w:r>
              <w:sym w:font="Symbol" w:char="F0B4"/>
            </w:r>
            <w:r>
              <w:t xml:space="preserve"> 7 = 168</w:t>
            </w:r>
          </w:p>
        </w:tc>
        <w:tc>
          <w:tcPr>
            <w:tcW w:w="893" w:type="dxa"/>
          </w:tcPr>
          <w:p w14:paraId="4ABF93FA" w14:textId="77777777" w:rsidR="001C5943" w:rsidRDefault="001C5943" w:rsidP="00D96D97">
            <w:pPr>
              <w:spacing w:before="120" w:after="120"/>
              <w:jc w:val="center"/>
            </w:pPr>
            <w:r>
              <w:t>A1</w:t>
            </w:r>
          </w:p>
        </w:tc>
        <w:tc>
          <w:tcPr>
            <w:tcW w:w="4273" w:type="dxa"/>
          </w:tcPr>
          <w:p w14:paraId="329CAFDE" w14:textId="77777777" w:rsidR="001C5943" w:rsidRPr="00B96873" w:rsidRDefault="001C5943" w:rsidP="00D96D97">
            <w:pPr>
              <w:spacing w:before="120" w:after="120"/>
            </w:pPr>
            <w:r>
              <w:t>This mark is given for the correct answer only</w:t>
            </w:r>
          </w:p>
        </w:tc>
      </w:tr>
    </w:tbl>
    <w:p w14:paraId="4DF480F0" w14:textId="77777777" w:rsidR="001C5943" w:rsidRPr="00B96873" w:rsidRDefault="001C5943" w:rsidP="00B35DC5"/>
    <w:p w14:paraId="380344D0" w14:textId="77777777" w:rsidR="001C5943" w:rsidRPr="00B96873" w:rsidRDefault="001C5943" w:rsidP="00B35DC5"/>
    <w:p w14:paraId="7073C04B" w14:textId="77777777" w:rsidR="001C5943" w:rsidRPr="00B96873" w:rsidRDefault="001C5943" w:rsidP="00B35DC5">
      <w:pPr>
        <w:spacing w:line="360" w:lineRule="auto"/>
        <w:rPr>
          <w:b/>
        </w:rPr>
      </w:pPr>
      <w:r>
        <w:rPr>
          <w:b/>
        </w:rPr>
        <w:t>Question 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1C5943" w:rsidRPr="00B96873" w14:paraId="2B00E929" w14:textId="77777777" w:rsidTr="00D96D97">
        <w:tc>
          <w:tcPr>
            <w:tcW w:w="851" w:type="dxa"/>
            <w:shd w:val="clear" w:color="auto" w:fill="C0C0C0"/>
          </w:tcPr>
          <w:p w14:paraId="23A4EA32" w14:textId="77777777" w:rsidR="001C5943" w:rsidRPr="00B96873" w:rsidRDefault="001C5943" w:rsidP="00D96D97">
            <w:pPr>
              <w:rPr>
                <w:b/>
              </w:rPr>
            </w:pPr>
            <w:r w:rsidRPr="00B96873">
              <w:rPr>
                <w:b/>
              </w:rPr>
              <w:t>Part</w:t>
            </w:r>
          </w:p>
        </w:tc>
        <w:tc>
          <w:tcPr>
            <w:tcW w:w="4403" w:type="dxa"/>
            <w:shd w:val="clear" w:color="auto" w:fill="C0C0C0"/>
          </w:tcPr>
          <w:p w14:paraId="08B937D7" w14:textId="77777777" w:rsidR="001C5943" w:rsidRPr="00B96873" w:rsidRDefault="001C5943" w:rsidP="00D96D97">
            <w:pPr>
              <w:rPr>
                <w:b/>
              </w:rPr>
            </w:pPr>
            <w:r w:rsidRPr="00B96873">
              <w:rPr>
                <w:b/>
              </w:rPr>
              <w:t>Working or answer an examiner might expect to see</w:t>
            </w:r>
          </w:p>
        </w:tc>
        <w:tc>
          <w:tcPr>
            <w:tcW w:w="893" w:type="dxa"/>
            <w:shd w:val="clear" w:color="auto" w:fill="C0C0C0"/>
          </w:tcPr>
          <w:p w14:paraId="449FE502" w14:textId="77777777" w:rsidR="001C5943" w:rsidRPr="00B96873" w:rsidRDefault="001C5943" w:rsidP="00D96D97">
            <w:pPr>
              <w:rPr>
                <w:b/>
              </w:rPr>
            </w:pPr>
            <w:r w:rsidRPr="00B96873">
              <w:rPr>
                <w:b/>
              </w:rPr>
              <w:t>Mark</w:t>
            </w:r>
          </w:p>
        </w:tc>
        <w:tc>
          <w:tcPr>
            <w:tcW w:w="4273" w:type="dxa"/>
            <w:shd w:val="clear" w:color="auto" w:fill="C0C0C0"/>
          </w:tcPr>
          <w:p w14:paraId="45215684" w14:textId="77777777" w:rsidR="001C5943" w:rsidRPr="00B96873" w:rsidRDefault="001C5943" w:rsidP="00D96D97">
            <w:pPr>
              <w:rPr>
                <w:b/>
              </w:rPr>
            </w:pPr>
            <w:r w:rsidRPr="00B96873">
              <w:rPr>
                <w:b/>
              </w:rPr>
              <w:t>Notes</w:t>
            </w:r>
          </w:p>
        </w:tc>
      </w:tr>
      <w:tr w:rsidR="001C5943" w:rsidRPr="00B96873" w14:paraId="526CE33E" w14:textId="77777777" w:rsidTr="00D96D97">
        <w:trPr>
          <w:trHeight w:val="230"/>
        </w:trPr>
        <w:tc>
          <w:tcPr>
            <w:tcW w:w="851" w:type="dxa"/>
            <w:vMerge w:val="restart"/>
          </w:tcPr>
          <w:p w14:paraId="5CFD9040" w14:textId="77777777" w:rsidR="001C5943" w:rsidRPr="00B96873" w:rsidRDefault="001C5943" w:rsidP="00D96D97">
            <w:pPr>
              <w:spacing w:before="120" w:after="120"/>
              <w:jc w:val="center"/>
            </w:pPr>
          </w:p>
        </w:tc>
        <w:tc>
          <w:tcPr>
            <w:tcW w:w="4403" w:type="dxa"/>
            <w:vMerge w:val="restart"/>
          </w:tcPr>
          <w:p w14:paraId="0693D699" w14:textId="77777777" w:rsidR="001C5943" w:rsidRPr="00A659A0" w:rsidRDefault="001C5943" w:rsidP="00D96D97">
            <w:pPr>
              <w:spacing w:before="120" w:after="120"/>
            </w:pPr>
            <w:r>
              <w:t xml:space="preserve">12.65 </w:t>
            </w:r>
            <w:r>
              <w:sym w:font="Symbol" w:char="F0A3"/>
            </w:r>
            <w:r>
              <w:t xml:space="preserve"> </w:t>
            </w:r>
            <w:r>
              <w:rPr>
                <w:i/>
                <w:iCs/>
              </w:rPr>
              <w:t>d</w:t>
            </w:r>
            <w:r>
              <w:t xml:space="preserve"> &lt; 12.75</w:t>
            </w:r>
          </w:p>
        </w:tc>
        <w:tc>
          <w:tcPr>
            <w:tcW w:w="893" w:type="dxa"/>
          </w:tcPr>
          <w:p w14:paraId="709C5BE8" w14:textId="77777777" w:rsidR="001C5943" w:rsidRPr="00B96873" w:rsidRDefault="001C5943" w:rsidP="00D96D97">
            <w:pPr>
              <w:spacing w:before="120" w:after="120"/>
              <w:jc w:val="center"/>
            </w:pPr>
            <w:r>
              <w:t>B1</w:t>
            </w:r>
          </w:p>
        </w:tc>
        <w:tc>
          <w:tcPr>
            <w:tcW w:w="4273" w:type="dxa"/>
          </w:tcPr>
          <w:p w14:paraId="397ED98E" w14:textId="77777777" w:rsidR="001C5943" w:rsidRPr="00124FD8" w:rsidRDefault="001C5943" w:rsidP="00D96D97">
            <w:pPr>
              <w:spacing w:before="120" w:after="120"/>
            </w:pPr>
            <w:r>
              <w:t>This mark is given for a 12.65 in the correct position</w:t>
            </w:r>
          </w:p>
        </w:tc>
      </w:tr>
      <w:tr w:rsidR="001C5943" w:rsidRPr="00B96873" w14:paraId="76073BF0" w14:textId="77777777" w:rsidTr="00D96D97">
        <w:trPr>
          <w:trHeight w:val="230"/>
        </w:trPr>
        <w:tc>
          <w:tcPr>
            <w:tcW w:w="851" w:type="dxa"/>
            <w:vMerge/>
          </w:tcPr>
          <w:p w14:paraId="3656A661" w14:textId="77777777" w:rsidR="001C5943" w:rsidRPr="00B96873" w:rsidRDefault="001C5943" w:rsidP="00D96D97">
            <w:pPr>
              <w:spacing w:before="120" w:after="120"/>
              <w:jc w:val="center"/>
            </w:pPr>
          </w:p>
        </w:tc>
        <w:tc>
          <w:tcPr>
            <w:tcW w:w="4403" w:type="dxa"/>
            <w:vMerge/>
          </w:tcPr>
          <w:p w14:paraId="35399D72" w14:textId="77777777" w:rsidR="001C5943" w:rsidRPr="00DB277C" w:rsidRDefault="001C5943" w:rsidP="00D96D97">
            <w:pPr>
              <w:spacing w:before="120" w:after="120"/>
            </w:pPr>
          </w:p>
        </w:tc>
        <w:tc>
          <w:tcPr>
            <w:tcW w:w="893" w:type="dxa"/>
          </w:tcPr>
          <w:p w14:paraId="7E59FFD1" w14:textId="77777777" w:rsidR="001C5943" w:rsidRDefault="001C5943" w:rsidP="00D96D97">
            <w:pPr>
              <w:spacing w:before="120" w:after="120"/>
              <w:jc w:val="center"/>
            </w:pPr>
            <w:r>
              <w:t>B1</w:t>
            </w:r>
          </w:p>
        </w:tc>
        <w:tc>
          <w:tcPr>
            <w:tcW w:w="4273" w:type="dxa"/>
          </w:tcPr>
          <w:p w14:paraId="5DB7FA39" w14:textId="77777777" w:rsidR="001C5943" w:rsidRPr="00124FD8" w:rsidRDefault="001C5943" w:rsidP="00D96D97">
            <w:pPr>
              <w:spacing w:before="120" w:after="120"/>
            </w:pPr>
            <w:r>
              <w:t>This mark is given for a 12.75 in the correct position</w:t>
            </w:r>
          </w:p>
        </w:tc>
      </w:tr>
    </w:tbl>
    <w:p w14:paraId="0E936139" w14:textId="77777777" w:rsidR="001C5943" w:rsidRDefault="001C5943" w:rsidP="00B35DC5">
      <w:pPr>
        <w:rPr>
          <w:b/>
        </w:rPr>
      </w:pPr>
    </w:p>
    <w:p w14:paraId="47058513" w14:textId="77777777" w:rsidR="001C5943" w:rsidRDefault="001C5943" w:rsidP="00B35DC5">
      <w:pPr>
        <w:rPr>
          <w:b/>
        </w:rPr>
      </w:pPr>
    </w:p>
    <w:p w14:paraId="39CEFAAD" w14:textId="77777777" w:rsidR="001C5943" w:rsidRPr="00B96873" w:rsidRDefault="001C5943" w:rsidP="00B35DC5">
      <w:pPr>
        <w:spacing w:line="360" w:lineRule="auto"/>
        <w:rPr>
          <w:b/>
        </w:rPr>
      </w:pPr>
      <w:r w:rsidRPr="00B96873">
        <w:rPr>
          <w:b/>
        </w:rPr>
        <w:t xml:space="preserve">Question </w:t>
      </w:r>
      <w:r>
        <w:rPr>
          <w:b/>
        </w:rPr>
        <w:t>8</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1C5943" w:rsidRPr="00B96873" w14:paraId="79933417" w14:textId="77777777" w:rsidTr="00D96D97">
        <w:tc>
          <w:tcPr>
            <w:tcW w:w="851" w:type="dxa"/>
            <w:shd w:val="clear" w:color="auto" w:fill="C0C0C0"/>
          </w:tcPr>
          <w:p w14:paraId="54739158" w14:textId="77777777" w:rsidR="001C5943" w:rsidRPr="00B96873" w:rsidRDefault="001C5943" w:rsidP="00D96D97">
            <w:pPr>
              <w:rPr>
                <w:b/>
              </w:rPr>
            </w:pPr>
            <w:r w:rsidRPr="00B96873">
              <w:rPr>
                <w:b/>
              </w:rPr>
              <w:t>Part</w:t>
            </w:r>
          </w:p>
        </w:tc>
        <w:tc>
          <w:tcPr>
            <w:tcW w:w="4403" w:type="dxa"/>
            <w:shd w:val="clear" w:color="auto" w:fill="C0C0C0"/>
          </w:tcPr>
          <w:p w14:paraId="709BB648" w14:textId="77777777" w:rsidR="001C5943" w:rsidRPr="00B96873" w:rsidRDefault="001C5943" w:rsidP="00D96D97">
            <w:pPr>
              <w:rPr>
                <w:b/>
              </w:rPr>
            </w:pPr>
            <w:r w:rsidRPr="00B96873">
              <w:rPr>
                <w:b/>
              </w:rPr>
              <w:t>Working or answer an examiner might expect to see</w:t>
            </w:r>
          </w:p>
        </w:tc>
        <w:tc>
          <w:tcPr>
            <w:tcW w:w="893" w:type="dxa"/>
            <w:shd w:val="clear" w:color="auto" w:fill="C0C0C0"/>
          </w:tcPr>
          <w:p w14:paraId="20ACD5C7" w14:textId="77777777" w:rsidR="001C5943" w:rsidRPr="00B96873" w:rsidRDefault="001C5943" w:rsidP="00D96D97">
            <w:pPr>
              <w:rPr>
                <w:b/>
              </w:rPr>
            </w:pPr>
            <w:r w:rsidRPr="00B96873">
              <w:rPr>
                <w:b/>
              </w:rPr>
              <w:t>Mark</w:t>
            </w:r>
          </w:p>
        </w:tc>
        <w:tc>
          <w:tcPr>
            <w:tcW w:w="4273" w:type="dxa"/>
            <w:shd w:val="clear" w:color="auto" w:fill="C0C0C0"/>
          </w:tcPr>
          <w:p w14:paraId="2192033E" w14:textId="77777777" w:rsidR="001C5943" w:rsidRPr="00B96873" w:rsidRDefault="001C5943" w:rsidP="00D96D97">
            <w:pPr>
              <w:rPr>
                <w:b/>
              </w:rPr>
            </w:pPr>
            <w:r w:rsidRPr="00B96873">
              <w:rPr>
                <w:b/>
              </w:rPr>
              <w:t>Notes</w:t>
            </w:r>
          </w:p>
        </w:tc>
      </w:tr>
      <w:tr w:rsidR="001C5943" w:rsidRPr="00B96873" w14:paraId="43F03FAE" w14:textId="77777777" w:rsidTr="00D96D97">
        <w:trPr>
          <w:trHeight w:val="230"/>
        </w:trPr>
        <w:tc>
          <w:tcPr>
            <w:tcW w:w="851" w:type="dxa"/>
            <w:vMerge w:val="restart"/>
          </w:tcPr>
          <w:p w14:paraId="1F425D01" w14:textId="77777777" w:rsidR="001C5943" w:rsidRDefault="001C5943" w:rsidP="00D96D97">
            <w:pPr>
              <w:spacing w:before="120" w:after="120"/>
              <w:jc w:val="center"/>
            </w:pPr>
          </w:p>
        </w:tc>
        <w:tc>
          <w:tcPr>
            <w:tcW w:w="4403" w:type="dxa"/>
            <w:vMerge w:val="restart"/>
          </w:tcPr>
          <w:p w14:paraId="4FF6B293" w14:textId="77777777" w:rsidR="001C5943" w:rsidRDefault="001C5943" w:rsidP="00D96D97">
            <w:pPr>
              <w:spacing w:before="120" w:after="120"/>
              <w:rPr>
                <w:noProof/>
              </w:rPr>
            </w:pPr>
            <w:r>
              <w:rPr>
                <w:noProof/>
              </w:rPr>
              <w:t>Tamsin’s house:</w:t>
            </w:r>
          </w:p>
          <w:p w14:paraId="462D889E" w14:textId="77777777" w:rsidR="001C5943" w:rsidRPr="00DB277C" w:rsidRDefault="001C5943" w:rsidP="00D96D97">
            <w:pPr>
              <w:spacing w:before="120" w:after="120"/>
              <w:rPr>
                <w:noProof/>
              </w:rPr>
            </w:pPr>
            <w:r>
              <w:rPr>
                <w:noProof/>
              </w:rPr>
              <w:t>150</w:t>
            </w:r>
            <w:r w:rsidRPr="0069427D">
              <w:rPr>
                <w:noProof/>
                <w:sz w:val="16"/>
                <w:szCs w:val="16"/>
              </w:rPr>
              <w:t xml:space="preserve"> </w:t>
            </w:r>
            <w:r>
              <w:rPr>
                <w:noProof/>
              </w:rPr>
              <w:t xml:space="preserve">000 </w:t>
            </w:r>
            <w:r>
              <w:rPr>
                <w:noProof/>
              </w:rPr>
              <w:sym w:font="Symbol" w:char="F0B4"/>
            </w:r>
            <w:r>
              <w:rPr>
                <w:noProof/>
              </w:rPr>
              <w:t xml:space="preserve"> 1.04 </w:t>
            </w:r>
            <w:r>
              <w:rPr>
                <w:noProof/>
              </w:rPr>
              <w:sym w:font="Symbol" w:char="F0B4"/>
            </w:r>
            <w:r>
              <w:rPr>
                <w:noProof/>
              </w:rPr>
              <w:t xml:space="preserve"> 1.04</w:t>
            </w:r>
          </w:p>
          <w:p w14:paraId="5BDEFFB8" w14:textId="77777777" w:rsidR="001C5943" w:rsidRDefault="001C5943" w:rsidP="00D96D97">
            <w:pPr>
              <w:spacing w:before="120" w:after="120"/>
              <w:rPr>
                <w:noProof/>
              </w:rPr>
            </w:pPr>
            <w:r>
              <w:rPr>
                <w:noProof/>
              </w:rPr>
              <w:t>Rachel’s house:</w:t>
            </w:r>
          </w:p>
          <w:p w14:paraId="15052C62" w14:textId="77777777" w:rsidR="001C5943" w:rsidRPr="00DB277C" w:rsidRDefault="001C5943" w:rsidP="00D96D97">
            <w:pPr>
              <w:spacing w:before="120" w:after="120"/>
              <w:rPr>
                <w:noProof/>
              </w:rPr>
            </w:pPr>
            <w:r>
              <w:rPr>
                <w:noProof/>
              </w:rPr>
              <w:t>160</w:t>
            </w:r>
            <w:r w:rsidRPr="0069427D">
              <w:rPr>
                <w:noProof/>
                <w:sz w:val="16"/>
                <w:szCs w:val="16"/>
              </w:rPr>
              <w:t xml:space="preserve"> </w:t>
            </w:r>
            <w:r>
              <w:rPr>
                <w:noProof/>
              </w:rPr>
              <w:t xml:space="preserve">000 </w:t>
            </w:r>
            <w:r>
              <w:rPr>
                <w:noProof/>
              </w:rPr>
              <w:sym w:font="Symbol" w:char="F0B4"/>
            </w:r>
            <w:r>
              <w:rPr>
                <w:noProof/>
              </w:rPr>
              <w:t xml:space="preserve"> 1.015 </w:t>
            </w:r>
            <w:r>
              <w:rPr>
                <w:noProof/>
              </w:rPr>
              <w:sym w:font="Symbol" w:char="F0B4"/>
            </w:r>
            <w:r>
              <w:rPr>
                <w:noProof/>
              </w:rPr>
              <w:t xml:space="preserve"> 1.015</w:t>
            </w:r>
          </w:p>
        </w:tc>
        <w:tc>
          <w:tcPr>
            <w:tcW w:w="893" w:type="dxa"/>
          </w:tcPr>
          <w:p w14:paraId="02846CB8" w14:textId="77777777" w:rsidR="001C5943" w:rsidRDefault="001C5943" w:rsidP="00D96D97">
            <w:pPr>
              <w:spacing w:before="120" w:after="120"/>
              <w:jc w:val="center"/>
            </w:pPr>
            <w:r>
              <w:t>P1</w:t>
            </w:r>
          </w:p>
        </w:tc>
        <w:tc>
          <w:tcPr>
            <w:tcW w:w="4273" w:type="dxa"/>
          </w:tcPr>
          <w:p w14:paraId="2D4B7C67" w14:textId="77777777" w:rsidR="001C5943" w:rsidRDefault="001C5943" w:rsidP="00D96D97">
            <w:pPr>
              <w:spacing w:before="120" w:after="120"/>
            </w:pPr>
            <w:r>
              <w:t>This mark is given a for a first step of a process to find the value of at least one  house after two years</w:t>
            </w:r>
          </w:p>
        </w:tc>
      </w:tr>
      <w:tr w:rsidR="001C5943" w:rsidRPr="00B96873" w14:paraId="762D3C33" w14:textId="77777777" w:rsidTr="00D96D97">
        <w:trPr>
          <w:trHeight w:val="230"/>
        </w:trPr>
        <w:tc>
          <w:tcPr>
            <w:tcW w:w="851" w:type="dxa"/>
            <w:vMerge/>
          </w:tcPr>
          <w:p w14:paraId="72C7D2E5" w14:textId="77777777" w:rsidR="001C5943" w:rsidRDefault="001C5943" w:rsidP="00D96D97">
            <w:pPr>
              <w:spacing w:before="120" w:after="120"/>
              <w:jc w:val="center"/>
            </w:pPr>
          </w:p>
        </w:tc>
        <w:tc>
          <w:tcPr>
            <w:tcW w:w="4403" w:type="dxa"/>
            <w:vMerge/>
          </w:tcPr>
          <w:p w14:paraId="76F28F7A" w14:textId="77777777" w:rsidR="001C5943" w:rsidRDefault="001C5943" w:rsidP="00D96D97">
            <w:pPr>
              <w:spacing w:before="120" w:after="120"/>
              <w:rPr>
                <w:noProof/>
              </w:rPr>
            </w:pPr>
          </w:p>
        </w:tc>
        <w:tc>
          <w:tcPr>
            <w:tcW w:w="893" w:type="dxa"/>
          </w:tcPr>
          <w:p w14:paraId="527737ED" w14:textId="77777777" w:rsidR="001C5943" w:rsidRDefault="001C5943" w:rsidP="00D96D97">
            <w:pPr>
              <w:spacing w:before="120" w:after="120"/>
              <w:jc w:val="center"/>
            </w:pPr>
            <w:r>
              <w:t>P1</w:t>
            </w:r>
          </w:p>
        </w:tc>
        <w:tc>
          <w:tcPr>
            <w:tcW w:w="4273" w:type="dxa"/>
          </w:tcPr>
          <w:p w14:paraId="42A95BA2" w14:textId="77777777" w:rsidR="001C5943" w:rsidRDefault="001C5943" w:rsidP="00D96D97">
            <w:pPr>
              <w:spacing w:before="120" w:after="120"/>
            </w:pPr>
            <w:r>
              <w:t>This mark is given a for a first step of a process to find the value of both houses after two years</w:t>
            </w:r>
          </w:p>
        </w:tc>
      </w:tr>
      <w:tr w:rsidR="001C5943" w:rsidRPr="00B96873" w14:paraId="207796EB" w14:textId="77777777" w:rsidTr="00D96D97">
        <w:trPr>
          <w:trHeight w:val="230"/>
        </w:trPr>
        <w:tc>
          <w:tcPr>
            <w:tcW w:w="851" w:type="dxa"/>
            <w:vMerge/>
          </w:tcPr>
          <w:p w14:paraId="406B7560" w14:textId="77777777" w:rsidR="001C5943" w:rsidRDefault="001C5943" w:rsidP="00D96D97">
            <w:pPr>
              <w:spacing w:before="120" w:after="120"/>
              <w:jc w:val="center"/>
            </w:pPr>
          </w:p>
        </w:tc>
        <w:tc>
          <w:tcPr>
            <w:tcW w:w="4403" w:type="dxa"/>
          </w:tcPr>
          <w:p w14:paraId="7582BFA9" w14:textId="77777777" w:rsidR="001C5943" w:rsidRDefault="001C5943" w:rsidP="00D96D97">
            <w:pPr>
              <w:spacing w:before="120" w:after="120"/>
              <w:rPr>
                <w:noProof/>
              </w:rPr>
            </w:pPr>
            <w:r>
              <w:rPr>
                <w:noProof/>
              </w:rPr>
              <w:t>Tamsin’s house:</w:t>
            </w:r>
          </w:p>
          <w:p w14:paraId="33FFA3CA" w14:textId="77777777" w:rsidR="001C5943" w:rsidRPr="00DB277C" w:rsidRDefault="001C5943" w:rsidP="00BC66F6">
            <w:pPr>
              <w:spacing w:before="120" w:after="120"/>
              <w:rPr>
                <w:noProof/>
              </w:rPr>
            </w:pPr>
            <w:r>
              <w:rPr>
                <w:noProof/>
              </w:rPr>
              <w:t xml:space="preserve">150 000 </w:t>
            </w:r>
            <w:r>
              <w:rPr>
                <w:noProof/>
              </w:rPr>
              <w:sym w:font="Symbol" w:char="F0B4"/>
            </w:r>
            <w:r>
              <w:rPr>
                <w:noProof/>
              </w:rPr>
              <w:t xml:space="preserve"> (1.04)</w:t>
            </w:r>
            <w:r>
              <w:rPr>
                <w:noProof/>
                <w:vertAlign w:val="superscript"/>
              </w:rPr>
              <w:t>2</w:t>
            </w:r>
            <w:r>
              <w:rPr>
                <w:noProof/>
              </w:rPr>
              <w:t xml:space="preserve"> = 162</w:t>
            </w:r>
            <w:r w:rsidRPr="0069427D">
              <w:rPr>
                <w:noProof/>
                <w:sz w:val="16"/>
                <w:szCs w:val="16"/>
              </w:rPr>
              <w:t xml:space="preserve"> </w:t>
            </w:r>
            <w:r>
              <w:rPr>
                <w:noProof/>
              </w:rPr>
              <w:t>240</w:t>
            </w:r>
          </w:p>
          <w:p w14:paraId="713B5DB6" w14:textId="77777777" w:rsidR="001C5943" w:rsidRDefault="001C5943" w:rsidP="00D96D97">
            <w:pPr>
              <w:spacing w:before="120" w:after="120"/>
              <w:rPr>
                <w:noProof/>
              </w:rPr>
            </w:pPr>
            <w:r>
              <w:rPr>
                <w:noProof/>
              </w:rPr>
              <w:t>Rachel’s house:</w:t>
            </w:r>
          </w:p>
          <w:p w14:paraId="0D870D73" w14:textId="77777777" w:rsidR="001C5943" w:rsidRPr="00DB277C" w:rsidRDefault="001C5943" w:rsidP="00D96D97">
            <w:pPr>
              <w:spacing w:before="120" w:after="120"/>
              <w:rPr>
                <w:noProof/>
              </w:rPr>
            </w:pPr>
            <w:r>
              <w:rPr>
                <w:noProof/>
              </w:rPr>
              <w:t xml:space="preserve">160 000 </w:t>
            </w:r>
            <w:r>
              <w:rPr>
                <w:noProof/>
              </w:rPr>
              <w:sym w:font="Symbol" w:char="F0B4"/>
            </w:r>
            <w:r>
              <w:rPr>
                <w:noProof/>
              </w:rPr>
              <w:t xml:space="preserve"> (1.015)</w:t>
            </w:r>
            <w:r>
              <w:rPr>
                <w:noProof/>
                <w:vertAlign w:val="superscript"/>
              </w:rPr>
              <w:t>2</w:t>
            </w:r>
            <w:r>
              <w:rPr>
                <w:noProof/>
              </w:rPr>
              <w:t xml:space="preserve"> = 164</w:t>
            </w:r>
            <w:r w:rsidRPr="0069427D">
              <w:rPr>
                <w:noProof/>
                <w:sz w:val="16"/>
                <w:szCs w:val="16"/>
              </w:rPr>
              <w:t xml:space="preserve"> </w:t>
            </w:r>
            <w:r>
              <w:rPr>
                <w:noProof/>
              </w:rPr>
              <w:t>836</w:t>
            </w:r>
          </w:p>
        </w:tc>
        <w:tc>
          <w:tcPr>
            <w:tcW w:w="893" w:type="dxa"/>
          </w:tcPr>
          <w:p w14:paraId="111BB1D9" w14:textId="77777777" w:rsidR="001C5943" w:rsidRDefault="001C5943" w:rsidP="00D96D97">
            <w:pPr>
              <w:spacing w:before="120" w:after="120"/>
              <w:jc w:val="center"/>
            </w:pPr>
            <w:r>
              <w:t>P1</w:t>
            </w:r>
          </w:p>
        </w:tc>
        <w:tc>
          <w:tcPr>
            <w:tcW w:w="4273" w:type="dxa"/>
          </w:tcPr>
          <w:p w14:paraId="6E8286BB" w14:textId="77777777" w:rsidR="001C5943" w:rsidRDefault="001C5943" w:rsidP="00D96D97">
            <w:pPr>
              <w:spacing w:before="120" w:after="120"/>
            </w:pPr>
            <w:r>
              <w:t>This mark is given a for a full process to find the value of both houses after two years</w:t>
            </w:r>
          </w:p>
        </w:tc>
      </w:tr>
      <w:tr w:rsidR="001C5943" w:rsidRPr="00B96873" w14:paraId="62185744" w14:textId="77777777" w:rsidTr="00D96D97">
        <w:trPr>
          <w:trHeight w:val="230"/>
        </w:trPr>
        <w:tc>
          <w:tcPr>
            <w:tcW w:w="851" w:type="dxa"/>
            <w:vMerge/>
          </w:tcPr>
          <w:p w14:paraId="26E566E7" w14:textId="77777777" w:rsidR="001C5943" w:rsidRDefault="001C5943" w:rsidP="00D96D97">
            <w:pPr>
              <w:spacing w:before="120" w:after="120"/>
              <w:jc w:val="center"/>
            </w:pPr>
          </w:p>
        </w:tc>
        <w:tc>
          <w:tcPr>
            <w:tcW w:w="4403" w:type="dxa"/>
          </w:tcPr>
          <w:p w14:paraId="49A961DE" w14:textId="77777777" w:rsidR="001C5943" w:rsidRDefault="001C5943" w:rsidP="00D96D97">
            <w:pPr>
              <w:spacing w:before="120" w:after="120"/>
              <w:rPr>
                <w:noProof/>
              </w:rPr>
            </w:pPr>
            <w:r>
              <w:rPr>
                <w:noProof/>
              </w:rPr>
              <w:t>Rachel’s house has the gtreatest value</w:t>
            </w:r>
          </w:p>
        </w:tc>
        <w:tc>
          <w:tcPr>
            <w:tcW w:w="893" w:type="dxa"/>
          </w:tcPr>
          <w:p w14:paraId="021C5319" w14:textId="77777777" w:rsidR="001C5943" w:rsidRDefault="001C5943" w:rsidP="00D96D97">
            <w:pPr>
              <w:spacing w:before="120" w:after="120"/>
              <w:jc w:val="center"/>
            </w:pPr>
            <w:r>
              <w:t>C1</w:t>
            </w:r>
          </w:p>
        </w:tc>
        <w:tc>
          <w:tcPr>
            <w:tcW w:w="4273" w:type="dxa"/>
          </w:tcPr>
          <w:p w14:paraId="13ACAA92" w14:textId="77777777" w:rsidR="001C5943" w:rsidRDefault="001C5943" w:rsidP="00D96D97">
            <w:pPr>
              <w:spacing w:before="120" w:after="120"/>
            </w:pPr>
            <w:r>
              <w:t>This mark is given for a correct conclusion supported by correct working</w:t>
            </w:r>
          </w:p>
        </w:tc>
      </w:tr>
    </w:tbl>
    <w:p w14:paraId="5AD8AD55" w14:textId="77777777" w:rsidR="001C5943" w:rsidRDefault="001C5943" w:rsidP="00B35DC5">
      <w:pPr>
        <w:rPr>
          <w:b/>
        </w:rPr>
      </w:pPr>
    </w:p>
    <w:p w14:paraId="457E89B8" w14:textId="77777777" w:rsidR="001C5943" w:rsidRDefault="001C5943" w:rsidP="00B35DC5">
      <w:pPr>
        <w:rPr>
          <w:b/>
        </w:rPr>
      </w:pPr>
    </w:p>
    <w:p w14:paraId="22762AA4" w14:textId="77777777" w:rsidR="001C5943" w:rsidRPr="000830B2" w:rsidRDefault="001C5943" w:rsidP="00013348">
      <w:pPr>
        <w:tabs>
          <w:tab w:val="left" w:pos="1944"/>
        </w:tabs>
        <w:spacing w:line="360" w:lineRule="auto"/>
      </w:pPr>
      <w:r>
        <w:rPr>
          <w:b/>
        </w:rPr>
        <w:br w:type="page"/>
      </w:r>
      <w:r w:rsidRPr="00B96873">
        <w:rPr>
          <w:b/>
        </w:rPr>
        <w:lastRenderedPageBreak/>
        <w:t xml:space="preserve">Question </w:t>
      </w:r>
      <w:r>
        <w:rPr>
          <w:b/>
        </w:rPr>
        <w:t>9</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399"/>
        <w:gridCol w:w="887"/>
        <w:gridCol w:w="4070"/>
      </w:tblGrid>
      <w:tr w:rsidR="001C5943" w:rsidRPr="00B96873" w14:paraId="2FA9E6D0" w14:textId="77777777" w:rsidTr="00974F59">
        <w:tc>
          <w:tcPr>
            <w:tcW w:w="851" w:type="dxa"/>
            <w:shd w:val="clear" w:color="auto" w:fill="C0C0C0"/>
          </w:tcPr>
          <w:p w14:paraId="2A4EA468" w14:textId="77777777" w:rsidR="001C5943" w:rsidRPr="00B96873" w:rsidRDefault="001C5943" w:rsidP="00F86D03">
            <w:pPr>
              <w:rPr>
                <w:b/>
              </w:rPr>
            </w:pPr>
            <w:r w:rsidRPr="00B96873">
              <w:rPr>
                <w:b/>
              </w:rPr>
              <w:t>Part</w:t>
            </w:r>
          </w:p>
        </w:tc>
        <w:tc>
          <w:tcPr>
            <w:tcW w:w="4403" w:type="dxa"/>
            <w:shd w:val="clear" w:color="auto" w:fill="C0C0C0"/>
          </w:tcPr>
          <w:p w14:paraId="2605E08E" w14:textId="77777777" w:rsidR="001C5943" w:rsidRPr="00B96873" w:rsidRDefault="001C5943" w:rsidP="00F86D03">
            <w:pPr>
              <w:rPr>
                <w:b/>
              </w:rPr>
            </w:pPr>
            <w:r w:rsidRPr="00B96873">
              <w:rPr>
                <w:b/>
              </w:rPr>
              <w:t>Working or answer an examiner might expect to see</w:t>
            </w:r>
          </w:p>
        </w:tc>
        <w:tc>
          <w:tcPr>
            <w:tcW w:w="893" w:type="dxa"/>
            <w:shd w:val="clear" w:color="auto" w:fill="C0C0C0"/>
          </w:tcPr>
          <w:p w14:paraId="4A8478F5" w14:textId="77777777" w:rsidR="001C5943" w:rsidRPr="00B96873" w:rsidRDefault="001C5943" w:rsidP="00F86D03">
            <w:pPr>
              <w:rPr>
                <w:b/>
              </w:rPr>
            </w:pPr>
            <w:r w:rsidRPr="00B96873">
              <w:rPr>
                <w:b/>
              </w:rPr>
              <w:t>Mark</w:t>
            </w:r>
          </w:p>
        </w:tc>
        <w:tc>
          <w:tcPr>
            <w:tcW w:w="4273" w:type="dxa"/>
            <w:shd w:val="clear" w:color="auto" w:fill="C0C0C0"/>
          </w:tcPr>
          <w:p w14:paraId="572132E2" w14:textId="77777777" w:rsidR="001C5943" w:rsidRPr="00B96873" w:rsidRDefault="001C5943" w:rsidP="00F86D03">
            <w:pPr>
              <w:rPr>
                <w:b/>
              </w:rPr>
            </w:pPr>
            <w:r w:rsidRPr="00B96873">
              <w:rPr>
                <w:b/>
              </w:rPr>
              <w:t>Notes</w:t>
            </w:r>
          </w:p>
        </w:tc>
      </w:tr>
      <w:tr w:rsidR="001C5943" w:rsidRPr="00B96873" w14:paraId="6456F9E8" w14:textId="77777777" w:rsidTr="00AB3CC0">
        <w:trPr>
          <w:trHeight w:val="2790"/>
        </w:trPr>
        <w:tc>
          <w:tcPr>
            <w:tcW w:w="851" w:type="dxa"/>
            <w:vMerge w:val="restart"/>
          </w:tcPr>
          <w:p w14:paraId="240883D2" w14:textId="77777777" w:rsidR="001C5943" w:rsidRPr="00B96873" w:rsidRDefault="001C5943" w:rsidP="00687CD8">
            <w:pPr>
              <w:spacing w:before="120" w:after="120"/>
              <w:jc w:val="center"/>
            </w:pPr>
            <w:r>
              <w:t>(a)</w:t>
            </w:r>
          </w:p>
        </w:tc>
        <w:tc>
          <w:tcPr>
            <w:tcW w:w="4403" w:type="dxa"/>
            <w:vMerge w:val="restart"/>
          </w:tcPr>
          <w:p w14:paraId="75B5C2FD" w14:textId="77777777" w:rsidR="001C5943" w:rsidRPr="00AB3CC0" w:rsidRDefault="00C454E6" w:rsidP="00687CD8">
            <w:pPr>
              <w:spacing w:before="120" w:after="120"/>
            </w:pPr>
            <w:r>
              <w:rPr>
                <w:noProof/>
              </w:rPr>
              <mc:AlternateContent>
                <mc:Choice Requires="wpg">
                  <w:drawing>
                    <wp:anchor distT="0" distB="0" distL="114300" distR="114300" simplePos="0" relativeHeight="251658240" behindDoc="0" locked="0" layoutInCell="1" allowOverlap="1" wp14:anchorId="1FA90B71" wp14:editId="3328C14C">
                      <wp:simplePos x="0" y="0"/>
                      <wp:positionH relativeFrom="column">
                        <wp:posOffset>570230</wp:posOffset>
                      </wp:positionH>
                      <wp:positionV relativeFrom="paragraph">
                        <wp:posOffset>389255</wp:posOffset>
                      </wp:positionV>
                      <wp:extent cx="1774190" cy="2760980"/>
                      <wp:effectExtent l="12700" t="12700" r="13335" b="7620"/>
                      <wp:wrapNone/>
                      <wp:docPr id="13058686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2760980"/>
                                <a:chOff x="2600" y="2450"/>
                                <a:chExt cx="2794" cy="4348"/>
                              </a:xfrm>
                            </wpg:grpSpPr>
                            <wps:wsp>
                              <wps:cNvPr id="1770617755" name="Freeform 6"/>
                              <wps:cNvSpPr>
                                <a:spLocks/>
                              </wps:cNvSpPr>
                              <wps:spPr bwMode="auto">
                                <a:xfrm>
                                  <a:off x="3260" y="2450"/>
                                  <a:ext cx="2134" cy="3289"/>
                                </a:xfrm>
                                <a:custGeom>
                                  <a:avLst/>
                                  <a:gdLst>
                                    <a:gd name="T0" fmla="*/ 0 w 2134"/>
                                    <a:gd name="T1" fmla="*/ 3289 h 3289"/>
                                    <a:gd name="T2" fmla="*/ 495 w 2134"/>
                                    <a:gd name="T3" fmla="*/ 1738 h 3289"/>
                                    <a:gd name="T4" fmla="*/ 1034 w 2134"/>
                                    <a:gd name="T5" fmla="*/ 836 h 3289"/>
                                    <a:gd name="T6" fmla="*/ 1584 w 2134"/>
                                    <a:gd name="T7" fmla="*/ 297 h 3289"/>
                                    <a:gd name="T8" fmla="*/ 2134 w 2134"/>
                                    <a:gd name="T9" fmla="*/ 0 h 3289"/>
                                  </a:gdLst>
                                  <a:ahLst/>
                                  <a:cxnLst>
                                    <a:cxn ang="0">
                                      <a:pos x="T0" y="T1"/>
                                    </a:cxn>
                                    <a:cxn ang="0">
                                      <a:pos x="T2" y="T3"/>
                                    </a:cxn>
                                    <a:cxn ang="0">
                                      <a:pos x="T4" y="T5"/>
                                    </a:cxn>
                                    <a:cxn ang="0">
                                      <a:pos x="T6" y="T7"/>
                                    </a:cxn>
                                    <a:cxn ang="0">
                                      <a:pos x="T8" y="T9"/>
                                    </a:cxn>
                                  </a:cxnLst>
                                  <a:rect l="0" t="0" r="r" b="b"/>
                                  <a:pathLst>
                                    <a:path w="2134" h="3289">
                                      <a:moveTo>
                                        <a:pt x="0" y="3289"/>
                                      </a:moveTo>
                                      <a:cubicBezTo>
                                        <a:pt x="161" y="2718"/>
                                        <a:pt x="323" y="2147"/>
                                        <a:pt x="495" y="1738"/>
                                      </a:cubicBezTo>
                                      <a:cubicBezTo>
                                        <a:pt x="667" y="1329"/>
                                        <a:pt x="853" y="1076"/>
                                        <a:pt x="1034" y="836"/>
                                      </a:cubicBezTo>
                                      <a:cubicBezTo>
                                        <a:pt x="1215" y="596"/>
                                        <a:pt x="1401" y="436"/>
                                        <a:pt x="1584" y="297"/>
                                      </a:cubicBezTo>
                                      <a:cubicBezTo>
                                        <a:pt x="1767" y="158"/>
                                        <a:pt x="1950" y="79"/>
                                        <a:pt x="213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522324" name="Line 7"/>
                              <wps:cNvCnPr>
                                <a:cxnSpLocks noChangeShapeType="1"/>
                              </wps:cNvCnPr>
                              <wps:spPr bwMode="auto">
                                <a:xfrm flipV="1">
                                  <a:off x="3605" y="4609"/>
                                  <a:ext cx="0" cy="218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512501" name="Line 8"/>
                              <wps:cNvCnPr>
                                <a:cxnSpLocks noChangeShapeType="1"/>
                              </wps:cNvCnPr>
                              <wps:spPr bwMode="auto">
                                <a:xfrm flipV="1">
                                  <a:off x="2600" y="4624"/>
                                  <a:ext cx="979"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C74B84" id="Group 5" o:spid="_x0000_s1026" style="position:absolute;margin-left:44.9pt;margin-top:30.65pt;width:139.7pt;height:217.4pt;z-index:251658240" coordorigin="2600,2450" coordsize="2794,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">
                      <v:shape id="Freeform 6" o:spid="_x0000_s1027" style="position:absolute;left:3260;top:2450;width:2134;height:3289;visibility:visible;mso-wrap-style:square;v-text-anchor:top" coordsize="2134,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" path="m,3289c161,2718,323,2147,495,1738,667,1329,853,1076,1034,836,1215,596,1401,436,1584,297,1767,158,1950,79,2134,e" filled="f">
                        <v:path arrowok="t" o:connecttype="custom" o:connectlocs="0,3289;495,1738;1034,836;1584,297;2134,0" o:connectangles="0,0,0,0,0"/>
                      </v:shape>
                      <v:line id="Line 7" o:spid="_x0000_s1028" style="position:absolute;flip:y;visibility:visible;mso-wrap-style:square" from="3605,4609" to="3605,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">
                        <v:stroke dashstyle="dash"/>
                      </v:line>
                      <v:line id="Line 8" o:spid="_x0000_s1029" style="position:absolute;flip:y;visibility:visible;mso-wrap-style:square" from="2600,4624" to="3579,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">
                        <v:stroke dashstyle="dash"/>
                      </v:line>
                    </v:group>
                  </w:pict>
                </mc:Fallback>
              </mc:AlternateContent>
            </w:r>
            <w:r>
              <w:rPr>
                <w:noProof/>
              </w:rPr>
              <w:drawing>
                <wp:inline distT="0" distB="0" distL="0" distR="0" wp14:anchorId="3D8C52E2" wp14:editId="4B546C83">
                  <wp:extent cx="2619375" cy="337185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9375" cy="3371850"/>
                          </a:xfrm>
                          <a:prstGeom prst="rect">
                            <a:avLst/>
                          </a:prstGeom>
                          <a:noFill/>
                          <a:ln>
                            <a:noFill/>
                          </a:ln>
                        </pic:spPr>
                      </pic:pic>
                    </a:graphicData>
                  </a:graphic>
                </wp:inline>
              </w:drawing>
            </w:r>
          </w:p>
        </w:tc>
        <w:tc>
          <w:tcPr>
            <w:tcW w:w="893" w:type="dxa"/>
          </w:tcPr>
          <w:p w14:paraId="59064A7C" w14:textId="77777777" w:rsidR="001C5943" w:rsidRDefault="001C5943" w:rsidP="00297364">
            <w:pPr>
              <w:spacing w:before="120" w:after="120"/>
              <w:jc w:val="center"/>
            </w:pPr>
            <w:r>
              <w:t>M1</w:t>
            </w:r>
          </w:p>
        </w:tc>
        <w:tc>
          <w:tcPr>
            <w:tcW w:w="4273" w:type="dxa"/>
          </w:tcPr>
          <w:p w14:paraId="61646A82" w14:textId="77777777" w:rsidR="001C5943" w:rsidRDefault="001C5943" w:rsidP="00687CD8">
            <w:pPr>
              <w:spacing w:before="120" w:after="120"/>
            </w:pPr>
            <w:r>
              <w:t>This mark is given for 4 or 5 points plotted correctly from the cumulative frequency table</w:t>
            </w:r>
          </w:p>
        </w:tc>
      </w:tr>
      <w:tr w:rsidR="001C5943" w:rsidRPr="00B96873" w14:paraId="648BE704" w14:textId="77777777" w:rsidTr="00AB3CC0">
        <w:trPr>
          <w:trHeight w:val="2790"/>
        </w:trPr>
        <w:tc>
          <w:tcPr>
            <w:tcW w:w="851" w:type="dxa"/>
            <w:vMerge/>
          </w:tcPr>
          <w:p w14:paraId="77BE1CB5" w14:textId="77777777" w:rsidR="001C5943" w:rsidRPr="00B96873" w:rsidRDefault="001C5943" w:rsidP="00687CD8">
            <w:pPr>
              <w:spacing w:before="120" w:after="120"/>
              <w:jc w:val="center"/>
            </w:pPr>
          </w:p>
        </w:tc>
        <w:tc>
          <w:tcPr>
            <w:tcW w:w="4403" w:type="dxa"/>
            <w:vMerge/>
          </w:tcPr>
          <w:p w14:paraId="53604D61" w14:textId="77777777" w:rsidR="001C5943" w:rsidRDefault="001C5943" w:rsidP="00687CD8">
            <w:pPr>
              <w:spacing w:before="120" w:after="120"/>
            </w:pPr>
          </w:p>
        </w:tc>
        <w:tc>
          <w:tcPr>
            <w:tcW w:w="893" w:type="dxa"/>
          </w:tcPr>
          <w:p w14:paraId="3085655F" w14:textId="77777777" w:rsidR="001C5943" w:rsidRDefault="001C5943" w:rsidP="00297364">
            <w:pPr>
              <w:spacing w:before="120" w:after="120"/>
              <w:jc w:val="center"/>
            </w:pPr>
            <w:r>
              <w:t>A1</w:t>
            </w:r>
          </w:p>
        </w:tc>
        <w:tc>
          <w:tcPr>
            <w:tcW w:w="4273" w:type="dxa"/>
          </w:tcPr>
          <w:p w14:paraId="088EACE8" w14:textId="77777777" w:rsidR="001C5943" w:rsidRDefault="001C5943" w:rsidP="00687CD8">
            <w:pPr>
              <w:spacing w:before="120" w:after="120"/>
            </w:pPr>
            <w:r>
              <w:t>This mark is given for a fully correct graph drawn through the points (30, 20), (40, 48), (50, 64), (60, 75), (70, 80)</w:t>
            </w:r>
          </w:p>
        </w:tc>
      </w:tr>
      <w:tr w:rsidR="001C5943" w:rsidRPr="00B96873" w14:paraId="15E2A997" w14:textId="77777777" w:rsidTr="00974F59">
        <w:tc>
          <w:tcPr>
            <w:tcW w:w="851" w:type="dxa"/>
          </w:tcPr>
          <w:p w14:paraId="662A8122" w14:textId="77777777" w:rsidR="001C5943" w:rsidRPr="00B96873" w:rsidRDefault="001C5943" w:rsidP="00687CD8">
            <w:pPr>
              <w:spacing w:before="120" w:after="120"/>
              <w:jc w:val="center"/>
            </w:pPr>
            <w:r>
              <w:t>(b)</w:t>
            </w:r>
          </w:p>
        </w:tc>
        <w:tc>
          <w:tcPr>
            <w:tcW w:w="4403" w:type="dxa"/>
          </w:tcPr>
          <w:p w14:paraId="07A8D8C9" w14:textId="77777777" w:rsidR="001C5943" w:rsidRPr="00B96873" w:rsidRDefault="001C5943" w:rsidP="00687CD8">
            <w:pPr>
              <w:spacing w:before="120" w:after="120"/>
            </w:pPr>
            <w:r>
              <w:t>37 or 38</w:t>
            </w:r>
          </w:p>
        </w:tc>
        <w:tc>
          <w:tcPr>
            <w:tcW w:w="893" w:type="dxa"/>
          </w:tcPr>
          <w:p w14:paraId="73914BEB" w14:textId="77777777" w:rsidR="001C5943" w:rsidRPr="00B96873" w:rsidRDefault="001C5943" w:rsidP="00297364">
            <w:pPr>
              <w:spacing w:before="120" w:after="120"/>
              <w:jc w:val="center"/>
            </w:pPr>
            <w:r>
              <w:t>B1</w:t>
            </w:r>
          </w:p>
        </w:tc>
        <w:tc>
          <w:tcPr>
            <w:tcW w:w="4273" w:type="dxa"/>
          </w:tcPr>
          <w:p w14:paraId="281A595A" w14:textId="77777777" w:rsidR="001C5943" w:rsidRPr="00B96873" w:rsidRDefault="001C5943" w:rsidP="00687CD8">
            <w:pPr>
              <w:spacing w:before="120" w:after="120"/>
            </w:pPr>
            <w:r>
              <w:t>This mark is given for a correct answer in the range 37–38</w:t>
            </w:r>
          </w:p>
        </w:tc>
      </w:tr>
    </w:tbl>
    <w:p w14:paraId="3390BBCE" w14:textId="77777777" w:rsidR="001C5943" w:rsidRPr="00B96873" w:rsidRDefault="001C5943" w:rsidP="00A2357B"/>
    <w:p w14:paraId="52819F48" w14:textId="77777777" w:rsidR="001C5943" w:rsidRPr="00B96873" w:rsidRDefault="001C5943" w:rsidP="00A2357B">
      <w:pPr>
        <w:rPr>
          <w:b/>
        </w:rPr>
      </w:pPr>
    </w:p>
    <w:p w14:paraId="51C87801" w14:textId="77777777" w:rsidR="001C5943" w:rsidRPr="00B96873" w:rsidRDefault="001C5943" w:rsidP="00EA51EA">
      <w:pPr>
        <w:spacing w:line="360" w:lineRule="auto"/>
        <w:jc w:val="both"/>
        <w:rPr>
          <w:b/>
        </w:rPr>
      </w:pPr>
      <w:r w:rsidRPr="00B96873">
        <w:rPr>
          <w:b/>
        </w:rPr>
        <w:t xml:space="preserve">Question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311"/>
        <w:gridCol w:w="930"/>
        <w:gridCol w:w="4115"/>
      </w:tblGrid>
      <w:tr w:rsidR="001C5943" w:rsidRPr="00B96873" w14:paraId="3285E6D8" w14:textId="77777777" w:rsidTr="00CA3FEF">
        <w:tc>
          <w:tcPr>
            <w:tcW w:w="844" w:type="dxa"/>
            <w:shd w:val="clear" w:color="auto" w:fill="C0C0C0"/>
          </w:tcPr>
          <w:p w14:paraId="12B098F4" w14:textId="77777777" w:rsidR="001C5943" w:rsidRPr="00B96873" w:rsidRDefault="001C5943" w:rsidP="00F86D03">
            <w:pPr>
              <w:rPr>
                <w:b/>
              </w:rPr>
            </w:pPr>
            <w:r w:rsidRPr="00B96873">
              <w:rPr>
                <w:b/>
              </w:rPr>
              <w:t>Part</w:t>
            </w:r>
          </w:p>
        </w:tc>
        <w:tc>
          <w:tcPr>
            <w:tcW w:w="4423" w:type="dxa"/>
            <w:shd w:val="clear" w:color="auto" w:fill="C0C0C0"/>
          </w:tcPr>
          <w:p w14:paraId="1BE89346" w14:textId="77777777" w:rsidR="001C5943" w:rsidRPr="00B96873" w:rsidRDefault="001C5943" w:rsidP="00F86D03">
            <w:pPr>
              <w:rPr>
                <w:b/>
              </w:rPr>
            </w:pPr>
            <w:r w:rsidRPr="00B96873">
              <w:rPr>
                <w:b/>
              </w:rPr>
              <w:t>Working or answer an examiner might expect to see</w:t>
            </w:r>
          </w:p>
        </w:tc>
        <w:tc>
          <w:tcPr>
            <w:tcW w:w="935" w:type="dxa"/>
            <w:shd w:val="clear" w:color="auto" w:fill="C0C0C0"/>
          </w:tcPr>
          <w:p w14:paraId="4466949C" w14:textId="77777777" w:rsidR="001C5943" w:rsidRPr="00B96873" w:rsidRDefault="001C5943" w:rsidP="00F86D03">
            <w:pPr>
              <w:rPr>
                <w:b/>
              </w:rPr>
            </w:pPr>
            <w:r w:rsidRPr="00B96873">
              <w:rPr>
                <w:b/>
              </w:rPr>
              <w:t>Mark</w:t>
            </w:r>
          </w:p>
        </w:tc>
        <w:tc>
          <w:tcPr>
            <w:tcW w:w="4218" w:type="dxa"/>
            <w:shd w:val="clear" w:color="auto" w:fill="C0C0C0"/>
          </w:tcPr>
          <w:p w14:paraId="2E5FF6A5" w14:textId="77777777" w:rsidR="001C5943" w:rsidRPr="00B96873" w:rsidRDefault="001C5943" w:rsidP="00F86D03">
            <w:pPr>
              <w:rPr>
                <w:b/>
              </w:rPr>
            </w:pPr>
            <w:r w:rsidRPr="00B96873">
              <w:rPr>
                <w:b/>
              </w:rPr>
              <w:t>Notes</w:t>
            </w:r>
          </w:p>
        </w:tc>
      </w:tr>
      <w:tr w:rsidR="001C5943" w:rsidRPr="00B96873" w14:paraId="23A5A6D4" w14:textId="77777777" w:rsidTr="00A55BBF">
        <w:trPr>
          <w:trHeight w:val="230"/>
        </w:trPr>
        <w:tc>
          <w:tcPr>
            <w:tcW w:w="844" w:type="dxa"/>
            <w:vMerge w:val="restart"/>
          </w:tcPr>
          <w:p w14:paraId="55F5AA35" w14:textId="77777777" w:rsidR="001C5943" w:rsidRPr="00B96873" w:rsidRDefault="001C5943" w:rsidP="00687CD8">
            <w:pPr>
              <w:spacing w:before="120" w:after="120"/>
              <w:jc w:val="center"/>
            </w:pPr>
            <w:r>
              <w:t>(a)</w:t>
            </w:r>
          </w:p>
        </w:tc>
        <w:tc>
          <w:tcPr>
            <w:tcW w:w="4423" w:type="dxa"/>
          </w:tcPr>
          <w:p w14:paraId="4C8FA6DE" w14:textId="77777777" w:rsidR="001C5943" w:rsidRPr="00A55BBF" w:rsidRDefault="001C5943" w:rsidP="006B52D3">
            <w:pPr>
              <w:spacing w:before="120" w:after="120"/>
            </w:pPr>
            <w:r w:rsidRPr="00AD2BA2">
              <w:rPr>
                <w:position w:val="-24"/>
              </w:rPr>
              <w:object w:dxaOrig="360" w:dyaOrig="620" w14:anchorId="71991C09">
                <v:shape id="_x0000_i1033" type="#_x0000_t75" style="width:18pt;height:30.85pt" o:ole="">
                  <v:imagedata r:id="rId26" o:title=""/>
                </v:shape>
                <o:OLEObject Type="Embed" ProgID="Equation.3" ShapeID="_x0000_i1033" DrawAspect="Content" ObjectID="_1765778637" r:id="rId27"/>
              </w:object>
            </w:r>
          </w:p>
        </w:tc>
        <w:tc>
          <w:tcPr>
            <w:tcW w:w="935" w:type="dxa"/>
          </w:tcPr>
          <w:p w14:paraId="2F518600" w14:textId="77777777" w:rsidR="001C5943" w:rsidRPr="00B96873" w:rsidRDefault="001C5943" w:rsidP="00687CD8">
            <w:pPr>
              <w:spacing w:before="120" w:after="120"/>
              <w:jc w:val="center"/>
            </w:pPr>
            <w:r>
              <w:t>P1</w:t>
            </w:r>
          </w:p>
        </w:tc>
        <w:tc>
          <w:tcPr>
            <w:tcW w:w="4218" w:type="dxa"/>
          </w:tcPr>
          <w:p w14:paraId="658E6AD7" w14:textId="77777777" w:rsidR="001C5943" w:rsidRPr="00B96873" w:rsidRDefault="001C5943" w:rsidP="00DF1540">
            <w:pPr>
              <w:spacing w:before="120" w:after="120"/>
            </w:pPr>
            <w:r>
              <w:t>This mark is given for a process to use relative frequency</w:t>
            </w:r>
          </w:p>
        </w:tc>
      </w:tr>
      <w:tr w:rsidR="001C5943" w:rsidRPr="00B96873" w14:paraId="077A69AD" w14:textId="77777777" w:rsidTr="00013348">
        <w:trPr>
          <w:trHeight w:val="70"/>
        </w:trPr>
        <w:tc>
          <w:tcPr>
            <w:tcW w:w="844" w:type="dxa"/>
            <w:vMerge/>
          </w:tcPr>
          <w:p w14:paraId="24FDDBFF" w14:textId="77777777" w:rsidR="001C5943" w:rsidRDefault="001C5943" w:rsidP="00687CD8">
            <w:pPr>
              <w:spacing w:before="120" w:after="120"/>
              <w:jc w:val="center"/>
            </w:pPr>
          </w:p>
        </w:tc>
        <w:tc>
          <w:tcPr>
            <w:tcW w:w="4423" w:type="dxa"/>
          </w:tcPr>
          <w:p w14:paraId="39ED9C54" w14:textId="77777777" w:rsidR="001C5943" w:rsidRPr="00A55BBF" w:rsidRDefault="001C5943" w:rsidP="00DF1540">
            <w:pPr>
              <w:spacing w:before="120" w:after="120"/>
            </w:pPr>
            <w:r w:rsidRPr="00AD2BA2">
              <w:rPr>
                <w:position w:val="-24"/>
              </w:rPr>
              <w:object w:dxaOrig="360" w:dyaOrig="620" w14:anchorId="6BE1A0C5">
                <v:shape id="_x0000_i1034" type="#_x0000_t75" style="width:18pt;height:30.85pt" o:ole="">
                  <v:imagedata r:id="rId28" o:title=""/>
                </v:shape>
                <o:OLEObject Type="Embed" ProgID="Equation.3" ShapeID="_x0000_i1034" DrawAspect="Content" ObjectID="_1765778638" r:id="rId29"/>
              </w:object>
            </w:r>
            <w:r>
              <w:t xml:space="preserve"> </w:t>
            </w:r>
            <w:r>
              <w:sym w:font="Symbol" w:char="F0B4"/>
            </w:r>
            <w:r>
              <w:t xml:space="preserve"> </w:t>
            </w:r>
            <w:r w:rsidRPr="00AD2BA2">
              <w:rPr>
                <w:position w:val="-24"/>
              </w:rPr>
              <w:object w:dxaOrig="360" w:dyaOrig="620" w14:anchorId="5F15303C">
                <v:shape id="_x0000_i1035" type="#_x0000_t75" style="width:18pt;height:30.85pt" o:ole="">
                  <v:imagedata r:id="rId28" o:title=""/>
                </v:shape>
                <o:OLEObject Type="Embed" ProgID="Equation.3" ShapeID="_x0000_i1035" DrawAspect="Content" ObjectID="_1765778639" r:id="rId30"/>
              </w:object>
            </w:r>
          </w:p>
        </w:tc>
        <w:tc>
          <w:tcPr>
            <w:tcW w:w="935" w:type="dxa"/>
          </w:tcPr>
          <w:p w14:paraId="507D96EE" w14:textId="77777777" w:rsidR="001C5943" w:rsidRDefault="001C5943" w:rsidP="00262429">
            <w:pPr>
              <w:spacing w:before="120" w:after="120"/>
              <w:jc w:val="center"/>
            </w:pPr>
            <w:r>
              <w:t>P1</w:t>
            </w:r>
          </w:p>
        </w:tc>
        <w:tc>
          <w:tcPr>
            <w:tcW w:w="4218" w:type="dxa"/>
          </w:tcPr>
          <w:p w14:paraId="7D141BC6" w14:textId="77777777" w:rsidR="001C5943" w:rsidRDefault="001C5943" w:rsidP="00A82BF1">
            <w:pPr>
              <w:spacing w:before="120" w:after="120"/>
            </w:pPr>
            <w:r>
              <w:t>This mark is given for a process to estimate the probability</w:t>
            </w:r>
          </w:p>
        </w:tc>
      </w:tr>
      <w:tr w:rsidR="001C5943" w:rsidRPr="00B96873" w14:paraId="034813BC" w14:textId="77777777" w:rsidTr="00013348">
        <w:trPr>
          <w:trHeight w:val="70"/>
        </w:trPr>
        <w:tc>
          <w:tcPr>
            <w:tcW w:w="844" w:type="dxa"/>
            <w:vMerge/>
          </w:tcPr>
          <w:p w14:paraId="7E34D74D" w14:textId="77777777" w:rsidR="001C5943" w:rsidRDefault="001C5943" w:rsidP="00687CD8">
            <w:pPr>
              <w:spacing w:before="120" w:after="120"/>
              <w:jc w:val="center"/>
            </w:pPr>
          </w:p>
        </w:tc>
        <w:tc>
          <w:tcPr>
            <w:tcW w:w="4423" w:type="dxa"/>
          </w:tcPr>
          <w:p w14:paraId="4C34B3C9" w14:textId="77777777" w:rsidR="001C5943" w:rsidRPr="00A55BBF" w:rsidRDefault="001C5943" w:rsidP="00DF1540">
            <w:pPr>
              <w:spacing w:before="120" w:after="120"/>
            </w:pPr>
            <w:r w:rsidRPr="00AD2BA2">
              <w:rPr>
                <w:position w:val="-24"/>
              </w:rPr>
              <w:object w:dxaOrig="580" w:dyaOrig="620" w14:anchorId="78229128">
                <v:shape id="_x0000_i1036" type="#_x0000_t75" style="width:29.25pt;height:30.85pt" o:ole="">
                  <v:imagedata r:id="rId31" o:title=""/>
                </v:shape>
                <o:OLEObject Type="Embed" ProgID="Equation.3" ShapeID="_x0000_i1036" DrawAspect="Content" ObjectID="_1765778640" r:id="rId32"/>
              </w:object>
            </w:r>
            <w:r w:rsidR="003D0861">
              <w:t xml:space="preserve">  </w:t>
            </w:r>
            <w:bookmarkStart w:id="1" w:name="_Hlk137543161"/>
            <w:r w:rsidR="003D0861">
              <w:t>or equivalent fraction</w:t>
            </w:r>
            <w:bookmarkEnd w:id="1"/>
          </w:p>
        </w:tc>
        <w:tc>
          <w:tcPr>
            <w:tcW w:w="935" w:type="dxa"/>
          </w:tcPr>
          <w:p w14:paraId="47D4D590" w14:textId="77777777" w:rsidR="001C5943" w:rsidRDefault="001C5943" w:rsidP="00262429">
            <w:pPr>
              <w:spacing w:before="120" w:after="120"/>
              <w:jc w:val="center"/>
            </w:pPr>
            <w:r>
              <w:t>A1</w:t>
            </w:r>
          </w:p>
        </w:tc>
        <w:tc>
          <w:tcPr>
            <w:tcW w:w="4218" w:type="dxa"/>
          </w:tcPr>
          <w:p w14:paraId="4B11C1E4" w14:textId="77777777" w:rsidR="001C5943" w:rsidRDefault="001C5943" w:rsidP="00A82BF1">
            <w:pPr>
              <w:spacing w:before="120" w:after="120"/>
            </w:pPr>
            <w:r>
              <w:t>This mark is given for a correct answer only (accept 0.0625 or 6.25%)</w:t>
            </w:r>
          </w:p>
        </w:tc>
      </w:tr>
      <w:tr w:rsidR="001C5943" w:rsidRPr="00B96873" w14:paraId="2275D633" w14:textId="77777777" w:rsidTr="00013348">
        <w:trPr>
          <w:trHeight w:val="70"/>
        </w:trPr>
        <w:tc>
          <w:tcPr>
            <w:tcW w:w="844" w:type="dxa"/>
          </w:tcPr>
          <w:p w14:paraId="7F29C6D8" w14:textId="77777777" w:rsidR="001C5943" w:rsidRDefault="001C5943" w:rsidP="00687CD8">
            <w:pPr>
              <w:spacing w:before="120" w:after="120"/>
              <w:jc w:val="center"/>
            </w:pPr>
            <w:r>
              <w:t>(b)</w:t>
            </w:r>
          </w:p>
        </w:tc>
        <w:tc>
          <w:tcPr>
            <w:tcW w:w="4423" w:type="dxa"/>
          </w:tcPr>
          <w:p w14:paraId="00BE4B7B" w14:textId="77777777" w:rsidR="001C5943" w:rsidRDefault="001C5943" w:rsidP="00DF1540">
            <w:pPr>
              <w:spacing w:before="120" w:after="120"/>
            </w:pPr>
            <w:r>
              <w:t>For example:</w:t>
            </w:r>
          </w:p>
          <w:p w14:paraId="1F624D3B" w14:textId="77777777" w:rsidR="001C5943" w:rsidRPr="00AD2BA2" w:rsidRDefault="001C5943" w:rsidP="00DF1540">
            <w:pPr>
              <w:spacing w:before="120" w:after="120"/>
            </w:pPr>
            <w:r>
              <w:rPr>
                <w:i/>
                <w:iCs/>
              </w:rPr>
              <w:t>n</w:t>
            </w:r>
            <w:r>
              <w:t xml:space="preserve"> should be greater than 60</w:t>
            </w:r>
          </w:p>
          <w:p w14:paraId="193995F9" w14:textId="77777777" w:rsidR="001C5943" w:rsidRPr="00AD2BA2" w:rsidRDefault="001C5943" w:rsidP="00DF1540">
            <w:pPr>
              <w:spacing w:before="120" w:after="120"/>
            </w:pPr>
            <w:r>
              <w:rPr>
                <w:i/>
                <w:iCs/>
              </w:rPr>
              <w:t>n</w:t>
            </w:r>
            <w:r>
              <w:t xml:space="preserve"> &gt; 60</w:t>
            </w:r>
          </w:p>
        </w:tc>
        <w:tc>
          <w:tcPr>
            <w:tcW w:w="935" w:type="dxa"/>
          </w:tcPr>
          <w:p w14:paraId="513B1FA6" w14:textId="77777777" w:rsidR="001C5943" w:rsidRDefault="001C5943" w:rsidP="00262429">
            <w:pPr>
              <w:spacing w:before="120" w:after="120"/>
              <w:jc w:val="center"/>
            </w:pPr>
            <w:r>
              <w:t>C1</w:t>
            </w:r>
          </w:p>
        </w:tc>
        <w:tc>
          <w:tcPr>
            <w:tcW w:w="4218" w:type="dxa"/>
          </w:tcPr>
          <w:p w14:paraId="643A0F9D" w14:textId="77777777" w:rsidR="001C5943" w:rsidRDefault="001C5943" w:rsidP="00692167">
            <w:pPr>
              <w:spacing w:before="120" w:after="120"/>
            </w:pPr>
            <w:r>
              <w:t>This mark is given for a correct answer only</w:t>
            </w:r>
          </w:p>
        </w:tc>
      </w:tr>
    </w:tbl>
    <w:p w14:paraId="1DA7260A" w14:textId="77777777" w:rsidR="001C5943" w:rsidRPr="00B96873" w:rsidRDefault="001C5943" w:rsidP="00687CD8">
      <w:pPr>
        <w:rPr>
          <w:b/>
        </w:rPr>
      </w:pPr>
    </w:p>
    <w:p w14:paraId="306B1A5C" w14:textId="77777777" w:rsidR="001C5943" w:rsidRPr="00B96873" w:rsidRDefault="001C5943" w:rsidP="00687CD8">
      <w:pPr>
        <w:rPr>
          <w:b/>
        </w:rPr>
      </w:pPr>
    </w:p>
    <w:p w14:paraId="17DF1544" w14:textId="77777777" w:rsidR="001C5943" w:rsidRPr="00B96873" w:rsidRDefault="001C5943" w:rsidP="00B35DC5">
      <w:pPr>
        <w:spacing w:line="360" w:lineRule="auto"/>
        <w:jc w:val="both"/>
        <w:rPr>
          <w:b/>
        </w:rPr>
      </w:pPr>
      <w:r>
        <w:rPr>
          <w:b/>
        </w:rPr>
        <w:br w:type="page"/>
      </w:r>
      <w:r w:rsidRPr="00B96873">
        <w:rPr>
          <w:b/>
        </w:rPr>
        <w:lastRenderedPageBreak/>
        <w:t xml:space="preserve">Question </w:t>
      </w:r>
      <w:r>
        <w:rPr>
          <w:b/>
        </w:rPr>
        <w:t xml:space="preserve">11 </w:t>
      </w:r>
      <w:r w:rsidRPr="00B96873">
        <w:rPr>
          <w:b/>
        </w:rPr>
        <w:t xml:space="preserve">(Total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319"/>
        <w:gridCol w:w="839"/>
        <w:gridCol w:w="4204"/>
      </w:tblGrid>
      <w:tr w:rsidR="001C5943" w:rsidRPr="00B96873" w14:paraId="4109D808" w14:textId="77777777" w:rsidTr="008A38C7">
        <w:tc>
          <w:tcPr>
            <w:tcW w:w="838" w:type="dxa"/>
            <w:shd w:val="clear" w:color="auto" w:fill="C0C0C0"/>
          </w:tcPr>
          <w:p w14:paraId="643F7D03" w14:textId="77777777" w:rsidR="001C5943" w:rsidRPr="00B96873" w:rsidRDefault="001C5943" w:rsidP="008A38C7">
            <w:pPr>
              <w:rPr>
                <w:b/>
              </w:rPr>
            </w:pPr>
            <w:r w:rsidRPr="00B96873">
              <w:rPr>
                <w:b/>
              </w:rPr>
              <w:t>Part</w:t>
            </w:r>
          </w:p>
        </w:tc>
        <w:tc>
          <w:tcPr>
            <w:tcW w:w="4430" w:type="dxa"/>
            <w:shd w:val="clear" w:color="auto" w:fill="C0C0C0"/>
          </w:tcPr>
          <w:p w14:paraId="72ABB57A" w14:textId="77777777" w:rsidR="001C5943" w:rsidRPr="00B96873" w:rsidRDefault="001C5943" w:rsidP="008A38C7">
            <w:pPr>
              <w:rPr>
                <w:b/>
              </w:rPr>
            </w:pPr>
            <w:r w:rsidRPr="00B96873">
              <w:rPr>
                <w:b/>
              </w:rPr>
              <w:t>Working or answer an examiner might expect to see</w:t>
            </w:r>
          </w:p>
        </w:tc>
        <w:tc>
          <w:tcPr>
            <w:tcW w:w="840" w:type="dxa"/>
            <w:shd w:val="clear" w:color="auto" w:fill="C0C0C0"/>
          </w:tcPr>
          <w:p w14:paraId="405DFDE9" w14:textId="77777777" w:rsidR="001C5943" w:rsidRPr="00B96873" w:rsidRDefault="001C5943" w:rsidP="008A38C7">
            <w:pPr>
              <w:rPr>
                <w:b/>
              </w:rPr>
            </w:pPr>
            <w:r w:rsidRPr="00B96873">
              <w:rPr>
                <w:b/>
              </w:rPr>
              <w:t>Mark</w:t>
            </w:r>
          </w:p>
        </w:tc>
        <w:tc>
          <w:tcPr>
            <w:tcW w:w="4312" w:type="dxa"/>
            <w:shd w:val="clear" w:color="auto" w:fill="C0C0C0"/>
          </w:tcPr>
          <w:p w14:paraId="70E29F65" w14:textId="77777777" w:rsidR="001C5943" w:rsidRPr="00B96873" w:rsidRDefault="001C5943" w:rsidP="008A38C7">
            <w:pPr>
              <w:rPr>
                <w:b/>
              </w:rPr>
            </w:pPr>
            <w:r w:rsidRPr="00B96873">
              <w:rPr>
                <w:b/>
              </w:rPr>
              <w:t>Notes</w:t>
            </w:r>
          </w:p>
        </w:tc>
      </w:tr>
      <w:tr w:rsidR="001C5943" w:rsidRPr="00B96873" w14:paraId="1ECD512C" w14:textId="77777777" w:rsidTr="008A38C7">
        <w:trPr>
          <w:trHeight w:val="230"/>
        </w:trPr>
        <w:tc>
          <w:tcPr>
            <w:tcW w:w="838" w:type="dxa"/>
            <w:vMerge w:val="restart"/>
          </w:tcPr>
          <w:p w14:paraId="31B18BF1" w14:textId="77777777" w:rsidR="001C5943" w:rsidRPr="00B96873" w:rsidRDefault="001C5943" w:rsidP="008A38C7">
            <w:pPr>
              <w:spacing w:before="120" w:after="120"/>
              <w:jc w:val="center"/>
            </w:pPr>
          </w:p>
        </w:tc>
        <w:tc>
          <w:tcPr>
            <w:tcW w:w="4430" w:type="dxa"/>
          </w:tcPr>
          <w:p w14:paraId="035258A6" w14:textId="77777777" w:rsidR="001C5943" w:rsidRDefault="001C5943" w:rsidP="008A38C7">
            <w:pPr>
              <w:spacing w:before="120" w:after="120"/>
            </w:pPr>
            <w:r>
              <w:t>4</w:t>
            </w:r>
            <w:r>
              <w:rPr>
                <w:i/>
                <w:iCs/>
              </w:rPr>
              <w:t>x</w:t>
            </w:r>
            <w:r>
              <w:t xml:space="preserve"> + 12</w:t>
            </w:r>
            <w:r>
              <w:rPr>
                <w:i/>
                <w:iCs/>
              </w:rPr>
              <w:t>y</w:t>
            </w:r>
            <w:r>
              <w:t xml:space="preserve"> = 10</w:t>
            </w:r>
          </w:p>
          <w:p w14:paraId="091F7F59" w14:textId="77777777" w:rsidR="001C5943" w:rsidRPr="00AD2BA2" w:rsidRDefault="001C5943" w:rsidP="008A38C7">
            <w:pPr>
              <w:spacing w:before="120" w:after="120"/>
            </w:pPr>
            <w:r>
              <w:t>9</w:t>
            </w:r>
            <w:r>
              <w:rPr>
                <w:i/>
                <w:iCs/>
              </w:rPr>
              <w:t>x</w:t>
            </w:r>
            <w:r>
              <w:t xml:space="preserve"> – 12</w:t>
            </w:r>
            <w:r>
              <w:rPr>
                <w:i/>
                <w:iCs/>
              </w:rPr>
              <w:t>y</w:t>
            </w:r>
            <w:r>
              <w:t xml:space="preserve"> = –36</w:t>
            </w:r>
          </w:p>
        </w:tc>
        <w:tc>
          <w:tcPr>
            <w:tcW w:w="840" w:type="dxa"/>
          </w:tcPr>
          <w:p w14:paraId="18651ECD" w14:textId="77777777" w:rsidR="001C5943" w:rsidRDefault="001C5943" w:rsidP="008A38C7">
            <w:pPr>
              <w:spacing w:before="120" w:after="120"/>
              <w:jc w:val="center"/>
            </w:pPr>
            <w:r>
              <w:t>M1</w:t>
            </w:r>
          </w:p>
        </w:tc>
        <w:tc>
          <w:tcPr>
            <w:tcW w:w="4312" w:type="dxa"/>
          </w:tcPr>
          <w:p w14:paraId="7A5B620C" w14:textId="77777777" w:rsidR="001C5943" w:rsidRPr="00B96873" w:rsidRDefault="001C5943" w:rsidP="00A82BF1">
            <w:pPr>
              <w:spacing w:before="120" w:after="120"/>
            </w:pPr>
            <w:r>
              <w:t xml:space="preserve">This mark is given for a method to eliminate </w:t>
            </w:r>
            <w:r>
              <w:rPr>
                <w:i/>
                <w:iCs/>
              </w:rPr>
              <w:t>y</w:t>
            </w:r>
          </w:p>
        </w:tc>
      </w:tr>
      <w:tr w:rsidR="001C5943" w:rsidRPr="00B96873" w14:paraId="7A95E1A9" w14:textId="77777777" w:rsidTr="008A38C7">
        <w:trPr>
          <w:trHeight w:val="230"/>
        </w:trPr>
        <w:tc>
          <w:tcPr>
            <w:tcW w:w="838" w:type="dxa"/>
            <w:vMerge/>
          </w:tcPr>
          <w:p w14:paraId="45AFC8F2" w14:textId="77777777" w:rsidR="001C5943" w:rsidRPr="00B96873" w:rsidRDefault="001C5943" w:rsidP="008A38C7">
            <w:pPr>
              <w:spacing w:before="120" w:after="120"/>
              <w:jc w:val="center"/>
            </w:pPr>
          </w:p>
        </w:tc>
        <w:tc>
          <w:tcPr>
            <w:tcW w:w="4430" w:type="dxa"/>
          </w:tcPr>
          <w:p w14:paraId="03BCBC17" w14:textId="77777777" w:rsidR="001C5943" w:rsidRDefault="001C5943" w:rsidP="008A38C7">
            <w:pPr>
              <w:spacing w:before="120" w:after="120"/>
            </w:pPr>
            <w:r>
              <w:t>13</w:t>
            </w:r>
            <w:r>
              <w:rPr>
                <w:i/>
                <w:iCs/>
              </w:rPr>
              <w:t>x</w:t>
            </w:r>
            <w:r>
              <w:t xml:space="preserve"> = –26</w:t>
            </w:r>
          </w:p>
          <w:p w14:paraId="7A887F77" w14:textId="77777777" w:rsidR="001C5943" w:rsidRPr="00AD2BA2" w:rsidRDefault="001C5943" w:rsidP="008A38C7">
            <w:pPr>
              <w:spacing w:before="120" w:after="120"/>
            </w:pPr>
            <w:r>
              <w:rPr>
                <w:i/>
                <w:iCs/>
              </w:rPr>
              <w:t>x</w:t>
            </w:r>
            <w:r>
              <w:t xml:space="preserve"> = –2</w:t>
            </w:r>
          </w:p>
        </w:tc>
        <w:tc>
          <w:tcPr>
            <w:tcW w:w="840" w:type="dxa"/>
          </w:tcPr>
          <w:p w14:paraId="618EF283" w14:textId="77777777" w:rsidR="001C5943" w:rsidRDefault="001C5943" w:rsidP="008A38C7">
            <w:pPr>
              <w:spacing w:before="120" w:after="120"/>
              <w:jc w:val="center"/>
            </w:pPr>
            <w:r>
              <w:t>A1</w:t>
            </w:r>
          </w:p>
        </w:tc>
        <w:tc>
          <w:tcPr>
            <w:tcW w:w="4312" w:type="dxa"/>
          </w:tcPr>
          <w:p w14:paraId="43FA7636" w14:textId="77777777" w:rsidR="001C5943" w:rsidRPr="00AD2BA2" w:rsidRDefault="001C5943" w:rsidP="00DF1540">
            <w:pPr>
              <w:spacing w:before="120" w:after="120"/>
              <w:rPr>
                <w:i/>
                <w:iCs/>
              </w:rPr>
            </w:pPr>
            <w:r>
              <w:t>This mark is given for finding the value of </w:t>
            </w:r>
            <w:r>
              <w:rPr>
                <w:i/>
                <w:iCs/>
              </w:rPr>
              <w:t>x</w:t>
            </w:r>
          </w:p>
        </w:tc>
      </w:tr>
      <w:tr w:rsidR="001C5943" w:rsidRPr="00B96873" w14:paraId="3C1F9793" w14:textId="77777777" w:rsidTr="008A38C7">
        <w:trPr>
          <w:trHeight w:val="230"/>
        </w:trPr>
        <w:tc>
          <w:tcPr>
            <w:tcW w:w="838" w:type="dxa"/>
            <w:vMerge/>
          </w:tcPr>
          <w:p w14:paraId="62FF0DBF" w14:textId="77777777" w:rsidR="001C5943" w:rsidRPr="00B96873" w:rsidRDefault="001C5943" w:rsidP="008A38C7">
            <w:pPr>
              <w:spacing w:before="120" w:after="120"/>
              <w:jc w:val="center"/>
            </w:pPr>
          </w:p>
        </w:tc>
        <w:tc>
          <w:tcPr>
            <w:tcW w:w="4430" w:type="dxa"/>
          </w:tcPr>
          <w:p w14:paraId="6DBF543E" w14:textId="77777777" w:rsidR="001C5943" w:rsidRDefault="001C5943" w:rsidP="008A38C7">
            <w:pPr>
              <w:spacing w:before="120" w:after="120"/>
            </w:pPr>
            <w:r>
              <w:t>–4 + 6</w:t>
            </w:r>
            <w:r>
              <w:rPr>
                <w:i/>
                <w:iCs/>
              </w:rPr>
              <w:t>y</w:t>
            </w:r>
            <w:r>
              <w:t xml:space="preserve"> = 5    </w:t>
            </w:r>
            <w:r w:rsidRPr="00AD2BA2">
              <w:rPr>
                <w:b/>
                <w:bCs/>
              </w:rPr>
              <w:t>or</w:t>
            </w:r>
            <w:r>
              <w:t xml:space="preserve">   –6 – 4</w:t>
            </w:r>
            <w:r>
              <w:rPr>
                <w:i/>
                <w:iCs/>
              </w:rPr>
              <w:t>y</w:t>
            </w:r>
            <w:r>
              <w:t xml:space="preserve"> = –12</w:t>
            </w:r>
          </w:p>
          <w:p w14:paraId="600FB207" w14:textId="77777777" w:rsidR="001C5943" w:rsidRPr="00A744A0" w:rsidRDefault="001C5943" w:rsidP="008A38C7">
            <w:pPr>
              <w:spacing w:before="120" w:after="120"/>
            </w:pPr>
            <w:r>
              <w:t>6</w:t>
            </w:r>
            <w:r>
              <w:rPr>
                <w:i/>
                <w:iCs/>
              </w:rPr>
              <w:t>y</w:t>
            </w:r>
            <w:r>
              <w:t xml:space="preserve"> = 9             </w:t>
            </w:r>
            <w:r w:rsidRPr="00A744A0">
              <w:rPr>
                <w:b/>
                <w:bCs/>
              </w:rPr>
              <w:t>or</w:t>
            </w:r>
            <w:r>
              <w:rPr>
                <w:b/>
                <w:bCs/>
              </w:rPr>
              <w:t xml:space="preserve">   </w:t>
            </w:r>
            <w:r w:rsidRPr="00A744A0">
              <w:t>–4</w:t>
            </w:r>
            <w:r w:rsidRPr="00A744A0">
              <w:rPr>
                <w:i/>
                <w:iCs/>
              </w:rPr>
              <w:t>y</w:t>
            </w:r>
            <w:r w:rsidRPr="00A744A0">
              <w:t xml:space="preserve"> = –6</w:t>
            </w:r>
          </w:p>
        </w:tc>
        <w:tc>
          <w:tcPr>
            <w:tcW w:w="840" w:type="dxa"/>
          </w:tcPr>
          <w:p w14:paraId="552D98C6" w14:textId="77777777" w:rsidR="001C5943" w:rsidRDefault="001C5943" w:rsidP="008A38C7">
            <w:pPr>
              <w:spacing w:before="120" w:after="120"/>
              <w:jc w:val="center"/>
            </w:pPr>
            <w:r>
              <w:t>M1</w:t>
            </w:r>
          </w:p>
        </w:tc>
        <w:tc>
          <w:tcPr>
            <w:tcW w:w="4312" w:type="dxa"/>
          </w:tcPr>
          <w:p w14:paraId="514AC2CA" w14:textId="77777777" w:rsidR="001C5943" w:rsidRPr="00AD2BA2" w:rsidRDefault="001C5943" w:rsidP="00DF1540">
            <w:pPr>
              <w:spacing w:before="120" w:after="120"/>
              <w:rPr>
                <w:i/>
                <w:iCs/>
              </w:rPr>
            </w:pPr>
            <w:r>
              <w:t xml:space="preserve">This mark is given for a method to substitute to find the value of </w:t>
            </w:r>
            <w:r>
              <w:rPr>
                <w:i/>
                <w:iCs/>
              </w:rPr>
              <w:t>y</w:t>
            </w:r>
          </w:p>
        </w:tc>
      </w:tr>
      <w:tr w:rsidR="001C5943" w:rsidRPr="00B96873" w14:paraId="2016EAD6" w14:textId="77777777" w:rsidTr="00CC0FC2">
        <w:trPr>
          <w:trHeight w:val="230"/>
        </w:trPr>
        <w:tc>
          <w:tcPr>
            <w:tcW w:w="838" w:type="dxa"/>
            <w:vMerge/>
          </w:tcPr>
          <w:p w14:paraId="2306B43A" w14:textId="77777777" w:rsidR="001C5943" w:rsidRPr="00B96873" w:rsidRDefault="001C5943" w:rsidP="008A38C7">
            <w:pPr>
              <w:spacing w:before="120" w:after="120"/>
              <w:jc w:val="center"/>
            </w:pPr>
          </w:p>
        </w:tc>
        <w:tc>
          <w:tcPr>
            <w:tcW w:w="4430" w:type="dxa"/>
          </w:tcPr>
          <w:p w14:paraId="533CD608" w14:textId="77777777" w:rsidR="001C5943" w:rsidRPr="00AD2BA2" w:rsidRDefault="001C5943" w:rsidP="008A38C7">
            <w:pPr>
              <w:spacing w:before="120" w:after="120"/>
            </w:pPr>
            <w:r>
              <w:rPr>
                <w:i/>
                <w:iCs/>
              </w:rPr>
              <w:t>y</w:t>
            </w:r>
            <w:r>
              <w:t xml:space="preserve"> = 1.5</w:t>
            </w:r>
          </w:p>
        </w:tc>
        <w:tc>
          <w:tcPr>
            <w:tcW w:w="840" w:type="dxa"/>
          </w:tcPr>
          <w:p w14:paraId="5FEBDD40" w14:textId="77777777" w:rsidR="001C5943" w:rsidRDefault="001C5943" w:rsidP="008A38C7">
            <w:pPr>
              <w:spacing w:before="120" w:after="120"/>
              <w:jc w:val="center"/>
            </w:pPr>
            <w:r>
              <w:t>A1</w:t>
            </w:r>
          </w:p>
        </w:tc>
        <w:tc>
          <w:tcPr>
            <w:tcW w:w="4312" w:type="dxa"/>
          </w:tcPr>
          <w:p w14:paraId="7693D31D" w14:textId="77777777" w:rsidR="001C5943" w:rsidRPr="00AD2BA2" w:rsidRDefault="001C5943" w:rsidP="00692167">
            <w:pPr>
              <w:spacing w:before="120" w:after="120"/>
              <w:rPr>
                <w:i/>
                <w:iCs/>
              </w:rPr>
            </w:pPr>
            <w:r>
              <w:t>This mark is given for finding the value of </w:t>
            </w:r>
            <w:r>
              <w:rPr>
                <w:i/>
                <w:iCs/>
              </w:rPr>
              <w:t>y</w:t>
            </w:r>
          </w:p>
        </w:tc>
      </w:tr>
    </w:tbl>
    <w:p w14:paraId="2A3BCB6A" w14:textId="77777777" w:rsidR="001C5943" w:rsidRDefault="001C5943" w:rsidP="00196266">
      <w:pPr>
        <w:autoSpaceDE w:val="0"/>
        <w:autoSpaceDN w:val="0"/>
        <w:adjustRightInd w:val="0"/>
        <w:jc w:val="both"/>
      </w:pPr>
    </w:p>
    <w:p w14:paraId="52F779C6" w14:textId="77777777" w:rsidR="001C5943" w:rsidRDefault="001C5943" w:rsidP="00196266">
      <w:pPr>
        <w:autoSpaceDE w:val="0"/>
        <w:autoSpaceDN w:val="0"/>
        <w:adjustRightInd w:val="0"/>
        <w:jc w:val="both"/>
      </w:pPr>
    </w:p>
    <w:p w14:paraId="7B0779B7" w14:textId="77777777" w:rsidR="001C5943" w:rsidRPr="00B96873" w:rsidRDefault="001C5943" w:rsidP="00B35DC5">
      <w:pPr>
        <w:spacing w:line="360" w:lineRule="auto"/>
        <w:rPr>
          <w:b/>
        </w:rPr>
      </w:pPr>
      <w:r w:rsidRPr="00B96873">
        <w:rPr>
          <w:b/>
        </w:rPr>
        <w:t xml:space="preserve">Question 12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1C5943" w:rsidRPr="00B96873" w14:paraId="42BFA0B2" w14:textId="77777777" w:rsidTr="00CA3FEF">
        <w:tc>
          <w:tcPr>
            <w:tcW w:w="749" w:type="dxa"/>
            <w:shd w:val="clear" w:color="auto" w:fill="C0C0C0"/>
          </w:tcPr>
          <w:p w14:paraId="68D56B0C" w14:textId="77777777" w:rsidR="001C5943" w:rsidRPr="00B96873" w:rsidRDefault="001C5943" w:rsidP="00F86D03">
            <w:pPr>
              <w:rPr>
                <w:b/>
              </w:rPr>
            </w:pPr>
            <w:r w:rsidRPr="00B96873">
              <w:rPr>
                <w:b/>
              </w:rPr>
              <w:t>Part</w:t>
            </w:r>
          </w:p>
        </w:tc>
        <w:tc>
          <w:tcPr>
            <w:tcW w:w="4519" w:type="dxa"/>
            <w:shd w:val="clear" w:color="auto" w:fill="C0C0C0"/>
          </w:tcPr>
          <w:p w14:paraId="5E789814" w14:textId="77777777" w:rsidR="001C5943" w:rsidRPr="00B96873" w:rsidRDefault="001C5943" w:rsidP="00F86D03">
            <w:pPr>
              <w:rPr>
                <w:b/>
              </w:rPr>
            </w:pPr>
            <w:r w:rsidRPr="00B96873">
              <w:rPr>
                <w:b/>
              </w:rPr>
              <w:t>Working or answer an examiner might expect to see</w:t>
            </w:r>
          </w:p>
        </w:tc>
        <w:tc>
          <w:tcPr>
            <w:tcW w:w="934" w:type="dxa"/>
            <w:shd w:val="clear" w:color="auto" w:fill="C0C0C0"/>
          </w:tcPr>
          <w:p w14:paraId="536F269C" w14:textId="77777777" w:rsidR="001C5943" w:rsidRPr="00B96873" w:rsidRDefault="001C5943" w:rsidP="00F86D03">
            <w:pPr>
              <w:rPr>
                <w:b/>
              </w:rPr>
            </w:pPr>
            <w:r w:rsidRPr="00B96873">
              <w:rPr>
                <w:b/>
              </w:rPr>
              <w:t>Mark</w:t>
            </w:r>
          </w:p>
        </w:tc>
        <w:tc>
          <w:tcPr>
            <w:tcW w:w="4254" w:type="dxa"/>
            <w:shd w:val="clear" w:color="auto" w:fill="C0C0C0"/>
          </w:tcPr>
          <w:p w14:paraId="6A29055D" w14:textId="77777777" w:rsidR="001C5943" w:rsidRPr="00B96873" w:rsidRDefault="001C5943" w:rsidP="00F86D03">
            <w:pPr>
              <w:rPr>
                <w:b/>
              </w:rPr>
            </w:pPr>
            <w:r w:rsidRPr="00B96873">
              <w:rPr>
                <w:b/>
              </w:rPr>
              <w:t>Notes</w:t>
            </w:r>
          </w:p>
        </w:tc>
      </w:tr>
      <w:tr w:rsidR="001C5943" w:rsidRPr="00B96873" w14:paraId="473386FC" w14:textId="77777777" w:rsidTr="00336EEE">
        <w:tc>
          <w:tcPr>
            <w:tcW w:w="749" w:type="dxa"/>
            <w:vMerge w:val="restart"/>
          </w:tcPr>
          <w:p w14:paraId="4C849352" w14:textId="77777777" w:rsidR="001C5943" w:rsidRPr="00B96873" w:rsidRDefault="001C5943" w:rsidP="007F45AA">
            <w:pPr>
              <w:spacing w:before="120" w:after="120"/>
              <w:jc w:val="center"/>
            </w:pPr>
          </w:p>
        </w:tc>
        <w:tc>
          <w:tcPr>
            <w:tcW w:w="4519" w:type="dxa"/>
          </w:tcPr>
          <w:p w14:paraId="151495A5" w14:textId="77777777" w:rsidR="001C5943" w:rsidRDefault="001C5943" w:rsidP="00687CD8">
            <w:pPr>
              <w:spacing w:before="120" w:after="120"/>
            </w:pPr>
            <w:r>
              <w:t xml:space="preserve">Diameter = </w:t>
            </w:r>
            <w:r w:rsidRPr="00321F7F">
              <w:rPr>
                <w:position w:val="-8"/>
              </w:rPr>
              <w:object w:dxaOrig="1040" w:dyaOrig="400" w14:anchorId="2457D340">
                <v:shape id="_x0000_i1037" type="#_x0000_t75" style="width:51.75pt;height:20.25pt" o:ole="">
                  <v:imagedata r:id="rId33" o:title=""/>
                </v:shape>
                <o:OLEObject Type="Embed" ProgID="Equation.3" ShapeID="_x0000_i1037" DrawAspect="Content" ObjectID="_1765778641" r:id="rId34"/>
              </w:object>
            </w:r>
          </w:p>
          <w:p w14:paraId="107A4168" w14:textId="77777777" w:rsidR="001C5943" w:rsidRPr="004D62E8" w:rsidRDefault="001C5943" w:rsidP="00687CD8">
            <w:pPr>
              <w:spacing w:before="120" w:after="120"/>
              <w:rPr>
                <w:b/>
                <w:bCs/>
              </w:rPr>
            </w:pPr>
            <w:r w:rsidRPr="004D62E8">
              <w:rPr>
                <w:b/>
                <w:bCs/>
              </w:rPr>
              <w:t>or</w:t>
            </w:r>
          </w:p>
          <w:p w14:paraId="3D2BE788" w14:textId="77777777" w:rsidR="001C5943" w:rsidRPr="00171316" w:rsidRDefault="001C5943" w:rsidP="00687CD8">
            <w:pPr>
              <w:spacing w:before="120" w:after="120"/>
            </w:pPr>
            <w:r>
              <w:t xml:space="preserve">Radius  = </w:t>
            </w:r>
            <w:r w:rsidRPr="00321F7F">
              <w:rPr>
                <w:position w:val="-24"/>
              </w:rPr>
              <w:object w:dxaOrig="1080" w:dyaOrig="700" w14:anchorId="4DBF0984">
                <v:shape id="_x0000_i1038" type="#_x0000_t75" style="width:54pt;height:35.35pt" o:ole="">
                  <v:imagedata r:id="rId35" o:title=""/>
                </v:shape>
                <o:OLEObject Type="Embed" ProgID="Equation.3" ShapeID="_x0000_i1038" DrawAspect="Content" ObjectID="_1765778642" r:id="rId36"/>
              </w:object>
            </w:r>
          </w:p>
        </w:tc>
        <w:tc>
          <w:tcPr>
            <w:tcW w:w="934" w:type="dxa"/>
          </w:tcPr>
          <w:p w14:paraId="19A2EA84" w14:textId="77777777" w:rsidR="001C5943" w:rsidRPr="00B96873" w:rsidRDefault="001C5943" w:rsidP="00687CD8">
            <w:pPr>
              <w:spacing w:before="120" w:after="120"/>
              <w:jc w:val="center"/>
            </w:pPr>
            <w:r>
              <w:t>P1</w:t>
            </w:r>
          </w:p>
        </w:tc>
        <w:tc>
          <w:tcPr>
            <w:tcW w:w="4254" w:type="dxa"/>
          </w:tcPr>
          <w:p w14:paraId="1A0B867F" w14:textId="77777777" w:rsidR="001C5943" w:rsidRPr="00B96873" w:rsidRDefault="001C5943" w:rsidP="00262429">
            <w:pPr>
              <w:spacing w:before="120" w:after="120"/>
            </w:pPr>
            <w:r>
              <w:t>This mark is given for a process to find the diameter or radius of the circle</w:t>
            </w:r>
          </w:p>
        </w:tc>
      </w:tr>
      <w:tr w:rsidR="001C5943" w:rsidRPr="00B96873" w14:paraId="4390C381" w14:textId="77777777" w:rsidTr="00CA3FEF">
        <w:tc>
          <w:tcPr>
            <w:tcW w:w="749" w:type="dxa"/>
            <w:vMerge/>
          </w:tcPr>
          <w:p w14:paraId="1ECE4B03" w14:textId="77777777" w:rsidR="001C5943" w:rsidRPr="00B96873" w:rsidRDefault="001C5943" w:rsidP="007F45AA">
            <w:pPr>
              <w:spacing w:before="120" w:after="120"/>
              <w:jc w:val="center"/>
            </w:pPr>
          </w:p>
        </w:tc>
        <w:tc>
          <w:tcPr>
            <w:tcW w:w="4519" w:type="dxa"/>
          </w:tcPr>
          <w:p w14:paraId="6B208748" w14:textId="77777777" w:rsidR="001C5943" w:rsidRDefault="001C5943" w:rsidP="00EF7529">
            <w:pPr>
              <w:spacing w:before="120" w:after="120"/>
            </w:pPr>
            <w:r>
              <w:t xml:space="preserve">Diameter = </w:t>
            </w:r>
            <m:oMath>
              <m:rad>
                <m:radPr>
                  <m:degHide m:val="1"/>
                  <m:ctrlPr>
                    <w:rPr>
                      <w:rFonts w:ascii="Cambria Math" w:hAnsi="Cambria Math"/>
                      <w:i/>
                    </w:rPr>
                  </m:ctrlPr>
                </m:radPr>
                <m:deg/>
                <m:e>
                  <m:r>
                    <w:rPr>
                      <w:rFonts w:ascii="Cambria Math"/>
                    </w:rPr>
                    <m:t>164</m:t>
                  </m:r>
                </m:e>
              </m:rad>
            </m:oMath>
            <w:r>
              <w:t xml:space="preserve"> = 12.8…</w:t>
            </w:r>
          </w:p>
          <w:p w14:paraId="15FE38C6" w14:textId="77777777" w:rsidR="001C5943" w:rsidRPr="004D62E8" w:rsidRDefault="001C5943" w:rsidP="00321F7F">
            <w:pPr>
              <w:spacing w:before="120" w:after="120"/>
              <w:rPr>
                <w:b/>
                <w:bCs/>
              </w:rPr>
            </w:pPr>
            <w:r w:rsidRPr="004D62E8">
              <w:rPr>
                <w:b/>
                <w:bCs/>
              </w:rPr>
              <w:t>or</w:t>
            </w:r>
          </w:p>
          <w:p w14:paraId="54D4CD82" w14:textId="77777777" w:rsidR="001C5943" w:rsidRPr="0002240F" w:rsidRDefault="001C5943" w:rsidP="00EF7529">
            <w:pPr>
              <w:spacing w:before="120" w:after="120"/>
            </w:pPr>
            <w:r>
              <w:t xml:space="preserve">Radius = </w:t>
            </w:r>
            <m:oMath>
              <m:rad>
                <m:radPr>
                  <m:degHide m:val="1"/>
                  <m:ctrlPr>
                    <w:rPr>
                      <w:rFonts w:ascii="Cambria Math" w:hAnsi="Cambria Math"/>
                      <w:i/>
                    </w:rPr>
                  </m:ctrlPr>
                </m:radPr>
                <m:deg/>
                <m:e>
                  <m:r>
                    <w:rPr>
                      <w:rFonts w:ascii="Cambria Math"/>
                    </w:rPr>
                    <m:t>164</m:t>
                  </m:r>
                </m:e>
              </m:rad>
              <m:r>
                <w:rPr>
                  <w:rFonts w:ascii="Cambria Math" w:hAnsi="Cambria Math"/>
                </w:rPr>
                <m:t>÷</m:t>
              </m:r>
              <m:r>
                <w:rPr>
                  <w:rFonts w:ascii="Cambria Math"/>
                </w:rPr>
                <m:t>2</m:t>
              </m:r>
            </m:oMath>
            <w:r>
              <w:t xml:space="preserve"> = 6.4…</w:t>
            </w:r>
          </w:p>
        </w:tc>
        <w:tc>
          <w:tcPr>
            <w:tcW w:w="934" w:type="dxa"/>
          </w:tcPr>
          <w:p w14:paraId="1EF3B1FC" w14:textId="77777777" w:rsidR="001C5943" w:rsidRPr="00B96873" w:rsidRDefault="001C5943" w:rsidP="00262429">
            <w:pPr>
              <w:spacing w:before="120" w:after="120"/>
              <w:jc w:val="center"/>
            </w:pPr>
            <w:r>
              <w:t>P1</w:t>
            </w:r>
          </w:p>
        </w:tc>
        <w:tc>
          <w:tcPr>
            <w:tcW w:w="4254" w:type="dxa"/>
          </w:tcPr>
          <w:p w14:paraId="05FFDB67" w14:textId="77777777" w:rsidR="001C5943" w:rsidRPr="00B96873" w:rsidRDefault="001C5943" w:rsidP="00692167">
            <w:pPr>
              <w:spacing w:before="120" w:after="120"/>
            </w:pPr>
            <w:r>
              <w:t>This mark is given for a complete process to find the diameter or radius of the circle</w:t>
            </w:r>
          </w:p>
        </w:tc>
      </w:tr>
      <w:tr w:rsidR="001C5943" w:rsidRPr="00B96873" w14:paraId="12982D20" w14:textId="77777777" w:rsidTr="00CA3FEF">
        <w:tc>
          <w:tcPr>
            <w:tcW w:w="749" w:type="dxa"/>
            <w:vMerge/>
          </w:tcPr>
          <w:p w14:paraId="23A8F179" w14:textId="77777777" w:rsidR="001C5943" w:rsidRPr="00B96873" w:rsidRDefault="001C5943" w:rsidP="007F45AA">
            <w:pPr>
              <w:spacing w:before="120" w:after="120"/>
              <w:jc w:val="center"/>
            </w:pPr>
          </w:p>
        </w:tc>
        <w:tc>
          <w:tcPr>
            <w:tcW w:w="4519" w:type="dxa"/>
          </w:tcPr>
          <w:p w14:paraId="23447EFC" w14:textId="77777777" w:rsidR="001C5943" w:rsidRDefault="001C5943" w:rsidP="00321F7F">
            <w:pPr>
              <w:spacing w:before="120" w:after="120"/>
              <w:rPr>
                <w:i/>
                <w:iCs/>
              </w:rPr>
            </w:pPr>
            <w:r>
              <w:t xml:space="preserve">Circumference = </w:t>
            </w:r>
            <w:r w:rsidRPr="00321F7F">
              <w:rPr>
                <w:i/>
                <w:iCs/>
              </w:rPr>
              <w:sym w:font="Symbol" w:char="F070"/>
            </w:r>
            <w:r w:rsidRPr="00321F7F">
              <w:rPr>
                <w:i/>
                <w:iCs/>
              </w:rPr>
              <w:t>d</w:t>
            </w:r>
            <w:r>
              <w:t xml:space="preserve"> = 12.8… </w:t>
            </w:r>
            <w:r w:rsidR="00EF7529">
              <w:sym w:font="Symbol" w:char="F0B4"/>
            </w:r>
            <w:r>
              <w:t xml:space="preserve"> </w:t>
            </w:r>
            <w:r w:rsidRPr="00900679">
              <w:rPr>
                <w:i/>
                <w:iCs/>
              </w:rPr>
              <w:sym w:font="Symbol" w:char="F070"/>
            </w:r>
          </w:p>
          <w:p w14:paraId="15C83CBA" w14:textId="77777777" w:rsidR="001C5943" w:rsidRPr="004D62E8" w:rsidRDefault="001C5943" w:rsidP="00321F7F">
            <w:pPr>
              <w:spacing w:before="120" w:after="120"/>
              <w:rPr>
                <w:b/>
                <w:bCs/>
              </w:rPr>
            </w:pPr>
            <w:r w:rsidRPr="004D62E8">
              <w:rPr>
                <w:b/>
                <w:bCs/>
              </w:rPr>
              <w:t>or</w:t>
            </w:r>
          </w:p>
          <w:p w14:paraId="3DCE615F" w14:textId="77777777" w:rsidR="001C5943" w:rsidRPr="00900679" w:rsidRDefault="001C5943" w:rsidP="00900679">
            <w:pPr>
              <w:spacing w:before="120" w:after="120"/>
            </w:pPr>
            <w:r>
              <w:t>Circumference = 2</w:t>
            </w:r>
            <w:r w:rsidRPr="00321F7F">
              <w:rPr>
                <w:i/>
                <w:iCs/>
              </w:rPr>
              <w:sym w:font="Symbol" w:char="F070"/>
            </w:r>
            <w:r w:rsidRPr="00900679">
              <w:rPr>
                <w:i/>
                <w:iCs/>
                <w:sz w:val="16"/>
                <w:szCs w:val="16"/>
              </w:rPr>
              <w:t xml:space="preserve"> </w:t>
            </w:r>
            <w:r>
              <w:rPr>
                <w:i/>
                <w:iCs/>
              </w:rPr>
              <w:t>r</w:t>
            </w:r>
            <w:r>
              <w:t xml:space="preserve"> = </w:t>
            </w:r>
            <w:r w:rsidR="00EF7529">
              <w:t xml:space="preserve">2 </w:t>
            </w:r>
            <w:r w:rsidR="00EF7529">
              <w:sym w:font="Symbol" w:char="F0B4"/>
            </w:r>
            <w:r w:rsidR="00EF7529">
              <w:t xml:space="preserve"> </w:t>
            </w:r>
            <w:r>
              <w:t xml:space="preserve">6.4… </w:t>
            </w:r>
            <w:r w:rsidR="00EF7529">
              <w:sym w:font="Symbol" w:char="F0B4"/>
            </w:r>
            <w:r>
              <w:t xml:space="preserve"> </w:t>
            </w:r>
            <w:r w:rsidRPr="00900679">
              <w:rPr>
                <w:i/>
                <w:iCs/>
              </w:rPr>
              <w:sym w:font="Symbol" w:char="F070"/>
            </w:r>
          </w:p>
        </w:tc>
        <w:tc>
          <w:tcPr>
            <w:tcW w:w="934" w:type="dxa"/>
          </w:tcPr>
          <w:p w14:paraId="317A3D06" w14:textId="77777777" w:rsidR="001C5943" w:rsidRDefault="001C5943" w:rsidP="00262429">
            <w:pPr>
              <w:spacing w:before="120" w:after="120"/>
              <w:jc w:val="center"/>
            </w:pPr>
            <w:r>
              <w:t>P1</w:t>
            </w:r>
          </w:p>
        </w:tc>
        <w:tc>
          <w:tcPr>
            <w:tcW w:w="4254" w:type="dxa"/>
          </w:tcPr>
          <w:p w14:paraId="3983DBE8" w14:textId="77777777" w:rsidR="001C5943" w:rsidRPr="00B96873" w:rsidRDefault="001C5943" w:rsidP="00692167">
            <w:pPr>
              <w:spacing w:before="120" w:after="120"/>
            </w:pPr>
            <w:r>
              <w:t>This mark is given for a process to find the circumference of the circle</w:t>
            </w:r>
          </w:p>
        </w:tc>
      </w:tr>
      <w:tr w:rsidR="001C5943" w:rsidRPr="00B96873" w14:paraId="4DB8E898" w14:textId="77777777" w:rsidTr="00CA3FEF">
        <w:tc>
          <w:tcPr>
            <w:tcW w:w="749" w:type="dxa"/>
            <w:vMerge/>
          </w:tcPr>
          <w:p w14:paraId="7307CFEE" w14:textId="77777777" w:rsidR="001C5943" w:rsidRPr="00B96873" w:rsidRDefault="001C5943" w:rsidP="007F45AA">
            <w:pPr>
              <w:spacing w:before="120" w:after="120"/>
              <w:jc w:val="center"/>
            </w:pPr>
          </w:p>
        </w:tc>
        <w:tc>
          <w:tcPr>
            <w:tcW w:w="4519" w:type="dxa"/>
          </w:tcPr>
          <w:p w14:paraId="0DC0DD38" w14:textId="77777777" w:rsidR="001C5943" w:rsidRDefault="001C5943" w:rsidP="00687CD8">
            <w:pPr>
              <w:spacing w:before="120" w:after="120"/>
            </w:pPr>
            <w:r>
              <w:t>40.2</w:t>
            </w:r>
          </w:p>
        </w:tc>
        <w:tc>
          <w:tcPr>
            <w:tcW w:w="934" w:type="dxa"/>
          </w:tcPr>
          <w:p w14:paraId="3AF35548" w14:textId="77777777" w:rsidR="001C5943" w:rsidRDefault="001C5943" w:rsidP="00262429">
            <w:pPr>
              <w:spacing w:before="120" w:after="120"/>
              <w:jc w:val="center"/>
            </w:pPr>
            <w:r>
              <w:t>A1</w:t>
            </w:r>
          </w:p>
        </w:tc>
        <w:tc>
          <w:tcPr>
            <w:tcW w:w="4254" w:type="dxa"/>
          </w:tcPr>
          <w:p w14:paraId="241B7DE1" w14:textId="77777777" w:rsidR="001C5943" w:rsidRDefault="001C5943" w:rsidP="0087620F">
            <w:pPr>
              <w:spacing w:before="120" w:after="120"/>
            </w:pPr>
            <w:r>
              <w:t>This mark is given for a correct answer (to three significant figures)</w:t>
            </w:r>
          </w:p>
        </w:tc>
      </w:tr>
    </w:tbl>
    <w:p w14:paraId="49BFF07A" w14:textId="77777777" w:rsidR="001C5943" w:rsidRDefault="001C5943" w:rsidP="00A2357B"/>
    <w:p w14:paraId="63794951" w14:textId="77777777" w:rsidR="001C5943" w:rsidRPr="00B96873" w:rsidRDefault="001C5943" w:rsidP="00A2357B"/>
    <w:p w14:paraId="3EFE8FD4" w14:textId="77777777" w:rsidR="001C5943" w:rsidRPr="00B96873" w:rsidRDefault="001C5943" w:rsidP="00B35DC5">
      <w:pPr>
        <w:spacing w:line="360" w:lineRule="auto"/>
        <w:rPr>
          <w:b/>
        </w:rPr>
      </w:pPr>
      <w:r>
        <w:rPr>
          <w:b/>
        </w:rPr>
        <w:br w:type="page"/>
      </w:r>
      <w:r w:rsidRPr="00B96873">
        <w:rPr>
          <w:b/>
        </w:rPr>
        <w:lastRenderedPageBreak/>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3"/>
        <w:gridCol w:w="890"/>
        <w:gridCol w:w="4166"/>
      </w:tblGrid>
      <w:tr w:rsidR="001C5943" w:rsidRPr="00B96873" w14:paraId="1529CC07" w14:textId="77777777" w:rsidTr="00974F59">
        <w:tc>
          <w:tcPr>
            <w:tcW w:w="851" w:type="dxa"/>
            <w:shd w:val="clear" w:color="auto" w:fill="C0C0C0"/>
          </w:tcPr>
          <w:p w14:paraId="46E084F8" w14:textId="77777777" w:rsidR="001C5943" w:rsidRPr="00B96873" w:rsidRDefault="001C5943" w:rsidP="00F86D03">
            <w:pPr>
              <w:rPr>
                <w:b/>
              </w:rPr>
            </w:pPr>
            <w:r w:rsidRPr="00B96873">
              <w:rPr>
                <w:b/>
              </w:rPr>
              <w:t>Part</w:t>
            </w:r>
          </w:p>
        </w:tc>
        <w:tc>
          <w:tcPr>
            <w:tcW w:w="4403" w:type="dxa"/>
            <w:shd w:val="clear" w:color="auto" w:fill="C0C0C0"/>
          </w:tcPr>
          <w:p w14:paraId="2E59E67A" w14:textId="77777777" w:rsidR="001C5943" w:rsidRPr="00B96873" w:rsidRDefault="001C5943" w:rsidP="00F86D03">
            <w:pPr>
              <w:rPr>
                <w:b/>
              </w:rPr>
            </w:pPr>
            <w:r w:rsidRPr="00B96873">
              <w:rPr>
                <w:b/>
              </w:rPr>
              <w:t>Working an or answer examiner might expect to see</w:t>
            </w:r>
          </w:p>
        </w:tc>
        <w:tc>
          <w:tcPr>
            <w:tcW w:w="893" w:type="dxa"/>
            <w:shd w:val="clear" w:color="auto" w:fill="C0C0C0"/>
          </w:tcPr>
          <w:p w14:paraId="49EB9BA1" w14:textId="77777777" w:rsidR="001C5943" w:rsidRPr="00B96873" w:rsidRDefault="001C5943" w:rsidP="00F86D03">
            <w:pPr>
              <w:rPr>
                <w:b/>
              </w:rPr>
            </w:pPr>
            <w:r w:rsidRPr="00B96873">
              <w:rPr>
                <w:b/>
              </w:rPr>
              <w:t>Mark</w:t>
            </w:r>
          </w:p>
        </w:tc>
        <w:tc>
          <w:tcPr>
            <w:tcW w:w="4273" w:type="dxa"/>
            <w:shd w:val="clear" w:color="auto" w:fill="C0C0C0"/>
          </w:tcPr>
          <w:p w14:paraId="6EBE4A00" w14:textId="77777777" w:rsidR="001C5943" w:rsidRPr="00B96873" w:rsidRDefault="001C5943" w:rsidP="00F86D03">
            <w:pPr>
              <w:rPr>
                <w:b/>
              </w:rPr>
            </w:pPr>
            <w:r w:rsidRPr="00B96873">
              <w:rPr>
                <w:b/>
              </w:rPr>
              <w:t>Notes</w:t>
            </w:r>
          </w:p>
        </w:tc>
      </w:tr>
      <w:tr w:rsidR="001C5943" w:rsidRPr="00B96873" w14:paraId="1BA0F41D" w14:textId="77777777" w:rsidTr="00CF04EB">
        <w:trPr>
          <w:trHeight w:val="230"/>
        </w:trPr>
        <w:tc>
          <w:tcPr>
            <w:tcW w:w="851" w:type="dxa"/>
            <w:vMerge w:val="restart"/>
          </w:tcPr>
          <w:p w14:paraId="7F84DCEA" w14:textId="77777777" w:rsidR="001C5943" w:rsidRPr="00B96873" w:rsidRDefault="001C5943" w:rsidP="00687CD8">
            <w:pPr>
              <w:spacing w:before="120" w:after="120"/>
              <w:jc w:val="center"/>
            </w:pPr>
          </w:p>
        </w:tc>
        <w:tc>
          <w:tcPr>
            <w:tcW w:w="4403" w:type="dxa"/>
          </w:tcPr>
          <w:p w14:paraId="271BFBF0" w14:textId="77777777" w:rsidR="001C5943" w:rsidRPr="00836777" w:rsidRDefault="001C5943" w:rsidP="000A4DAF">
            <w:pPr>
              <w:spacing w:before="120" w:after="120"/>
            </w:pPr>
            <w:r w:rsidRPr="004D62E8">
              <w:rPr>
                <w:position w:val="-24"/>
              </w:rPr>
              <w:object w:dxaOrig="660" w:dyaOrig="620" w14:anchorId="38BED4A9">
                <v:shape id="_x0000_i1039" type="#_x0000_t75" style="width:33.1pt;height:30.85pt" o:ole="">
                  <v:imagedata r:id="rId37" o:title=""/>
                </v:shape>
                <o:OLEObject Type="Embed" ProgID="Equation.3" ShapeID="_x0000_i1039" DrawAspect="Content" ObjectID="_1765778643" r:id="rId38"/>
              </w:object>
            </w:r>
            <w:r>
              <w:t xml:space="preserve"> = </w:t>
            </w:r>
            <w:r w:rsidRPr="004D62E8">
              <w:rPr>
                <w:position w:val="-24"/>
              </w:rPr>
              <w:object w:dxaOrig="880" w:dyaOrig="620" w14:anchorId="2DFC316C">
                <v:shape id="_x0000_i1040" type="#_x0000_t75" style="width:44.35pt;height:30.85pt" o:ole="">
                  <v:imagedata r:id="rId39" o:title=""/>
                </v:shape>
                <o:OLEObject Type="Embed" ProgID="Equation.3" ShapeID="_x0000_i1040" DrawAspect="Content" ObjectID="_1765778644" r:id="rId40"/>
              </w:object>
            </w:r>
          </w:p>
        </w:tc>
        <w:tc>
          <w:tcPr>
            <w:tcW w:w="893" w:type="dxa"/>
          </w:tcPr>
          <w:p w14:paraId="19D19A3D" w14:textId="77777777" w:rsidR="001C5943" w:rsidRPr="00B96873" w:rsidRDefault="001C5943" w:rsidP="00687CD8">
            <w:pPr>
              <w:spacing w:before="120" w:after="120"/>
              <w:jc w:val="center"/>
            </w:pPr>
            <w:r>
              <w:t>P1</w:t>
            </w:r>
          </w:p>
        </w:tc>
        <w:tc>
          <w:tcPr>
            <w:tcW w:w="4273" w:type="dxa"/>
          </w:tcPr>
          <w:p w14:paraId="1916D2C8" w14:textId="77777777" w:rsidR="001C5943" w:rsidRPr="00B96873" w:rsidRDefault="001C5943" w:rsidP="0087620F">
            <w:pPr>
              <w:spacing w:before="120" w:after="120"/>
            </w:pPr>
            <w:r>
              <w:t xml:space="preserve">This mark is given for a the start of a process to use the sine rule to find angle </w:t>
            </w:r>
            <w:r w:rsidRPr="004D62E8">
              <w:rPr>
                <w:i/>
                <w:iCs/>
              </w:rPr>
              <w:t>BCA</w:t>
            </w:r>
          </w:p>
        </w:tc>
      </w:tr>
      <w:tr w:rsidR="001C5943" w:rsidRPr="00B96873" w14:paraId="697DC38F" w14:textId="77777777" w:rsidTr="00CF04EB">
        <w:trPr>
          <w:trHeight w:val="230"/>
        </w:trPr>
        <w:tc>
          <w:tcPr>
            <w:tcW w:w="851" w:type="dxa"/>
            <w:vMerge/>
          </w:tcPr>
          <w:p w14:paraId="08C1AB85" w14:textId="77777777" w:rsidR="001C5943" w:rsidRDefault="001C5943" w:rsidP="00687CD8">
            <w:pPr>
              <w:spacing w:before="120" w:after="120"/>
              <w:jc w:val="center"/>
            </w:pPr>
          </w:p>
        </w:tc>
        <w:tc>
          <w:tcPr>
            <w:tcW w:w="4403" w:type="dxa"/>
          </w:tcPr>
          <w:p w14:paraId="08DDBC86" w14:textId="77777777" w:rsidR="001C5943" w:rsidRDefault="001C5943" w:rsidP="000A4DAF">
            <w:pPr>
              <w:spacing w:before="120" w:after="120"/>
            </w:pPr>
            <w:r>
              <w:t xml:space="preserve">sin </w:t>
            </w:r>
            <w:r w:rsidRPr="004D62E8">
              <w:rPr>
                <w:i/>
                <w:iCs/>
              </w:rPr>
              <w:t>BCA</w:t>
            </w:r>
            <w:r>
              <w:t xml:space="preserve"> = </w:t>
            </w:r>
            <w:r w:rsidRPr="004D62E8">
              <w:rPr>
                <w:position w:val="-24"/>
              </w:rPr>
              <w:object w:dxaOrig="900" w:dyaOrig="620" w14:anchorId="62719F6B">
                <v:shape id="_x0000_i1041" type="#_x0000_t75" style="width:45pt;height:30.85pt" o:ole="">
                  <v:imagedata r:id="rId41" o:title=""/>
                </v:shape>
                <o:OLEObject Type="Embed" ProgID="Equation.3" ShapeID="_x0000_i1041" DrawAspect="Content" ObjectID="_1765778645" r:id="rId42"/>
              </w:object>
            </w:r>
            <w:r>
              <w:t xml:space="preserve"> = 0.783…</w:t>
            </w:r>
          </w:p>
          <w:p w14:paraId="112EF63A" w14:textId="77777777" w:rsidR="001C5943" w:rsidRDefault="001C5943" w:rsidP="000A4DAF">
            <w:pPr>
              <w:spacing w:before="120" w:after="120"/>
            </w:pPr>
            <w:r w:rsidRPr="004D62E8">
              <w:rPr>
                <w:i/>
                <w:iCs/>
              </w:rPr>
              <w:t>BCA</w:t>
            </w:r>
            <w:r>
              <w:t xml:space="preserve"> = 51.5…</w:t>
            </w:r>
          </w:p>
        </w:tc>
        <w:tc>
          <w:tcPr>
            <w:tcW w:w="893" w:type="dxa"/>
          </w:tcPr>
          <w:p w14:paraId="51A8C205" w14:textId="77777777" w:rsidR="001C5943" w:rsidRDefault="001C5943" w:rsidP="00687CD8">
            <w:pPr>
              <w:spacing w:before="120" w:after="120"/>
              <w:jc w:val="center"/>
            </w:pPr>
            <w:r>
              <w:t>P1</w:t>
            </w:r>
          </w:p>
        </w:tc>
        <w:tc>
          <w:tcPr>
            <w:tcW w:w="4273" w:type="dxa"/>
          </w:tcPr>
          <w:p w14:paraId="52282770" w14:textId="77777777" w:rsidR="001C5943" w:rsidRPr="00B96873" w:rsidRDefault="001C5943" w:rsidP="00692167">
            <w:pPr>
              <w:spacing w:before="120" w:after="120"/>
            </w:pPr>
            <w:r>
              <w:t xml:space="preserve">This mark is given for a process to rearrange to find angle </w:t>
            </w:r>
            <w:r w:rsidRPr="004D62E8">
              <w:rPr>
                <w:i/>
                <w:iCs/>
              </w:rPr>
              <w:t>BCA</w:t>
            </w:r>
          </w:p>
        </w:tc>
      </w:tr>
      <w:tr w:rsidR="001C5943" w:rsidRPr="00B96873" w14:paraId="45639C6E" w14:textId="77777777" w:rsidTr="00CF04EB">
        <w:trPr>
          <w:trHeight w:val="230"/>
        </w:trPr>
        <w:tc>
          <w:tcPr>
            <w:tcW w:w="851" w:type="dxa"/>
            <w:vMerge/>
          </w:tcPr>
          <w:p w14:paraId="18C436EB" w14:textId="77777777" w:rsidR="001C5943" w:rsidRDefault="001C5943" w:rsidP="00687CD8">
            <w:pPr>
              <w:spacing w:before="120" w:after="120"/>
              <w:jc w:val="center"/>
            </w:pPr>
          </w:p>
        </w:tc>
        <w:tc>
          <w:tcPr>
            <w:tcW w:w="4403" w:type="dxa"/>
          </w:tcPr>
          <w:p w14:paraId="3A7B936A" w14:textId="77777777" w:rsidR="001C5943" w:rsidRDefault="001C5943" w:rsidP="000A4DAF">
            <w:pPr>
              <w:spacing w:before="120" w:after="120"/>
            </w:pPr>
            <w:r w:rsidRPr="004D62E8">
              <w:rPr>
                <w:i/>
                <w:iCs/>
              </w:rPr>
              <w:t>BAC</w:t>
            </w:r>
            <w:r>
              <w:t xml:space="preserve"> = 180 – 70 – 51.5 = </w:t>
            </w:r>
          </w:p>
        </w:tc>
        <w:tc>
          <w:tcPr>
            <w:tcW w:w="893" w:type="dxa"/>
          </w:tcPr>
          <w:p w14:paraId="31D30C45" w14:textId="77777777" w:rsidR="001C5943" w:rsidRDefault="001C5943" w:rsidP="00687CD8">
            <w:pPr>
              <w:spacing w:before="120" w:after="120"/>
              <w:jc w:val="center"/>
            </w:pPr>
            <w:r>
              <w:t>P1</w:t>
            </w:r>
          </w:p>
        </w:tc>
        <w:tc>
          <w:tcPr>
            <w:tcW w:w="4273" w:type="dxa"/>
          </w:tcPr>
          <w:p w14:paraId="088A86D7" w14:textId="77777777" w:rsidR="001C5943" w:rsidRDefault="001C5943" w:rsidP="00A82BF1">
            <w:pPr>
              <w:spacing w:before="120" w:after="120"/>
            </w:pPr>
            <w:r>
              <w:t xml:space="preserve">This mark is given for a  process to find angle </w:t>
            </w:r>
            <w:r w:rsidRPr="004D62E8">
              <w:rPr>
                <w:i/>
                <w:iCs/>
              </w:rPr>
              <w:t>BAC</w:t>
            </w:r>
          </w:p>
        </w:tc>
      </w:tr>
      <w:tr w:rsidR="001C5943" w:rsidRPr="00B96873" w14:paraId="36CE7E64" w14:textId="77777777" w:rsidTr="00CF04EB">
        <w:trPr>
          <w:trHeight w:val="230"/>
        </w:trPr>
        <w:tc>
          <w:tcPr>
            <w:tcW w:w="851" w:type="dxa"/>
            <w:vMerge/>
          </w:tcPr>
          <w:p w14:paraId="1974F5E4" w14:textId="77777777" w:rsidR="001C5943" w:rsidRDefault="001C5943" w:rsidP="00687CD8">
            <w:pPr>
              <w:spacing w:before="120" w:after="120"/>
              <w:jc w:val="center"/>
            </w:pPr>
          </w:p>
        </w:tc>
        <w:tc>
          <w:tcPr>
            <w:tcW w:w="4403" w:type="dxa"/>
          </w:tcPr>
          <w:p w14:paraId="3709DBB5" w14:textId="77777777" w:rsidR="001C5943" w:rsidRPr="00836777" w:rsidRDefault="001C5943" w:rsidP="000A4DAF">
            <w:pPr>
              <w:spacing w:before="120" w:after="120"/>
            </w:pPr>
            <w:r>
              <w:t>58.5</w:t>
            </w:r>
          </w:p>
        </w:tc>
        <w:tc>
          <w:tcPr>
            <w:tcW w:w="893" w:type="dxa"/>
          </w:tcPr>
          <w:p w14:paraId="103E8B38" w14:textId="77777777" w:rsidR="001C5943" w:rsidRDefault="001C5943" w:rsidP="00687CD8">
            <w:pPr>
              <w:spacing w:before="120" w:after="120"/>
              <w:jc w:val="center"/>
            </w:pPr>
            <w:r>
              <w:t>A1</w:t>
            </w:r>
          </w:p>
        </w:tc>
        <w:tc>
          <w:tcPr>
            <w:tcW w:w="4273" w:type="dxa"/>
          </w:tcPr>
          <w:p w14:paraId="4A6F9C5D" w14:textId="77777777" w:rsidR="001C5943" w:rsidRPr="00B96873" w:rsidRDefault="001C5943" w:rsidP="00A82BF1">
            <w:pPr>
              <w:spacing w:before="120" w:after="120"/>
            </w:pPr>
            <w:r>
              <w:t>This mark is given for a correct answer to 1 decimal place in the range 58.4–58.5</w:t>
            </w:r>
          </w:p>
        </w:tc>
      </w:tr>
    </w:tbl>
    <w:p w14:paraId="2AD39DAB" w14:textId="77777777" w:rsidR="001C5943" w:rsidRDefault="001C5943" w:rsidP="00FD7DB7">
      <w:pPr>
        <w:rPr>
          <w:b/>
        </w:rPr>
      </w:pPr>
    </w:p>
    <w:p w14:paraId="13546CB6" w14:textId="77777777" w:rsidR="001C5943" w:rsidRDefault="001C5943" w:rsidP="00FD7DB7">
      <w:pPr>
        <w:rPr>
          <w:b/>
        </w:rPr>
      </w:pPr>
    </w:p>
    <w:p w14:paraId="28DB2F73" w14:textId="77777777" w:rsidR="001C5943" w:rsidRPr="00B96873" w:rsidRDefault="001C5943" w:rsidP="00B35DC5">
      <w:pPr>
        <w:spacing w:line="360" w:lineRule="auto"/>
        <w:rPr>
          <w:b/>
        </w:rPr>
      </w:pPr>
      <w:r w:rsidRPr="00B96873">
        <w:rPr>
          <w:b/>
        </w:rPr>
        <w:t xml:space="preserve">Question 14 (Total </w:t>
      </w:r>
      <w:r>
        <w:rPr>
          <w:b/>
        </w:rPr>
        <w:t>3</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1C5943" w:rsidRPr="00B96873" w14:paraId="6E7D2E49" w14:textId="77777777" w:rsidTr="00C35555">
        <w:tc>
          <w:tcPr>
            <w:tcW w:w="851" w:type="dxa"/>
            <w:shd w:val="clear" w:color="auto" w:fill="C0C0C0"/>
          </w:tcPr>
          <w:p w14:paraId="7BB8247E" w14:textId="77777777" w:rsidR="001C5943" w:rsidRPr="00B96873" w:rsidRDefault="001C5943" w:rsidP="00F86D03">
            <w:pPr>
              <w:rPr>
                <w:b/>
              </w:rPr>
            </w:pPr>
            <w:r w:rsidRPr="00B96873">
              <w:rPr>
                <w:b/>
              </w:rPr>
              <w:t>Part</w:t>
            </w:r>
          </w:p>
        </w:tc>
        <w:tc>
          <w:tcPr>
            <w:tcW w:w="4482" w:type="dxa"/>
            <w:shd w:val="clear" w:color="auto" w:fill="C0C0C0"/>
          </w:tcPr>
          <w:p w14:paraId="625CEE2E" w14:textId="77777777" w:rsidR="001C5943" w:rsidRPr="00B96873" w:rsidRDefault="001C5943" w:rsidP="00F86D03">
            <w:pPr>
              <w:rPr>
                <w:b/>
              </w:rPr>
            </w:pPr>
            <w:r w:rsidRPr="00B96873">
              <w:rPr>
                <w:b/>
              </w:rPr>
              <w:t>Working or answer an examiner might expect to see</w:t>
            </w:r>
          </w:p>
        </w:tc>
        <w:tc>
          <w:tcPr>
            <w:tcW w:w="891" w:type="dxa"/>
            <w:shd w:val="clear" w:color="auto" w:fill="C0C0C0"/>
          </w:tcPr>
          <w:p w14:paraId="222A5705" w14:textId="77777777" w:rsidR="001C5943" w:rsidRPr="00B96873" w:rsidRDefault="001C5943" w:rsidP="00F86D03">
            <w:pPr>
              <w:rPr>
                <w:b/>
              </w:rPr>
            </w:pPr>
            <w:r w:rsidRPr="00B96873">
              <w:rPr>
                <w:b/>
              </w:rPr>
              <w:t>Mark</w:t>
            </w:r>
          </w:p>
        </w:tc>
        <w:tc>
          <w:tcPr>
            <w:tcW w:w="4202" w:type="dxa"/>
            <w:shd w:val="clear" w:color="auto" w:fill="C0C0C0"/>
          </w:tcPr>
          <w:p w14:paraId="4D591B67" w14:textId="77777777" w:rsidR="001C5943" w:rsidRPr="00B96873" w:rsidRDefault="001C5943" w:rsidP="00F86D03">
            <w:pPr>
              <w:rPr>
                <w:b/>
              </w:rPr>
            </w:pPr>
            <w:r w:rsidRPr="00B96873">
              <w:rPr>
                <w:b/>
              </w:rPr>
              <w:t>Notes</w:t>
            </w:r>
          </w:p>
        </w:tc>
      </w:tr>
      <w:tr w:rsidR="001C5943" w:rsidRPr="00B96873" w14:paraId="7248C09D" w14:textId="77777777" w:rsidTr="008061F4">
        <w:tc>
          <w:tcPr>
            <w:tcW w:w="851" w:type="dxa"/>
            <w:vMerge w:val="restart"/>
          </w:tcPr>
          <w:p w14:paraId="536587A0" w14:textId="77777777" w:rsidR="001C5943" w:rsidRPr="00B96873" w:rsidRDefault="001C5943" w:rsidP="000D5B60">
            <w:pPr>
              <w:spacing w:before="120" w:after="120"/>
              <w:jc w:val="center"/>
            </w:pPr>
          </w:p>
        </w:tc>
        <w:tc>
          <w:tcPr>
            <w:tcW w:w="4482" w:type="dxa"/>
            <w:vMerge w:val="restart"/>
          </w:tcPr>
          <w:p w14:paraId="7910EE8C" w14:textId="77777777" w:rsidR="001C5943" w:rsidRDefault="001C5943" w:rsidP="008F73F5">
            <w:pPr>
              <w:spacing w:before="120" w:after="120"/>
            </w:pPr>
            <w:r>
              <w:rPr>
                <w:i/>
                <w:iCs/>
              </w:rPr>
              <w:t>x</w:t>
            </w:r>
            <w:r>
              <w:rPr>
                <w:vertAlign w:val="superscript"/>
              </w:rPr>
              <w:t>2</w:t>
            </w:r>
            <w:r>
              <w:t xml:space="preserve"> – </w:t>
            </w:r>
            <w:r>
              <w:rPr>
                <w:i/>
                <w:iCs/>
              </w:rPr>
              <w:t>x</w:t>
            </w:r>
            <w:r>
              <w:t xml:space="preserve"> – 6 = (</w:t>
            </w:r>
            <w:r>
              <w:rPr>
                <w:i/>
                <w:iCs/>
              </w:rPr>
              <w:t>x</w:t>
            </w:r>
            <w:r>
              <w:t xml:space="preserve"> – 3)(</w:t>
            </w:r>
            <w:r>
              <w:rPr>
                <w:i/>
                <w:iCs/>
              </w:rPr>
              <w:t>x</w:t>
            </w:r>
            <w:r>
              <w:t xml:space="preserve"> + 2)</w:t>
            </w:r>
          </w:p>
          <w:p w14:paraId="199C6081" w14:textId="77777777" w:rsidR="001C5943" w:rsidRDefault="001C5943" w:rsidP="008F73F5">
            <w:pPr>
              <w:spacing w:before="120" w:after="120"/>
            </w:pPr>
          </w:p>
          <w:p w14:paraId="1F2F0138" w14:textId="77777777" w:rsidR="001C5943" w:rsidRPr="0032099C" w:rsidRDefault="001C5943" w:rsidP="008F73F5">
            <w:pPr>
              <w:spacing w:before="120" w:after="120"/>
            </w:pPr>
            <w:r>
              <w:t>2</w:t>
            </w:r>
            <w:r>
              <w:rPr>
                <w:i/>
                <w:iCs/>
              </w:rPr>
              <w:t>x</w:t>
            </w:r>
            <w:r>
              <w:rPr>
                <w:vertAlign w:val="superscript"/>
              </w:rPr>
              <w:t>2</w:t>
            </w:r>
            <w:r>
              <w:t xml:space="preserve"> – 5</w:t>
            </w:r>
            <w:r>
              <w:rPr>
                <w:i/>
                <w:iCs/>
              </w:rPr>
              <w:t>x</w:t>
            </w:r>
            <w:r>
              <w:t xml:space="preserve"> – 3 =  (</w:t>
            </w:r>
            <w:r>
              <w:rPr>
                <w:i/>
                <w:iCs/>
              </w:rPr>
              <w:t>x</w:t>
            </w:r>
            <w:r>
              <w:t xml:space="preserve"> – 3)(2</w:t>
            </w:r>
            <w:r>
              <w:rPr>
                <w:i/>
                <w:iCs/>
              </w:rPr>
              <w:t>x</w:t>
            </w:r>
            <w:r>
              <w:t xml:space="preserve"> + 1)</w:t>
            </w:r>
          </w:p>
        </w:tc>
        <w:tc>
          <w:tcPr>
            <w:tcW w:w="891" w:type="dxa"/>
          </w:tcPr>
          <w:p w14:paraId="694E7857" w14:textId="77777777" w:rsidR="001C5943" w:rsidRDefault="001C5943" w:rsidP="00687CD8">
            <w:pPr>
              <w:spacing w:before="120" w:after="120"/>
              <w:jc w:val="center"/>
            </w:pPr>
            <w:r>
              <w:t>M1</w:t>
            </w:r>
          </w:p>
        </w:tc>
        <w:tc>
          <w:tcPr>
            <w:tcW w:w="4202" w:type="dxa"/>
          </w:tcPr>
          <w:p w14:paraId="026B87E3" w14:textId="77777777" w:rsidR="001C5943" w:rsidRPr="00B96873" w:rsidRDefault="001C5943" w:rsidP="00A82BF1">
            <w:pPr>
              <w:spacing w:before="120" w:after="120"/>
            </w:pPr>
            <w:r>
              <w:t>This mark is given for a method to factorise one expression</w:t>
            </w:r>
          </w:p>
        </w:tc>
      </w:tr>
      <w:tr w:rsidR="001C5943" w:rsidRPr="00B96873" w14:paraId="6917E828" w14:textId="77777777" w:rsidTr="00C35555">
        <w:tc>
          <w:tcPr>
            <w:tcW w:w="851" w:type="dxa"/>
            <w:vMerge/>
          </w:tcPr>
          <w:p w14:paraId="6C124D3B" w14:textId="77777777" w:rsidR="001C5943" w:rsidRPr="00B96873" w:rsidRDefault="001C5943" w:rsidP="000D5B60">
            <w:pPr>
              <w:spacing w:before="120" w:after="120"/>
              <w:jc w:val="center"/>
            </w:pPr>
          </w:p>
        </w:tc>
        <w:tc>
          <w:tcPr>
            <w:tcW w:w="4482" w:type="dxa"/>
            <w:vMerge/>
          </w:tcPr>
          <w:p w14:paraId="1529CD7E" w14:textId="77777777" w:rsidR="001C5943" w:rsidRDefault="001C5943" w:rsidP="008F73F5">
            <w:pPr>
              <w:spacing w:before="120" w:after="120"/>
            </w:pPr>
          </w:p>
        </w:tc>
        <w:tc>
          <w:tcPr>
            <w:tcW w:w="891" w:type="dxa"/>
          </w:tcPr>
          <w:p w14:paraId="7FBD1464" w14:textId="77777777" w:rsidR="001C5943" w:rsidRDefault="001C5943" w:rsidP="00687CD8">
            <w:pPr>
              <w:spacing w:before="120" w:after="120"/>
              <w:jc w:val="center"/>
            </w:pPr>
            <w:r>
              <w:t>P1</w:t>
            </w:r>
          </w:p>
        </w:tc>
        <w:tc>
          <w:tcPr>
            <w:tcW w:w="4202" w:type="dxa"/>
          </w:tcPr>
          <w:p w14:paraId="13C43452" w14:textId="77777777" w:rsidR="001C5943" w:rsidRPr="00B96873" w:rsidRDefault="001C5943" w:rsidP="00692167">
            <w:pPr>
              <w:spacing w:before="120" w:after="120"/>
            </w:pPr>
            <w:r>
              <w:t>This mark is given for a method to factorise another expression</w:t>
            </w:r>
          </w:p>
        </w:tc>
      </w:tr>
      <w:tr w:rsidR="001C5943" w:rsidRPr="00B96873" w14:paraId="392F3889" w14:textId="77777777" w:rsidTr="00C35555">
        <w:tc>
          <w:tcPr>
            <w:tcW w:w="851" w:type="dxa"/>
            <w:vMerge/>
          </w:tcPr>
          <w:p w14:paraId="5532337A" w14:textId="77777777" w:rsidR="001C5943" w:rsidRPr="00B96873" w:rsidRDefault="001C5943" w:rsidP="000D5B60">
            <w:pPr>
              <w:spacing w:before="120" w:after="120"/>
              <w:jc w:val="center"/>
            </w:pPr>
          </w:p>
        </w:tc>
        <w:tc>
          <w:tcPr>
            <w:tcW w:w="4482" w:type="dxa"/>
          </w:tcPr>
          <w:p w14:paraId="01EDAD36" w14:textId="77777777" w:rsidR="001C5943" w:rsidRDefault="001C5943" w:rsidP="008F73F5">
            <w:pPr>
              <w:spacing w:before="120" w:after="120"/>
            </w:pPr>
            <w:r w:rsidRPr="004D62E8">
              <w:rPr>
                <w:position w:val="-28"/>
              </w:rPr>
              <w:object w:dxaOrig="1440" w:dyaOrig="660" w14:anchorId="157CC559">
                <v:shape id="_x0000_i1042" type="#_x0000_t75" style="width:1in;height:33.1pt" o:ole="">
                  <v:imagedata r:id="rId43" o:title=""/>
                </v:shape>
                <o:OLEObject Type="Embed" ProgID="Equation.3" ShapeID="_x0000_i1042" DrawAspect="Content" ObjectID="_1765778646" r:id="rId44"/>
              </w:object>
            </w:r>
            <w:r>
              <w:t xml:space="preserve"> = </w:t>
            </w:r>
            <w:r w:rsidRPr="004D62E8">
              <w:rPr>
                <w:position w:val="-28"/>
              </w:rPr>
              <w:object w:dxaOrig="840" w:dyaOrig="660" w14:anchorId="55C24C8B">
                <v:shape id="_x0000_i1043" type="#_x0000_t75" style="width:42.1pt;height:33.1pt" o:ole="">
                  <v:imagedata r:id="rId45" o:title=""/>
                </v:shape>
                <o:OLEObject Type="Embed" ProgID="Equation.3" ShapeID="_x0000_i1043" DrawAspect="Content" ObjectID="_1765778647" r:id="rId46"/>
              </w:object>
            </w:r>
          </w:p>
        </w:tc>
        <w:tc>
          <w:tcPr>
            <w:tcW w:w="891" w:type="dxa"/>
          </w:tcPr>
          <w:p w14:paraId="74FE3271" w14:textId="77777777" w:rsidR="001C5943" w:rsidRDefault="001C5943" w:rsidP="00687CD8">
            <w:pPr>
              <w:spacing w:before="120" w:after="120"/>
              <w:jc w:val="center"/>
            </w:pPr>
            <w:r>
              <w:t>A1</w:t>
            </w:r>
          </w:p>
        </w:tc>
        <w:tc>
          <w:tcPr>
            <w:tcW w:w="4202" w:type="dxa"/>
          </w:tcPr>
          <w:p w14:paraId="56E20D90" w14:textId="77777777" w:rsidR="001C5943" w:rsidRDefault="001C5943" w:rsidP="00A82BF1">
            <w:pPr>
              <w:spacing w:before="120" w:after="120"/>
            </w:pPr>
            <w:r>
              <w:t>This mark is given for the correct answer in the form required</w:t>
            </w:r>
          </w:p>
        </w:tc>
      </w:tr>
    </w:tbl>
    <w:p w14:paraId="6398B6D6" w14:textId="77777777" w:rsidR="001C5943" w:rsidRDefault="001C5943" w:rsidP="003122D9">
      <w:pPr>
        <w:rPr>
          <w:b/>
        </w:rPr>
      </w:pPr>
    </w:p>
    <w:p w14:paraId="74AB0C20" w14:textId="77777777" w:rsidR="001C5943" w:rsidRDefault="001C5943" w:rsidP="003122D9">
      <w:pPr>
        <w:rPr>
          <w:b/>
        </w:rPr>
      </w:pPr>
    </w:p>
    <w:p w14:paraId="60FD2667" w14:textId="77777777" w:rsidR="001C5943" w:rsidRPr="00B96873" w:rsidRDefault="001C5943" w:rsidP="006D74CE">
      <w:pPr>
        <w:spacing w:line="360" w:lineRule="auto"/>
        <w:rPr>
          <w:b/>
        </w:rPr>
      </w:pPr>
      <w:r w:rsidRPr="00B96873">
        <w:rPr>
          <w:b/>
        </w:rPr>
        <w:t>Question 1</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1"/>
        <w:gridCol w:w="890"/>
        <w:gridCol w:w="4169"/>
      </w:tblGrid>
      <w:tr w:rsidR="001C5943" w:rsidRPr="00B96873" w14:paraId="177A8D0D" w14:textId="77777777" w:rsidTr="00714ABD">
        <w:tc>
          <w:tcPr>
            <w:tcW w:w="851" w:type="dxa"/>
            <w:shd w:val="clear" w:color="auto" w:fill="C0C0C0"/>
          </w:tcPr>
          <w:p w14:paraId="6AB72424" w14:textId="77777777" w:rsidR="001C5943" w:rsidRPr="00B96873" w:rsidRDefault="001C5943" w:rsidP="00714ABD">
            <w:pPr>
              <w:rPr>
                <w:b/>
              </w:rPr>
            </w:pPr>
            <w:r w:rsidRPr="00B96873">
              <w:rPr>
                <w:b/>
              </w:rPr>
              <w:t>Part</w:t>
            </w:r>
          </w:p>
        </w:tc>
        <w:tc>
          <w:tcPr>
            <w:tcW w:w="4403" w:type="dxa"/>
            <w:shd w:val="clear" w:color="auto" w:fill="C0C0C0"/>
          </w:tcPr>
          <w:p w14:paraId="0EF27A68" w14:textId="77777777" w:rsidR="001C5943" w:rsidRPr="00B96873" w:rsidRDefault="001C5943" w:rsidP="00714ABD">
            <w:pPr>
              <w:rPr>
                <w:b/>
              </w:rPr>
            </w:pPr>
            <w:r w:rsidRPr="00B96873">
              <w:rPr>
                <w:b/>
              </w:rPr>
              <w:t>Working or answer an examiner might expect to see</w:t>
            </w:r>
          </w:p>
        </w:tc>
        <w:tc>
          <w:tcPr>
            <w:tcW w:w="893" w:type="dxa"/>
            <w:shd w:val="clear" w:color="auto" w:fill="C0C0C0"/>
          </w:tcPr>
          <w:p w14:paraId="074EAEE4" w14:textId="77777777" w:rsidR="001C5943" w:rsidRPr="00B96873" w:rsidRDefault="001C5943" w:rsidP="00714ABD">
            <w:pPr>
              <w:rPr>
                <w:b/>
              </w:rPr>
            </w:pPr>
            <w:r w:rsidRPr="00B96873">
              <w:rPr>
                <w:b/>
              </w:rPr>
              <w:t>Mark</w:t>
            </w:r>
          </w:p>
        </w:tc>
        <w:tc>
          <w:tcPr>
            <w:tcW w:w="4273" w:type="dxa"/>
            <w:shd w:val="clear" w:color="auto" w:fill="C0C0C0"/>
          </w:tcPr>
          <w:p w14:paraId="709822C3" w14:textId="77777777" w:rsidR="001C5943" w:rsidRPr="00B96873" w:rsidRDefault="001C5943" w:rsidP="00714ABD">
            <w:pPr>
              <w:rPr>
                <w:b/>
              </w:rPr>
            </w:pPr>
            <w:r w:rsidRPr="00B96873">
              <w:rPr>
                <w:b/>
              </w:rPr>
              <w:t>Notes</w:t>
            </w:r>
          </w:p>
        </w:tc>
      </w:tr>
      <w:tr w:rsidR="001C5943" w:rsidRPr="00B96873" w14:paraId="6910387C" w14:textId="77777777" w:rsidTr="00662394">
        <w:tc>
          <w:tcPr>
            <w:tcW w:w="851" w:type="dxa"/>
            <w:vMerge w:val="restart"/>
          </w:tcPr>
          <w:p w14:paraId="5381E917" w14:textId="77777777" w:rsidR="001C5943" w:rsidRPr="00B96873" w:rsidRDefault="001C5943" w:rsidP="00662394">
            <w:pPr>
              <w:spacing w:before="120" w:after="120"/>
              <w:jc w:val="center"/>
            </w:pPr>
          </w:p>
        </w:tc>
        <w:tc>
          <w:tcPr>
            <w:tcW w:w="4403" w:type="dxa"/>
          </w:tcPr>
          <w:p w14:paraId="39D7E821" w14:textId="77777777" w:rsidR="001C5943" w:rsidRDefault="001C5943" w:rsidP="00714ABD">
            <w:pPr>
              <w:spacing w:before="120" w:after="120"/>
            </w:pPr>
            <w:r>
              <w:t>3</w:t>
            </w:r>
            <w:r>
              <w:tab/>
              <w:t>9</w:t>
            </w:r>
            <w:r>
              <w:tab/>
              <w:t>17</w:t>
            </w:r>
            <w:r>
              <w:tab/>
              <w:t>27</w:t>
            </w:r>
          </w:p>
          <w:p w14:paraId="2AF10C7C" w14:textId="77777777" w:rsidR="001C5943" w:rsidRDefault="001C5943" w:rsidP="00714ABD">
            <w:pPr>
              <w:spacing w:before="120" w:after="120"/>
            </w:pPr>
            <w:r>
              <w:t xml:space="preserve">      6          8          10</w:t>
            </w:r>
          </w:p>
          <w:p w14:paraId="7C78CA5C" w14:textId="77777777" w:rsidR="001C5943" w:rsidRPr="00662394" w:rsidRDefault="001C5943" w:rsidP="00714ABD">
            <w:pPr>
              <w:spacing w:before="120" w:after="120"/>
            </w:pPr>
            <w:r>
              <w:tab/>
              <w:t>2</w:t>
            </w:r>
            <w:r>
              <w:tab/>
              <w:t>2</w:t>
            </w:r>
          </w:p>
        </w:tc>
        <w:tc>
          <w:tcPr>
            <w:tcW w:w="893" w:type="dxa"/>
          </w:tcPr>
          <w:p w14:paraId="40F8190B" w14:textId="77777777" w:rsidR="001C5943" w:rsidRDefault="001C5943" w:rsidP="008A38C7">
            <w:pPr>
              <w:spacing w:before="120" w:after="120"/>
              <w:jc w:val="center"/>
            </w:pPr>
            <w:r>
              <w:t>M1</w:t>
            </w:r>
          </w:p>
        </w:tc>
        <w:tc>
          <w:tcPr>
            <w:tcW w:w="4273" w:type="dxa"/>
          </w:tcPr>
          <w:p w14:paraId="08E58AF3" w14:textId="77777777" w:rsidR="001C5943" w:rsidRPr="00D47B77" w:rsidRDefault="001C5943" w:rsidP="0069427D">
            <w:pPr>
              <w:spacing w:before="120" w:after="120"/>
            </w:pPr>
            <w:r>
              <w:t xml:space="preserve">This mark is given for a method to find a coefficient for </w:t>
            </w:r>
            <w:r>
              <w:rPr>
                <w:i/>
                <w:iCs/>
              </w:rPr>
              <w:t>n</w:t>
            </w:r>
            <w:r>
              <w:rPr>
                <w:vertAlign w:val="superscript"/>
              </w:rPr>
              <w:t>2</w:t>
            </w:r>
            <w:r>
              <w:t xml:space="preserve"> (half of the second difference)</w:t>
            </w:r>
          </w:p>
        </w:tc>
      </w:tr>
      <w:tr w:rsidR="001C5943" w:rsidRPr="00B96873" w14:paraId="77A75CE7" w14:textId="77777777" w:rsidTr="00662394">
        <w:tc>
          <w:tcPr>
            <w:tcW w:w="851" w:type="dxa"/>
            <w:vMerge/>
          </w:tcPr>
          <w:p w14:paraId="2E53CD55" w14:textId="77777777" w:rsidR="001C5943" w:rsidRPr="00B96873" w:rsidRDefault="001C5943" w:rsidP="00662394">
            <w:pPr>
              <w:spacing w:before="120" w:after="120"/>
              <w:jc w:val="center"/>
            </w:pPr>
          </w:p>
        </w:tc>
        <w:tc>
          <w:tcPr>
            <w:tcW w:w="4403" w:type="dxa"/>
          </w:tcPr>
          <w:p w14:paraId="5FF8F903" w14:textId="77777777" w:rsidR="001C5943" w:rsidRPr="00D47B77" w:rsidRDefault="001C5943" w:rsidP="00714ABD">
            <w:pPr>
              <w:spacing w:before="120" w:after="120"/>
            </w:pPr>
            <w:r>
              <w:rPr>
                <w:i/>
                <w:iCs/>
              </w:rPr>
              <w:t>n</w:t>
            </w:r>
            <w:r>
              <w:rPr>
                <w:vertAlign w:val="superscript"/>
              </w:rPr>
              <w:t>2</w:t>
            </w:r>
            <w:r>
              <w:t xml:space="preserve"> + 2,   </w:t>
            </w:r>
            <w:r>
              <w:rPr>
                <w:i/>
                <w:iCs/>
              </w:rPr>
              <w:t>n</w:t>
            </w:r>
            <w:r>
              <w:rPr>
                <w:vertAlign w:val="superscript"/>
              </w:rPr>
              <w:t>2</w:t>
            </w:r>
            <w:r>
              <w:t xml:space="preserve"> + 5,   </w:t>
            </w:r>
            <w:r>
              <w:rPr>
                <w:i/>
                <w:iCs/>
              </w:rPr>
              <w:t>n</w:t>
            </w:r>
            <w:r>
              <w:rPr>
                <w:vertAlign w:val="superscript"/>
              </w:rPr>
              <w:t>2</w:t>
            </w:r>
            <w:r>
              <w:t xml:space="preserve"> + 8,   </w:t>
            </w:r>
            <w:r>
              <w:rPr>
                <w:i/>
                <w:iCs/>
              </w:rPr>
              <w:t>n</w:t>
            </w:r>
            <w:r>
              <w:rPr>
                <w:vertAlign w:val="superscript"/>
              </w:rPr>
              <w:t>2</w:t>
            </w:r>
            <w:r>
              <w:t xml:space="preserve"> + 11</w:t>
            </w:r>
          </w:p>
        </w:tc>
        <w:tc>
          <w:tcPr>
            <w:tcW w:w="893" w:type="dxa"/>
          </w:tcPr>
          <w:p w14:paraId="6D75DEB3" w14:textId="77777777" w:rsidR="001C5943" w:rsidRDefault="001C5943" w:rsidP="008A38C7">
            <w:pPr>
              <w:spacing w:before="120" w:after="120"/>
              <w:jc w:val="center"/>
            </w:pPr>
            <w:r>
              <w:t>A1</w:t>
            </w:r>
          </w:p>
        </w:tc>
        <w:tc>
          <w:tcPr>
            <w:tcW w:w="4273" w:type="dxa"/>
          </w:tcPr>
          <w:p w14:paraId="5DED6778" w14:textId="77777777" w:rsidR="001C5943" w:rsidRPr="00D47B77" w:rsidRDefault="001C5943" w:rsidP="008A38C7">
            <w:pPr>
              <w:spacing w:before="120" w:after="120"/>
            </w:pPr>
            <w:r>
              <w:t xml:space="preserve">This mark is given for a method to find a coefficient for </w:t>
            </w:r>
            <w:r>
              <w:rPr>
                <w:i/>
                <w:iCs/>
              </w:rPr>
              <w:t>n</w:t>
            </w:r>
            <w:r>
              <w:t xml:space="preserve"> (difference of 3)</w:t>
            </w:r>
          </w:p>
        </w:tc>
      </w:tr>
      <w:tr w:rsidR="001C5943" w:rsidRPr="00B96873" w14:paraId="6F5A109E" w14:textId="77777777" w:rsidTr="00662394">
        <w:tc>
          <w:tcPr>
            <w:tcW w:w="851" w:type="dxa"/>
            <w:vMerge/>
          </w:tcPr>
          <w:p w14:paraId="6AA402DA" w14:textId="77777777" w:rsidR="001C5943" w:rsidRPr="00B96873" w:rsidRDefault="001C5943" w:rsidP="00662394">
            <w:pPr>
              <w:spacing w:before="120" w:after="120"/>
              <w:jc w:val="center"/>
            </w:pPr>
          </w:p>
        </w:tc>
        <w:tc>
          <w:tcPr>
            <w:tcW w:w="4403" w:type="dxa"/>
          </w:tcPr>
          <w:p w14:paraId="310E45A1" w14:textId="77777777" w:rsidR="001C5943" w:rsidRPr="0032099C" w:rsidRDefault="001C5943" w:rsidP="00714ABD">
            <w:pPr>
              <w:spacing w:before="120" w:after="120"/>
            </w:pPr>
            <w:r>
              <w:rPr>
                <w:i/>
                <w:iCs/>
              </w:rPr>
              <w:t>n</w:t>
            </w:r>
            <w:r>
              <w:rPr>
                <w:vertAlign w:val="superscript"/>
              </w:rPr>
              <w:t>2</w:t>
            </w:r>
            <w:r>
              <w:t xml:space="preserve"> + 3</w:t>
            </w:r>
            <w:r>
              <w:rPr>
                <w:i/>
                <w:iCs/>
              </w:rPr>
              <w:t>n</w:t>
            </w:r>
            <w:r>
              <w:t xml:space="preserve"> – 1</w:t>
            </w:r>
          </w:p>
        </w:tc>
        <w:tc>
          <w:tcPr>
            <w:tcW w:w="893" w:type="dxa"/>
          </w:tcPr>
          <w:p w14:paraId="0B920290" w14:textId="77777777" w:rsidR="001C5943" w:rsidRDefault="001C5943" w:rsidP="008A38C7">
            <w:pPr>
              <w:spacing w:before="120" w:after="120"/>
              <w:jc w:val="center"/>
            </w:pPr>
          </w:p>
        </w:tc>
        <w:tc>
          <w:tcPr>
            <w:tcW w:w="4273" w:type="dxa"/>
          </w:tcPr>
          <w:p w14:paraId="7B791651" w14:textId="77777777" w:rsidR="001C5943" w:rsidRDefault="001C5943" w:rsidP="008A38C7">
            <w:pPr>
              <w:spacing w:before="120" w:after="120"/>
            </w:pPr>
            <w:r>
              <w:t>This mark is given for the correct answer only</w:t>
            </w:r>
          </w:p>
        </w:tc>
      </w:tr>
    </w:tbl>
    <w:p w14:paraId="6D3C6C84" w14:textId="77777777" w:rsidR="001C5943" w:rsidRDefault="001C5943" w:rsidP="0090752B"/>
    <w:p w14:paraId="421BEC2E" w14:textId="77777777" w:rsidR="001C5943" w:rsidRPr="00B96873" w:rsidRDefault="001C5943" w:rsidP="0090752B"/>
    <w:p w14:paraId="44406DAA" w14:textId="77777777" w:rsidR="001C5943" w:rsidRPr="00B96873" w:rsidRDefault="001C5943" w:rsidP="00B35DC5">
      <w:pPr>
        <w:spacing w:line="360" w:lineRule="auto"/>
        <w:rPr>
          <w:b/>
        </w:rPr>
      </w:pPr>
      <w:r>
        <w:rPr>
          <w:b/>
        </w:rPr>
        <w:br w:type="page"/>
      </w:r>
      <w:r w:rsidRPr="00B96873">
        <w:rPr>
          <w:b/>
        </w:rPr>
        <w:lastRenderedPageBreak/>
        <w:t xml:space="preserve">Question 16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1C5943" w:rsidRPr="00B96873" w14:paraId="49746B86" w14:textId="77777777" w:rsidTr="00C35555">
        <w:tc>
          <w:tcPr>
            <w:tcW w:w="851" w:type="dxa"/>
            <w:shd w:val="clear" w:color="auto" w:fill="C0C0C0"/>
          </w:tcPr>
          <w:p w14:paraId="76BBDB23" w14:textId="77777777" w:rsidR="001C5943" w:rsidRPr="00B96873" w:rsidRDefault="001C5943" w:rsidP="00F86D03">
            <w:pPr>
              <w:rPr>
                <w:b/>
              </w:rPr>
            </w:pPr>
            <w:r w:rsidRPr="00B96873">
              <w:rPr>
                <w:b/>
              </w:rPr>
              <w:t>Part</w:t>
            </w:r>
          </w:p>
        </w:tc>
        <w:tc>
          <w:tcPr>
            <w:tcW w:w="4493" w:type="dxa"/>
            <w:shd w:val="clear" w:color="auto" w:fill="C0C0C0"/>
          </w:tcPr>
          <w:p w14:paraId="1FD2B964" w14:textId="77777777" w:rsidR="001C5943" w:rsidRPr="00B96873" w:rsidRDefault="001C5943" w:rsidP="00F86D03">
            <w:pPr>
              <w:rPr>
                <w:b/>
              </w:rPr>
            </w:pPr>
            <w:r w:rsidRPr="00B96873">
              <w:rPr>
                <w:b/>
              </w:rPr>
              <w:t>Working or answer an examiner might expect to see</w:t>
            </w:r>
          </w:p>
        </w:tc>
        <w:tc>
          <w:tcPr>
            <w:tcW w:w="880" w:type="dxa"/>
            <w:shd w:val="clear" w:color="auto" w:fill="C0C0C0"/>
          </w:tcPr>
          <w:p w14:paraId="721EE58D" w14:textId="77777777" w:rsidR="001C5943" w:rsidRPr="00B96873" w:rsidRDefault="001C5943" w:rsidP="00F86D03">
            <w:pPr>
              <w:rPr>
                <w:b/>
              </w:rPr>
            </w:pPr>
            <w:r w:rsidRPr="00B96873">
              <w:rPr>
                <w:b/>
              </w:rPr>
              <w:t>Mark</w:t>
            </w:r>
          </w:p>
        </w:tc>
        <w:tc>
          <w:tcPr>
            <w:tcW w:w="4224" w:type="dxa"/>
            <w:shd w:val="clear" w:color="auto" w:fill="C0C0C0"/>
          </w:tcPr>
          <w:p w14:paraId="26594337" w14:textId="77777777" w:rsidR="001C5943" w:rsidRPr="00B96873" w:rsidRDefault="001C5943" w:rsidP="00F86D03">
            <w:pPr>
              <w:rPr>
                <w:b/>
              </w:rPr>
            </w:pPr>
            <w:r w:rsidRPr="00B96873">
              <w:rPr>
                <w:b/>
              </w:rPr>
              <w:t>Notes</w:t>
            </w:r>
          </w:p>
        </w:tc>
      </w:tr>
      <w:tr w:rsidR="001C5943" w:rsidRPr="00B96873" w14:paraId="35C573F5" w14:textId="77777777" w:rsidTr="00750A84">
        <w:trPr>
          <w:trHeight w:val="1800"/>
        </w:trPr>
        <w:tc>
          <w:tcPr>
            <w:tcW w:w="851" w:type="dxa"/>
            <w:vMerge w:val="restart"/>
          </w:tcPr>
          <w:p w14:paraId="124DC5A8" w14:textId="77777777" w:rsidR="001C5943" w:rsidRPr="00B96873" w:rsidRDefault="001C5943" w:rsidP="00687CD8">
            <w:pPr>
              <w:spacing w:before="120" w:after="120"/>
              <w:jc w:val="center"/>
            </w:pPr>
            <w:r>
              <w:t>(a)</w:t>
            </w:r>
          </w:p>
        </w:tc>
        <w:tc>
          <w:tcPr>
            <w:tcW w:w="4493" w:type="dxa"/>
            <w:vMerge w:val="restart"/>
          </w:tcPr>
          <w:p w14:paraId="4CA46691" w14:textId="77777777" w:rsidR="001C5943" w:rsidRPr="00D47B77" w:rsidRDefault="00C454E6" w:rsidP="00B16B1B">
            <w:pPr>
              <w:pStyle w:val="Default"/>
              <w:spacing w:before="120" w:after="120"/>
              <w:rPr>
                <w:color w:val="auto"/>
              </w:rPr>
            </w:pPr>
            <w:r>
              <w:rPr>
                <w:noProof/>
              </w:rPr>
              <mc:AlternateContent>
                <mc:Choice Requires="wpg">
                  <w:drawing>
                    <wp:anchor distT="0" distB="0" distL="114300" distR="114300" simplePos="0" relativeHeight="251659264" behindDoc="0" locked="0" layoutInCell="1" allowOverlap="1" wp14:anchorId="00D3B137" wp14:editId="6CC0E9EF">
                      <wp:simplePos x="0" y="0"/>
                      <wp:positionH relativeFrom="column">
                        <wp:posOffset>1714772</wp:posOffset>
                      </wp:positionH>
                      <wp:positionV relativeFrom="paragraph">
                        <wp:posOffset>1123587</wp:posOffset>
                      </wp:positionV>
                      <wp:extent cx="656590" cy="417014"/>
                      <wp:effectExtent l="0" t="0" r="29210" b="21590"/>
                      <wp:wrapNone/>
                      <wp:docPr id="113211645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417014"/>
                                <a:chOff x="4404" y="3513"/>
                                <a:chExt cx="1034" cy="748"/>
                              </a:xfrm>
                            </wpg:grpSpPr>
                            <wps:wsp>
                              <wps:cNvPr id="1560844192" name="Line 10"/>
                              <wps:cNvCnPr>
                                <a:cxnSpLocks noChangeShapeType="1"/>
                              </wps:cNvCnPr>
                              <wps:spPr bwMode="auto">
                                <a:xfrm flipV="1">
                                  <a:off x="5438" y="3513"/>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377191" name="Line 11"/>
                              <wps:cNvCnPr>
                                <a:cxnSpLocks noChangeShapeType="1"/>
                              </wps:cNvCnPr>
                              <wps:spPr bwMode="auto">
                                <a:xfrm>
                                  <a:off x="4404" y="3513"/>
                                  <a:ext cx="10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8309C1" id="Group 9" o:spid="_x0000_s1026" style="position:absolute;margin-left:135pt;margin-top:88.45pt;width:51.7pt;height:32.85pt;z-index:251659264" coordorigin="4404,3513" coordsize="1034,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">
                      <v:line id="Line 10" o:spid="_x0000_s1027" style="position:absolute;flip:y;visibility:visible;mso-wrap-style:square" from="5438,3513" to="5438,4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"/>
                      <v:line id="Line 11" o:spid="_x0000_s1028" style="position:absolute;visibility:visible;mso-wrap-style:square" from="4404,3513" to="5438,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"/>
                    </v:group>
                  </w:pict>
                </mc:Fallback>
              </mc:AlternateContent>
            </w:r>
            <w:r>
              <w:rPr>
                <w:noProof/>
                <w:color w:val="auto"/>
              </w:rPr>
              <w:drawing>
                <wp:inline distT="0" distB="0" distL="0" distR="0" wp14:anchorId="5442335E" wp14:editId="0AB97352">
                  <wp:extent cx="2647950" cy="1714500"/>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47950" cy="1714500"/>
                          </a:xfrm>
                          <a:prstGeom prst="rect">
                            <a:avLst/>
                          </a:prstGeom>
                          <a:noFill/>
                          <a:ln>
                            <a:noFill/>
                          </a:ln>
                        </pic:spPr>
                      </pic:pic>
                    </a:graphicData>
                  </a:graphic>
                </wp:inline>
              </w:drawing>
            </w:r>
          </w:p>
          <w:p w14:paraId="59FFACC7" w14:textId="77777777" w:rsidR="001C5943" w:rsidRPr="00B16B1B" w:rsidRDefault="001C5943" w:rsidP="00B16B1B">
            <w:pPr>
              <w:pStyle w:val="Default"/>
              <w:spacing w:before="120" w:after="120"/>
              <w:rPr>
                <w:color w:val="auto"/>
              </w:rPr>
            </w:pPr>
            <w:bookmarkStart w:id="2" w:name="_Hlk137544085"/>
            <w:r>
              <w:rPr>
                <w:color w:val="auto"/>
              </w:rPr>
              <w:t>Bar height of 2.4 cm drawn for the interval 40–60 hours)</w:t>
            </w:r>
            <w:bookmarkEnd w:id="2"/>
          </w:p>
        </w:tc>
        <w:tc>
          <w:tcPr>
            <w:tcW w:w="880" w:type="dxa"/>
          </w:tcPr>
          <w:p w14:paraId="409441E8" w14:textId="3D298793" w:rsidR="001C5943" w:rsidRDefault="00A060C2" w:rsidP="00687CD8">
            <w:pPr>
              <w:spacing w:before="120" w:after="120"/>
              <w:jc w:val="center"/>
            </w:pPr>
            <w:r>
              <w:t>M1</w:t>
            </w:r>
          </w:p>
        </w:tc>
        <w:tc>
          <w:tcPr>
            <w:tcW w:w="4224" w:type="dxa"/>
          </w:tcPr>
          <w:p w14:paraId="12B1458A" w14:textId="0E3BF94B" w:rsidR="001C5943" w:rsidRPr="00750A84" w:rsidRDefault="001C5943" w:rsidP="00450F57">
            <w:pPr>
              <w:spacing w:before="120" w:after="120"/>
            </w:pPr>
            <w:r>
              <w:t>This mark is given for a method to use area to represent frequency: for example, 11.2 cm</w:t>
            </w:r>
            <w:r>
              <w:rPr>
                <w:vertAlign w:val="superscript"/>
              </w:rPr>
              <w:t>2</w:t>
            </w:r>
            <w:r>
              <w:t xml:space="preserve"> represents </w:t>
            </w:r>
            <w:r w:rsidR="00A060C2">
              <w:t>28</w:t>
            </w:r>
            <w:r>
              <w:t xml:space="preserve"> students or for the correct scale on the Frequency Density axis, 2 cm = 1 unit</w:t>
            </w:r>
          </w:p>
        </w:tc>
      </w:tr>
      <w:tr w:rsidR="001C5943" w:rsidRPr="00B96873" w14:paraId="2CD0BDA2" w14:textId="77777777" w:rsidTr="00750A84">
        <w:trPr>
          <w:trHeight w:val="1800"/>
        </w:trPr>
        <w:tc>
          <w:tcPr>
            <w:tcW w:w="851" w:type="dxa"/>
            <w:vMerge/>
          </w:tcPr>
          <w:p w14:paraId="72FE5A03" w14:textId="77777777" w:rsidR="001C5943" w:rsidRPr="00B96873" w:rsidRDefault="001C5943" w:rsidP="00687CD8">
            <w:pPr>
              <w:spacing w:before="120" w:after="120"/>
              <w:jc w:val="center"/>
            </w:pPr>
          </w:p>
        </w:tc>
        <w:tc>
          <w:tcPr>
            <w:tcW w:w="4493" w:type="dxa"/>
            <w:vMerge/>
          </w:tcPr>
          <w:p w14:paraId="22D02764" w14:textId="77777777" w:rsidR="001C5943" w:rsidRPr="00B16B1B" w:rsidRDefault="001C5943" w:rsidP="00B16B1B">
            <w:pPr>
              <w:pStyle w:val="Default"/>
              <w:spacing w:before="120" w:after="120"/>
              <w:rPr>
                <w:color w:val="auto"/>
              </w:rPr>
            </w:pPr>
          </w:p>
        </w:tc>
        <w:tc>
          <w:tcPr>
            <w:tcW w:w="880" w:type="dxa"/>
          </w:tcPr>
          <w:p w14:paraId="2683FC60" w14:textId="77777777" w:rsidR="001C5943" w:rsidRPr="00B96873" w:rsidRDefault="001C5943" w:rsidP="00687CD8">
            <w:pPr>
              <w:spacing w:before="120" w:after="120"/>
              <w:jc w:val="center"/>
            </w:pPr>
            <w:r>
              <w:t>A1</w:t>
            </w:r>
          </w:p>
        </w:tc>
        <w:tc>
          <w:tcPr>
            <w:tcW w:w="4224" w:type="dxa"/>
          </w:tcPr>
          <w:p w14:paraId="3075A892" w14:textId="77777777" w:rsidR="001C5943" w:rsidRPr="00B96873" w:rsidRDefault="001C5943" w:rsidP="00450F57">
            <w:pPr>
              <w:spacing w:before="120" w:after="120"/>
            </w:pPr>
            <w:r>
              <w:t>This mark is given for a fully complete histogram</w:t>
            </w:r>
          </w:p>
        </w:tc>
      </w:tr>
      <w:tr w:rsidR="001C5943" w:rsidRPr="00B96873" w14:paraId="73B54FDA" w14:textId="77777777" w:rsidTr="00D47B77">
        <w:tc>
          <w:tcPr>
            <w:tcW w:w="851" w:type="dxa"/>
            <w:vMerge w:val="restart"/>
          </w:tcPr>
          <w:p w14:paraId="5F07CC76" w14:textId="77777777" w:rsidR="001C5943" w:rsidRPr="00B96873" w:rsidRDefault="001C5943" w:rsidP="00687CD8">
            <w:pPr>
              <w:spacing w:before="120" w:after="120"/>
              <w:jc w:val="center"/>
            </w:pPr>
            <w:r>
              <w:t>(b)</w:t>
            </w:r>
          </w:p>
        </w:tc>
        <w:tc>
          <w:tcPr>
            <w:tcW w:w="4493" w:type="dxa"/>
          </w:tcPr>
          <w:p w14:paraId="493BB830" w14:textId="77777777" w:rsidR="001C5943" w:rsidRDefault="001C5943" w:rsidP="008F69F6">
            <w:pPr>
              <w:spacing w:before="120" w:after="120"/>
            </w:pPr>
            <w:r>
              <w:t>32 + 36 + 28 + 24</w:t>
            </w:r>
          </w:p>
        </w:tc>
        <w:tc>
          <w:tcPr>
            <w:tcW w:w="880" w:type="dxa"/>
          </w:tcPr>
          <w:p w14:paraId="1315E3CE" w14:textId="77777777" w:rsidR="001C5943" w:rsidRDefault="001C5943" w:rsidP="00262429">
            <w:pPr>
              <w:spacing w:before="120" w:after="120"/>
              <w:jc w:val="center"/>
            </w:pPr>
            <w:r>
              <w:t>M1</w:t>
            </w:r>
          </w:p>
        </w:tc>
        <w:tc>
          <w:tcPr>
            <w:tcW w:w="4224" w:type="dxa"/>
          </w:tcPr>
          <w:p w14:paraId="49D10B8F" w14:textId="77777777" w:rsidR="001C5943" w:rsidRDefault="001C5943" w:rsidP="005125E0">
            <w:pPr>
              <w:spacing w:before="120" w:after="120"/>
            </w:pPr>
            <w:r>
              <w:t>This mark is given for a method to find the total area under the histogram</w:t>
            </w:r>
          </w:p>
        </w:tc>
      </w:tr>
      <w:tr w:rsidR="001C5943" w:rsidRPr="00B96873" w14:paraId="3F18C5E5" w14:textId="77777777" w:rsidTr="004007BD">
        <w:tc>
          <w:tcPr>
            <w:tcW w:w="851" w:type="dxa"/>
            <w:vMerge/>
          </w:tcPr>
          <w:p w14:paraId="0DC55569" w14:textId="77777777" w:rsidR="001C5943" w:rsidRPr="00B96873" w:rsidRDefault="001C5943" w:rsidP="00687CD8">
            <w:pPr>
              <w:spacing w:before="120" w:after="120"/>
              <w:jc w:val="center"/>
            </w:pPr>
          </w:p>
        </w:tc>
        <w:tc>
          <w:tcPr>
            <w:tcW w:w="4493" w:type="dxa"/>
          </w:tcPr>
          <w:p w14:paraId="666A5052" w14:textId="77777777" w:rsidR="001C5943" w:rsidRPr="00B16B1B" w:rsidRDefault="001C5943" w:rsidP="008F69F6">
            <w:pPr>
              <w:spacing w:before="120" w:after="120"/>
            </w:pPr>
            <w:r>
              <w:t>120</w:t>
            </w:r>
          </w:p>
        </w:tc>
        <w:tc>
          <w:tcPr>
            <w:tcW w:w="880" w:type="dxa"/>
          </w:tcPr>
          <w:p w14:paraId="179835F4" w14:textId="77777777" w:rsidR="001C5943" w:rsidRPr="00B96873" w:rsidRDefault="001C5943" w:rsidP="00262429">
            <w:pPr>
              <w:spacing w:before="120" w:after="120"/>
              <w:jc w:val="center"/>
            </w:pPr>
            <w:r>
              <w:t>A1</w:t>
            </w:r>
          </w:p>
        </w:tc>
        <w:tc>
          <w:tcPr>
            <w:tcW w:w="4224" w:type="dxa"/>
          </w:tcPr>
          <w:p w14:paraId="455A9527" w14:textId="77777777" w:rsidR="001C5943" w:rsidRPr="00B96873" w:rsidRDefault="001C5943" w:rsidP="005125E0">
            <w:pPr>
              <w:spacing w:before="120" w:after="120"/>
            </w:pPr>
            <w:r>
              <w:t>This mark is given for the correct answer only</w:t>
            </w:r>
          </w:p>
        </w:tc>
      </w:tr>
    </w:tbl>
    <w:p w14:paraId="346CBC08" w14:textId="77777777" w:rsidR="001C5943" w:rsidRDefault="001C5943" w:rsidP="00A2357B"/>
    <w:p w14:paraId="4A765094" w14:textId="77777777" w:rsidR="001C5943" w:rsidRPr="00B96873" w:rsidRDefault="001C5943" w:rsidP="00A2357B"/>
    <w:p w14:paraId="37FE1728" w14:textId="77777777" w:rsidR="001C5943" w:rsidRPr="00B96873" w:rsidRDefault="001C5943" w:rsidP="00EA51EA">
      <w:pPr>
        <w:spacing w:line="360" w:lineRule="auto"/>
        <w:rPr>
          <w:b/>
        </w:rPr>
      </w:pP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9"/>
        <w:gridCol w:w="889"/>
        <w:gridCol w:w="4162"/>
      </w:tblGrid>
      <w:tr w:rsidR="001C5943" w:rsidRPr="00B96873" w14:paraId="00E7D1CF" w14:textId="77777777" w:rsidTr="00974F59">
        <w:tc>
          <w:tcPr>
            <w:tcW w:w="851" w:type="dxa"/>
            <w:shd w:val="clear" w:color="auto" w:fill="C0C0C0"/>
          </w:tcPr>
          <w:p w14:paraId="29CB27C2" w14:textId="77777777" w:rsidR="001C5943" w:rsidRPr="00B96873" w:rsidRDefault="001C5943" w:rsidP="00A1006D">
            <w:pPr>
              <w:rPr>
                <w:b/>
              </w:rPr>
            </w:pPr>
            <w:r w:rsidRPr="00B96873">
              <w:rPr>
                <w:b/>
              </w:rPr>
              <w:t>Part</w:t>
            </w:r>
          </w:p>
        </w:tc>
        <w:tc>
          <w:tcPr>
            <w:tcW w:w="4403" w:type="dxa"/>
            <w:shd w:val="clear" w:color="auto" w:fill="C0C0C0"/>
          </w:tcPr>
          <w:p w14:paraId="71C1093A" w14:textId="77777777" w:rsidR="001C5943" w:rsidRPr="00B96873" w:rsidRDefault="001C5943" w:rsidP="00A1006D">
            <w:pPr>
              <w:rPr>
                <w:b/>
              </w:rPr>
            </w:pPr>
            <w:r w:rsidRPr="00B96873">
              <w:rPr>
                <w:b/>
              </w:rPr>
              <w:t>Working or answer an examiner might expect to see</w:t>
            </w:r>
          </w:p>
        </w:tc>
        <w:tc>
          <w:tcPr>
            <w:tcW w:w="893" w:type="dxa"/>
            <w:shd w:val="clear" w:color="auto" w:fill="C0C0C0"/>
          </w:tcPr>
          <w:p w14:paraId="158BE86A" w14:textId="77777777" w:rsidR="001C5943" w:rsidRPr="00B96873" w:rsidRDefault="001C5943" w:rsidP="00A1006D">
            <w:pPr>
              <w:rPr>
                <w:b/>
              </w:rPr>
            </w:pPr>
            <w:r w:rsidRPr="00B96873">
              <w:rPr>
                <w:b/>
              </w:rPr>
              <w:t>Mark</w:t>
            </w:r>
          </w:p>
        </w:tc>
        <w:tc>
          <w:tcPr>
            <w:tcW w:w="4273" w:type="dxa"/>
            <w:shd w:val="clear" w:color="auto" w:fill="C0C0C0"/>
          </w:tcPr>
          <w:p w14:paraId="335FE52E" w14:textId="77777777" w:rsidR="001C5943" w:rsidRPr="00B96873" w:rsidRDefault="001C5943" w:rsidP="00A1006D">
            <w:pPr>
              <w:rPr>
                <w:b/>
              </w:rPr>
            </w:pPr>
            <w:r w:rsidRPr="00B96873">
              <w:rPr>
                <w:b/>
              </w:rPr>
              <w:t>Notes</w:t>
            </w:r>
          </w:p>
        </w:tc>
      </w:tr>
      <w:tr w:rsidR="001C5943" w:rsidRPr="00B96873" w14:paraId="2296735A" w14:textId="77777777" w:rsidTr="00EB41C2">
        <w:tc>
          <w:tcPr>
            <w:tcW w:w="851" w:type="dxa"/>
          </w:tcPr>
          <w:p w14:paraId="5868993C" w14:textId="77777777" w:rsidR="001C5943" w:rsidRPr="00B96873" w:rsidRDefault="001C5943" w:rsidP="00F527DB">
            <w:pPr>
              <w:spacing w:before="120" w:after="120"/>
              <w:jc w:val="center"/>
            </w:pPr>
            <w:r>
              <w:t>(a)</w:t>
            </w:r>
          </w:p>
        </w:tc>
        <w:tc>
          <w:tcPr>
            <w:tcW w:w="4403" w:type="dxa"/>
          </w:tcPr>
          <w:p w14:paraId="3FCB84FD" w14:textId="77777777" w:rsidR="001C5943" w:rsidRDefault="001C5943" w:rsidP="000135C4">
            <w:pPr>
              <w:spacing w:before="120" w:after="120"/>
            </w:pPr>
            <w:r>
              <w:rPr>
                <w:i/>
                <w:iCs/>
              </w:rPr>
              <w:t>x</w:t>
            </w:r>
            <w:r>
              <w:rPr>
                <w:vertAlign w:val="superscript"/>
              </w:rPr>
              <w:t>4</w:t>
            </w:r>
            <w:r>
              <w:t xml:space="preserve"> = </w:t>
            </w:r>
            <w:r>
              <w:rPr>
                <w:i/>
                <w:iCs/>
              </w:rPr>
              <w:t>x</w:t>
            </w:r>
            <w:r>
              <w:rPr>
                <w:vertAlign w:val="superscript"/>
              </w:rPr>
              <w:t>2</w:t>
            </w:r>
            <w:r>
              <w:t xml:space="preserve"> + 5</w:t>
            </w:r>
          </w:p>
          <w:p w14:paraId="7DB9BC51" w14:textId="77777777" w:rsidR="001C5943" w:rsidRPr="00EB41C2" w:rsidRDefault="001C5943" w:rsidP="000135C4">
            <w:pPr>
              <w:spacing w:before="120" w:after="120"/>
            </w:pPr>
            <w:r>
              <w:rPr>
                <w:i/>
                <w:iCs/>
              </w:rPr>
              <w:t>x</w:t>
            </w:r>
            <w:r>
              <w:t xml:space="preserve"> = </w:t>
            </w:r>
            <w:r w:rsidRPr="00EB41C2">
              <w:rPr>
                <w:position w:val="-8"/>
              </w:rPr>
              <w:object w:dxaOrig="840" w:dyaOrig="400" w14:anchorId="0D665341">
                <v:shape id="_x0000_i1044" type="#_x0000_t75" style="width:42.1pt;height:20.25pt" o:ole="">
                  <v:imagedata r:id="rId48" o:title=""/>
                </v:shape>
                <o:OLEObject Type="Embed" ProgID="Equation.3" ShapeID="_x0000_i1044" DrawAspect="Content" ObjectID="_1765778648" r:id="rId49"/>
              </w:object>
            </w:r>
          </w:p>
        </w:tc>
        <w:tc>
          <w:tcPr>
            <w:tcW w:w="893" w:type="dxa"/>
          </w:tcPr>
          <w:p w14:paraId="4502F75F" w14:textId="77777777" w:rsidR="001C5943" w:rsidRPr="00B96873" w:rsidRDefault="001C5943" w:rsidP="00687CD8">
            <w:pPr>
              <w:spacing w:before="120" w:after="120"/>
              <w:jc w:val="center"/>
            </w:pPr>
            <w:r>
              <w:t>C1</w:t>
            </w:r>
          </w:p>
        </w:tc>
        <w:tc>
          <w:tcPr>
            <w:tcW w:w="4273" w:type="dxa"/>
          </w:tcPr>
          <w:p w14:paraId="1DD8D600" w14:textId="77777777" w:rsidR="001C5943" w:rsidRPr="003754B4" w:rsidRDefault="001C5943" w:rsidP="00D63F57">
            <w:pPr>
              <w:spacing w:before="120" w:after="120"/>
            </w:pPr>
            <w:r>
              <w:t>This mark is given for a rearrangement of the equation shown</w:t>
            </w:r>
          </w:p>
        </w:tc>
      </w:tr>
      <w:tr w:rsidR="001C5943" w:rsidRPr="00B96873" w14:paraId="33633227" w14:textId="77777777" w:rsidTr="00EB41C2">
        <w:tc>
          <w:tcPr>
            <w:tcW w:w="851" w:type="dxa"/>
            <w:vMerge w:val="restart"/>
          </w:tcPr>
          <w:p w14:paraId="00D403C3" w14:textId="77777777" w:rsidR="001C5943" w:rsidRPr="00B96873" w:rsidRDefault="001C5943" w:rsidP="00F527DB">
            <w:pPr>
              <w:spacing w:before="120" w:after="120"/>
              <w:jc w:val="center"/>
            </w:pPr>
            <w:r>
              <w:t>(b)</w:t>
            </w:r>
          </w:p>
        </w:tc>
        <w:tc>
          <w:tcPr>
            <w:tcW w:w="4403" w:type="dxa"/>
          </w:tcPr>
          <w:p w14:paraId="60A10EEE" w14:textId="77777777" w:rsidR="001C5943" w:rsidRPr="00EB41C2" w:rsidRDefault="001C5943" w:rsidP="0087620F">
            <w:pPr>
              <w:spacing w:before="120" w:after="120"/>
            </w:pPr>
            <w:r>
              <w:rPr>
                <w:i/>
                <w:iCs/>
              </w:rPr>
              <w:t>x</w:t>
            </w:r>
            <w:r>
              <w:rPr>
                <w:vertAlign w:val="subscript"/>
              </w:rPr>
              <w:t>1</w:t>
            </w:r>
            <w:r>
              <w:t xml:space="preserve"> = </w:t>
            </w:r>
            <w:r w:rsidRPr="00BC66F6">
              <w:rPr>
                <w:position w:val="-12"/>
              </w:rPr>
              <w:object w:dxaOrig="1160" w:dyaOrig="440" w14:anchorId="316FF484">
                <v:shape id="_x0000_i1045" type="#_x0000_t75" style="width:57.85pt;height:22.5pt" o:ole="">
                  <v:imagedata r:id="rId50" o:title=""/>
                </v:shape>
                <o:OLEObject Type="Embed" ProgID="Equation.3" ShapeID="_x0000_i1045" DrawAspect="Content" ObjectID="_1765778649" r:id="rId51"/>
              </w:object>
            </w:r>
            <w:r>
              <w:t xml:space="preserve"> = 1.6409…</w:t>
            </w:r>
          </w:p>
        </w:tc>
        <w:tc>
          <w:tcPr>
            <w:tcW w:w="893" w:type="dxa"/>
          </w:tcPr>
          <w:p w14:paraId="504721D1" w14:textId="77777777" w:rsidR="001C5943" w:rsidRPr="00B96873" w:rsidRDefault="001C5943" w:rsidP="00262429">
            <w:pPr>
              <w:spacing w:before="120" w:after="120"/>
              <w:jc w:val="center"/>
            </w:pPr>
            <w:r>
              <w:t>M1</w:t>
            </w:r>
          </w:p>
        </w:tc>
        <w:tc>
          <w:tcPr>
            <w:tcW w:w="4273" w:type="dxa"/>
          </w:tcPr>
          <w:p w14:paraId="53E92CA9" w14:textId="77777777" w:rsidR="001C5943" w:rsidRPr="00EB41C2" w:rsidRDefault="001C5943" w:rsidP="0069427D">
            <w:pPr>
              <w:spacing w:before="120" w:after="120"/>
            </w:pPr>
            <w:r>
              <w:t xml:space="preserve">This mark is given for a substitution to find the value of </w:t>
            </w:r>
            <w:r>
              <w:rPr>
                <w:i/>
                <w:iCs/>
              </w:rPr>
              <w:t>x</w:t>
            </w:r>
            <w:r>
              <w:rPr>
                <w:vertAlign w:val="subscript"/>
              </w:rPr>
              <w:t>1</w:t>
            </w:r>
          </w:p>
        </w:tc>
      </w:tr>
      <w:tr w:rsidR="001C5943" w:rsidRPr="00B96873" w14:paraId="1D684CB0" w14:textId="77777777" w:rsidTr="00EB41C2">
        <w:tc>
          <w:tcPr>
            <w:tcW w:w="851" w:type="dxa"/>
            <w:vMerge/>
          </w:tcPr>
          <w:p w14:paraId="7F87C513" w14:textId="77777777" w:rsidR="001C5943" w:rsidRPr="00B96873" w:rsidRDefault="001C5943" w:rsidP="00F527DB">
            <w:pPr>
              <w:spacing w:before="120" w:after="120"/>
              <w:jc w:val="center"/>
            </w:pPr>
          </w:p>
        </w:tc>
        <w:tc>
          <w:tcPr>
            <w:tcW w:w="4403" w:type="dxa"/>
          </w:tcPr>
          <w:p w14:paraId="16A071FA" w14:textId="77777777" w:rsidR="001C5943" w:rsidRPr="00EB41C2" w:rsidRDefault="001C5943" w:rsidP="0087620F">
            <w:pPr>
              <w:spacing w:before="120" w:after="120"/>
            </w:pPr>
            <w:r>
              <w:rPr>
                <w:i/>
                <w:iCs/>
              </w:rPr>
              <w:t>x</w:t>
            </w:r>
            <w:r>
              <w:rPr>
                <w:vertAlign w:val="subscript"/>
              </w:rPr>
              <w:t>2</w:t>
            </w:r>
            <w:r>
              <w:t xml:space="preserve"> = </w:t>
            </w:r>
            <w:r w:rsidRPr="00BC66F6">
              <w:rPr>
                <w:position w:val="-12"/>
              </w:rPr>
              <w:object w:dxaOrig="1700" w:dyaOrig="440" w14:anchorId="4918550C">
                <v:shape id="_x0000_i1046" type="#_x0000_t75" style="width:83.9pt;height:22.5pt" o:ole="">
                  <v:imagedata r:id="rId52" o:title=""/>
                </v:shape>
                <o:OLEObject Type="Embed" ProgID="Equation.3" ShapeID="_x0000_i1046" DrawAspect="Content" ObjectID="_1765778650" r:id="rId53"/>
              </w:object>
            </w:r>
            <w:r>
              <w:t xml:space="preserve"> = 1.6653…</w:t>
            </w:r>
          </w:p>
        </w:tc>
        <w:tc>
          <w:tcPr>
            <w:tcW w:w="893" w:type="dxa"/>
          </w:tcPr>
          <w:p w14:paraId="631173BF" w14:textId="77777777" w:rsidR="001C5943" w:rsidRDefault="001C5943" w:rsidP="00262429">
            <w:pPr>
              <w:spacing w:before="120" w:after="120"/>
              <w:jc w:val="center"/>
            </w:pPr>
            <w:r>
              <w:t>M1</w:t>
            </w:r>
          </w:p>
        </w:tc>
        <w:tc>
          <w:tcPr>
            <w:tcW w:w="4273" w:type="dxa"/>
          </w:tcPr>
          <w:p w14:paraId="2F925F8C" w14:textId="77777777" w:rsidR="001C5943" w:rsidRPr="00EB41C2" w:rsidRDefault="001C5943" w:rsidP="00692167">
            <w:pPr>
              <w:spacing w:before="120" w:after="120"/>
            </w:pPr>
            <w:r>
              <w:t xml:space="preserve">This mark is given for a substitution to find the value of </w:t>
            </w:r>
            <w:r>
              <w:rPr>
                <w:i/>
                <w:iCs/>
              </w:rPr>
              <w:t>x</w:t>
            </w:r>
            <w:r>
              <w:rPr>
                <w:vertAlign w:val="subscript"/>
              </w:rPr>
              <w:t>2</w:t>
            </w:r>
          </w:p>
        </w:tc>
      </w:tr>
      <w:tr w:rsidR="001C5943" w:rsidRPr="00B96873" w14:paraId="71D22795" w14:textId="77777777" w:rsidTr="00EB41C2">
        <w:tc>
          <w:tcPr>
            <w:tcW w:w="851" w:type="dxa"/>
            <w:vMerge/>
          </w:tcPr>
          <w:p w14:paraId="4552B2B6" w14:textId="77777777" w:rsidR="001C5943" w:rsidRPr="00B96873" w:rsidRDefault="001C5943" w:rsidP="00F527DB">
            <w:pPr>
              <w:spacing w:before="120" w:after="120"/>
              <w:jc w:val="center"/>
            </w:pPr>
          </w:p>
        </w:tc>
        <w:tc>
          <w:tcPr>
            <w:tcW w:w="4403" w:type="dxa"/>
          </w:tcPr>
          <w:p w14:paraId="109EC17E" w14:textId="77777777" w:rsidR="001C5943" w:rsidRPr="00EB41C2" w:rsidRDefault="001C5943" w:rsidP="008F73F5">
            <w:pPr>
              <w:spacing w:before="120" w:after="120"/>
            </w:pPr>
            <w:r>
              <w:rPr>
                <w:i/>
                <w:iCs/>
              </w:rPr>
              <w:t>x</w:t>
            </w:r>
            <w:r>
              <w:rPr>
                <w:vertAlign w:val="subscript"/>
              </w:rPr>
              <w:t>3</w:t>
            </w:r>
            <w:r>
              <w:t xml:space="preserve"> = </w:t>
            </w:r>
            <w:r w:rsidRPr="00BC66F6">
              <w:rPr>
                <w:position w:val="-12"/>
              </w:rPr>
              <w:object w:dxaOrig="1700" w:dyaOrig="440" w14:anchorId="610F5064">
                <v:shape id="_x0000_i1047" type="#_x0000_t75" style="width:83.9pt;height:22.5pt" o:ole="">
                  <v:imagedata r:id="rId54" o:title=""/>
                </v:shape>
                <o:OLEObject Type="Embed" ProgID="Equation.3" ShapeID="_x0000_i1047" DrawAspect="Content" ObjectID="_1765778651" r:id="rId55"/>
              </w:object>
            </w:r>
            <w:r>
              <w:t xml:space="preserve"> = 1.6697…</w:t>
            </w:r>
          </w:p>
        </w:tc>
        <w:tc>
          <w:tcPr>
            <w:tcW w:w="893" w:type="dxa"/>
          </w:tcPr>
          <w:p w14:paraId="4CDE0531" w14:textId="77777777" w:rsidR="001C5943" w:rsidRDefault="001C5943" w:rsidP="00262429">
            <w:pPr>
              <w:spacing w:before="120" w:after="120"/>
              <w:jc w:val="center"/>
            </w:pPr>
            <w:r>
              <w:t>A1</w:t>
            </w:r>
          </w:p>
        </w:tc>
        <w:tc>
          <w:tcPr>
            <w:tcW w:w="4273" w:type="dxa"/>
          </w:tcPr>
          <w:p w14:paraId="7C7A1059" w14:textId="77777777" w:rsidR="001C5943" w:rsidRDefault="001C5943" w:rsidP="00A82BF1">
            <w:pPr>
              <w:spacing w:before="120" w:after="120"/>
            </w:pPr>
            <w:r>
              <w:t>This mark is given for a correct answer in the range 1.6697 to 1.67</w:t>
            </w:r>
          </w:p>
        </w:tc>
      </w:tr>
    </w:tbl>
    <w:p w14:paraId="264565B5" w14:textId="77777777" w:rsidR="001C5943" w:rsidRPr="00B96873" w:rsidRDefault="001C5943" w:rsidP="00A1006D"/>
    <w:p w14:paraId="4F5B9DDB" w14:textId="77777777" w:rsidR="001C5943" w:rsidRPr="00B96873" w:rsidRDefault="001C5943" w:rsidP="00A1006D"/>
    <w:p w14:paraId="08C3B0E1" w14:textId="77777777" w:rsidR="001C5943" w:rsidRPr="00B96873" w:rsidRDefault="001C5943" w:rsidP="00482BE8">
      <w:pPr>
        <w:spacing w:line="360" w:lineRule="auto"/>
        <w:rPr>
          <w:b/>
        </w:rPr>
      </w:pPr>
      <w:r>
        <w:rPr>
          <w:b/>
        </w:rPr>
        <w:br w:type="page"/>
      </w:r>
      <w:r w:rsidRPr="00B96873">
        <w:rPr>
          <w:b/>
        </w:rPr>
        <w:lastRenderedPageBreak/>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4405"/>
        <w:gridCol w:w="849"/>
        <w:gridCol w:w="4114"/>
      </w:tblGrid>
      <w:tr w:rsidR="001C5943" w:rsidRPr="00B96873" w14:paraId="6B9296D4" w14:textId="77777777" w:rsidTr="00974F59">
        <w:trPr>
          <w:tblHeader/>
        </w:trPr>
        <w:tc>
          <w:tcPr>
            <w:tcW w:w="832" w:type="dxa"/>
            <w:shd w:val="clear" w:color="auto" w:fill="C0C0C0"/>
          </w:tcPr>
          <w:p w14:paraId="566564CE" w14:textId="77777777" w:rsidR="001C5943" w:rsidRPr="00B96873" w:rsidRDefault="001C5943" w:rsidP="00A1006D">
            <w:pPr>
              <w:rPr>
                <w:b/>
              </w:rPr>
            </w:pPr>
            <w:r w:rsidRPr="00B96873">
              <w:rPr>
                <w:b/>
              </w:rPr>
              <w:t>Part</w:t>
            </w:r>
          </w:p>
        </w:tc>
        <w:tc>
          <w:tcPr>
            <w:tcW w:w="4521" w:type="dxa"/>
            <w:shd w:val="clear" w:color="auto" w:fill="C0C0C0"/>
          </w:tcPr>
          <w:p w14:paraId="0AD90E1A" w14:textId="77777777" w:rsidR="001C5943" w:rsidRPr="00B96873" w:rsidRDefault="001C5943" w:rsidP="00A1006D">
            <w:pPr>
              <w:rPr>
                <w:b/>
              </w:rPr>
            </w:pPr>
            <w:r w:rsidRPr="00B96873">
              <w:rPr>
                <w:b/>
              </w:rPr>
              <w:t>Working or answer an examiner might expect to see</w:t>
            </w:r>
          </w:p>
        </w:tc>
        <w:tc>
          <w:tcPr>
            <w:tcW w:w="851" w:type="dxa"/>
            <w:shd w:val="clear" w:color="auto" w:fill="C0C0C0"/>
          </w:tcPr>
          <w:p w14:paraId="43FEB810" w14:textId="77777777" w:rsidR="001C5943" w:rsidRPr="00B96873" w:rsidRDefault="001C5943" w:rsidP="00A1006D">
            <w:pPr>
              <w:rPr>
                <w:b/>
              </w:rPr>
            </w:pPr>
            <w:r w:rsidRPr="00B96873">
              <w:rPr>
                <w:b/>
              </w:rPr>
              <w:t>Mark</w:t>
            </w:r>
          </w:p>
        </w:tc>
        <w:tc>
          <w:tcPr>
            <w:tcW w:w="4216" w:type="dxa"/>
            <w:shd w:val="clear" w:color="auto" w:fill="C0C0C0"/>
          </w:tcPr>
          <w:p w14:paraId="1DE815A2" w14:textId="77777777" w:rsidR="001C5943" w:rsidRPr="00B96873" w:rsidRDefault="001C5943" w:rsidP="00A1006D">
            <w:pPr>
              <w:rPr>
                <w:b/>
              </w:rPr>
            </w:pPr>
            <w:r w:rsidRPr="00B96873">
              <w:rPr>
                <w:b/>
              </w:rPr>
              <w:t>Notes</w:t>
            </w:r>
          </w:p>
        </w:tc>
      </w:tr>
      <w:tr w:rsidR="001C5943" w:rsidRPr="00B96873" w14:paraId="7D4B5299" w14:textId="77777777" w:rsidTr="000135C4">
        <w:trPr>
          <w:trHeight w:val="70"/>
        </w:trPr>
        <w:tc>
          <w:tcPr>
            <w:tcW w:w="832" w:type="dxa"/>
            <w:vMerge w:val="restart"/>
          </w:tcPr>
          <w:p w14:paraId="71B13EF2" w14:textId="77777777" w:rsidR="001C5943" w:rsidRPr="00B96873" w:rsidRDefault="001C5943" w:rsidP="00EC43FA">
            <w:pPr>
              <w:spacing w:before="120" w:after="120"/>
              <w:jc w:val="center"/>
            </w:pPr>
          </w:p>
        </w:tc>
        <w:tc>
          <w:tcPr>
            <w:tcW w:w="4521" w:type="dxa"/>
          </w:tcPr>
          <w:p w14:paraId="37C8B48A" w14:textId="77777777" w:rsidR="001C5943" w:rsidRDefault="001C5943" w:rsidP="00633588">
            <w:pPr>
              <w:spacing w:before="120" w:after="120"/>
            </w:pPr>
            <w:r>
              <w:rPr>
                <w:i/>
                <w:iCs/>
              </w:rPr>
              <w:t>a</w:t>
            </w:r>
            <w:r>
              <w:t xml:space="preserve"> : </w:t>
            </w:r>
            <w:r>
              <w:rPr>
                <w:i/>
                <w:iCs/>
              </w:rPr>
              <w:t>c</w:t>
            </w:r>
            <w:r>
              <w:t xml:space="preserve"> = 3 : 5     or    </w:t>
            </w:r>
            <w:r>
              <w:rPr>
                <w:i/>
                <w:iCs/>
              </w:rPr>
              <w:t>b</w:t>
            </w:r>
            <w:r>
              <w:t xml:space="preserve"> : </w:t>
            </w:r>
            <w:r>
              <w:rPr>
                <w:i/>
                <w:iCs/>
              </w:rPr>
              <w:t>c</w:t>
            </w:r>
            <w:r>
              <w:t xml:space="preserve"> = 5 : 3</w:t>
            </w:r>
          </w:p>
          <w:p w14:paraId="29C2D7E5" w14:textId="77777777" w:rsidR="001C5943" w:rsidRPr="005E1FD0" w:rsidRDefault="001C5943" w:rsidP="005E1FD0">
            <w:pPr>
              <w:spacing w:before="120" w:after="120"/>
              <w:rPr>
                <w:b/>
                <w:bCs/>
              </w:rPr>
            </w:pPr>
            <w:bookmarkStart w:id="3" w:name="_Hlk137552211"/>
            <w:r w:rsidRPr="005E1FD0">
              <w:rPr>
                <w:b/>
                <w:bCs/>
              </w:rPr>
              <w:t>or</w:t>
            </w:r>
          </w:p>
          <w:p w14:paraId="32E123CA" w14:textId="77777777" w:rsidR="001C5943" w:rsidRDefault="001C5943" w:rsidP="00633588">
            <w:pPr>
              <w:spacing w:before="120" w:after="120"/>
            </w:pPr>
            <w:r>
              <w:t>14</w:t>
            </w:r>
            <w:r>
              <w:rPr>
                <w:i/>
                <w:iCs/>
              </w:rPr>
              <w:t>a</w:t>
            </w:r>
            <w:r>
              <w:t xml:space="preserve"> : 35</w:t>
            </w:r>
            <w:r>
              <w:rPr>
                <w:i/>
                <w:iCs/>
              </w:rPr>
              <w:t>c</w:t>
            </w:r>
            <w:r>
              <w:t xml:space="preserve"> = 126 : 525  and </w:t>
            </w:r>
          </w:p>
          <w:p w14:paraId="0226CDAF" w14:textId="77777777" w:rsidR="001C5943" w:rsidRPr="00692167" w:rsidRDefault="001C5943" w:rsidP="00633588">
            <w:pPr>
              <w:spacing w:before="120" w:after="120"/>
            </w:pPr>
            <w:r>
              <w:t>20</w:t>
            </w:r>
            <w:r>
              <w:rPr>
                <w:i/>
                <w:iCs/>
              </w:rPr>
              <w:t>b</w:t>
            </w:r>
            <w:r>
              <w:t xml:space="preserve"> : 35</w:t>
            </w:r>
            <w:r>
              <w:rPr>
                <w:i/>
                <w:iCs/>
              </w:rPr>
              <w:t>c</w:t>
            </w:r>
            <w:r>
              <w:t xml:space="preserve"> = 500 : 525</w:t>
            </w:r>
            <w:bookmarkEnd w:id="3"/>
          </w:p>
        </w:tc>
        <w:tc>
          <w:tcPr>
            <w:tcW w:w="851" w:type="dxa"/>
          </w:tcPr>
          <w:p w14:paraId="25AD6920" w14:textId="77777777" w:rsidR="001C5943" w:rsidRDefault="001C5943" w:rsidP="00687CD8">
            <w:pPr>
              <w:spacing w:before="120" w:after="120"/>
              <w:jc w:val="center"/>
            </w:pPr>
            <w:r>
              <w:t>M1</w:t>
            </w:r>
          </w:p>
        </w:tc>
        <w:tc>
          <w:tcPr>
            <w:tcW w:w="4216" w:type="dxa"/>
          </w:tcPr>
          <w:p w14:paraId="08A6AD19" w14:textId="77777777" w:rsidR="001C5943" w:rsidRPr="00590323" w:rsidRDefault="001C5943" w:rsidP="0069427D">
            <w:pPr>
              <w:spacing w:before="120" w:after="120"/>
              <w:rPr>
                <w:i/>
                <w:iCs/>
              </w:rPr>
            </w:pPr>
            <w:r>
              <w:t xml:space="preserve">This mark is given for a method to find a ratio connecting two of </w:t>
            </w:r>
            <w:r>
              <w:rPr>
                <w:i/>
                <w:iCs/>
              </w:rPr>
              <w:t>a</w:t>
            </w:r>
            <w:r>
              <w:t xml:space="preserve">, </w:t>
            </w:r>
            <w:r>
              <w:rPr>
                <w:i/>
                <w:iCs/>
              </w:rPr>
              <w:t>b</w:t>
            </w:r>
            <w:r>
              <w:t xml:space="preserve"> and </w:t>
            </w:r>
            <w:r>
              <w:rPr>
                <w:i/>
                <w:iCs/>
              </w:rPr>
              <w:t>c</w:t>
            </w:r>
          </w:p>
        </w:tc>
      </w:tr>
      <w:tr w:rsidR="001C5943" w:rsidRPr="00B96873" w14:paraId="5907FB82" w14:textId="77777777" w:rsidTr="000135C4">
        <w:trPr>
          <w:trHeight w:val="70"/>
        </w:trPr>
        <w:tc>
          <w:tcPr>
            <w:tcW w:w="832" w:type="dxa"/>
            <w:vMerge/>
          </w:tcPr>
          <w:p w14:paraId="4DACB277" w14:textId="77777777" w:rsidR="001C5943" w:rsidRPr="00B96873" w:rsidRDefault="001C5943" w:rsidP="00EC43FA">
            <w:pPr>
              <w:spacing w:before="120" w:after="120"/>
              <w:jc w:val="center"/>
            </w:pPr>
          </w:p>
        </w:tc>
        <w:tc>
          <w:tcPr>
            <w:tcW w:w="4521" w:type="dxa"/>
          </w:tcPr>
          <w:p w14:paraId="754754DF" w14:textId="77777777" w:rsidR="001C5943" w:rsidRDefault="001C5943" w:rsidP="00692167">
            <w:pPr>
              <w:spacing w:before="120" w:after="120"/>
            </w:pPr>
            <w:r>
              <w:t>14</w:t>
            </w:r>
            <w:r>
              <w:rPr>
                <w:i/>
                <w:iCs/>
              </w:rPr>
              <w:t>a</w:t>
            </w:r>
            <w:r>
              <w:t xml:space="preserve"> : 20</w:t>
            </w:r>
            <w:r w:rsidRPr="00692167">
              <w:rPr>
                <w:i/>
                <w:iCs/>
              </w:rPr>
              <w:t>b</w:t>
            </w:r>
            <w:r>
              <w:t xml:space="preserve"> : 35</w:t>
            </w:r>
            <w:r>
              <w:rPr>
                <w:i/>
                <w:iCs/>
              </w:rPr>
              <w:t>c</w:t>
            </w:r>
            <w:r>
              <w:t xml:space="preserve"> = 126 : 500 : 525  </w:t>
            </w:r>
          </w:p>
          <w:p w14:paraId="4C8FE074" w14:textId="77777777" w:rsidR="001C5943" w:rsidRPr="00692167" w:rsidRDefault="001C5943" w:rsidP="00692167">
            <w:pPr>
              <w:spacing w:before="120" w:after="120"/>
            </w:pPr>
            <w:r>
              <w:rPr>
                <w:i/>
                <w:iCs/>
              </w:rPr>
              <w:t>a</w:t>
            </w:r>
            <w:r>
              <w:t xml:space="preserve"> : </w:t>
            </w:r>
            <w:r>
              <w:rPr>
                <w:i/>
                <w:iCs/>
              </w:rPr>
              <w:t>b</w:t>
            </w:r>
            <w:r>
              <w:t xml:space="preserve"> : </w:t>
            </w:r>
            <w:r>
              <w:rPr>
                <w:i/>
                <w:iCs/>
              </w:rPr>
              <w:t>c</w:t>
            </w:r>
            <w:r>
              <w:t xml:space="preserve"> = 9 : 25 : 15</w:t>
            </w:r>
          </w:p>
        </w:tc>
        <w:tc>
          <w:tcPr>
            <w:tcW w:w="851" w:type="dxa"/>
          </w:tcPr>
          <w:p w14:paraId="46A29C47" w14:textId="77777777" w:rsidR="001C5943" w:rsidRDefault="001C5943" w:rsidP="00687CD8">
            <w:pPr>
              <w:spacing w:before="120" w:after="120"/>
              <w:jc w:val="center"/>
            </w:pPr>
            <w:r>
              <w:t>M1</w:t>
            </w:r>
          </w:p>
        </w:tc>
        <w:tc>
          <w:tcPr>
            <w:tcW w:w="4216" w:type="dxa"/>
          </w:tcPr>
          <w:p w14:paraId="67523D56" w14:textId="77777777" w:rsidR="001C5943" w:rsidRPr="00590323" w:rsidRDefault="001C5943" w:rsidP="00692167">
            <w:pPr>
              <w:spacing w:before="120" w:after="120"/>
              <w:rPr>
                <w:i/>
                <w:iCs/>
              </w:rPr>
            </w:pPr>
            <w:r>
              <w:t xml:space="preserve">This mark is given for a method to find a ratio connecting </w:t>
            </w:r>
            <w:r>
              <w:rPr>
                <w:i/>
                <w:iCs/>
              </w:rPr>
              <w:t>a</w:t>
            </w:r>
            <w:r>
              <w:t xml:space="preserve">, </w:t>
            </w:r>
            <w:r>
              <w:rPr>
                <w:i/>
                <w:iCs/>
              </w:rPr>
              <w:t>b</w:t>
            </w:r>
            <w:r>
              <w:t xml:space="preserve"> and </w:t>
            </w:r>
            <w:r>
              <w:rPr>
                <w:i/>
                <w:iCs/>
              </w:rPr>
              <w:t>c</w:t>
            </w:r>
          </w:p>
        </w:tc>
      </w:tr>
      <w:tr w:rsidR="001C5943" w:rsidRPr="00B96873" w14:paraId="0EA13C79" w14:textId="77777777" w:rsidTr="000135C4">
        <w:trPr>
          <w:trHeight w:val="70"/>
        </w:trPr>
        <w:tc>
          <w:tcPr>
            <w:tcW w:w="832" w:type="dxa"/>
            <w:vMerge/>
          </w:tcPr>
          <w:p w14:paraId="2248A051" w14:textId="77777777" w:rsidR="001C5943" w:rsidRPr="00B96873" w:rsidRDefault="001C5943" w:rsidP="00EC43FA">
            <w:pPr>
              <w:spacing w:before="120" w:after="120"/>
              <w:jc w:val="center"/>
            </w:pPr>
          </w:p>
        </w:tc>
        <w:tc>
          <w:tcPr>
            <w:tcW w:w="4521" w:type="dxa"/>
          </w:tcPr>
          <w:p w14:paraId="573B0117" w14:textId="77777777" w:rsidR="001C5943" w:rsidRDefault="001C5943" w:rsidP="00633588">
            <w:pPr>
              <w:spacing w:before="120" w:after="120"/>
            </w:pPr>
            <w:r>
              <w:rPr>
                <w:i/>
                <w:iCs/>
              </w:rPr>
              <w:t>a</w:t>
            </w:r>
            <w:r>
              <w:t xml:space="preserve"> + </w:t>
            </w:r>
            <w:r>
              <w:rPr>
                <w:i/>
                <w:iCs/>
              </w:rPr>
              <w:t>b</w:t>
            </w:r>
            <w:r>
              <w:t xml:space="preserve"> = 34, </w:t>
            </w:r>
            <w:r>
              <w:rPr>
                <w:i/>
                <w:iCs/>
              </w:rPr>
              <w:t>b</w:t>
            </w:r>
            <w:r>
              <w:t xml:space="preserve"> + </w:t>
            </w:r>
            <w:r>
              <w:rPr>
                <w:i/>
                <w:iCs/>
              </w:rPr>
              <w:t>c</w:t>
            </w:r>
            <w:r>
              <w:t xml:space="preserve"> = 40</w:t>
            </w:r>
          </w:p>
          <w:p w14:paraId="0DA5BC01" w14:textId="77777777" w:rsidR="001C5943" w:rsidRPr="00692167" w:rsidRDefault="001C5943" w:rsidP="00692167">
            <w:pPr>
              <w:spacing w:before="120" w:after="120"/>
            </w:pPr>
            <w:r>
              <w:rPr>
                <w:i/>
                <w:iCs/>
              </w:rPr>
              <w:t>a</w:t>
            </w:r>
            <w:r>
              <w:t xml:space="preserve"> + </w:t>
            </w:r>
            <w:r>
              <w:rPr>
                <w:i/>
                <w:iCs/>
              </w:rPr>
              <w:t>b</w:t>
            </w:r>
            <w:r>
              <w:t xml:space="preserve"> : </w:t>
            </w:r>
            <w:r>
              <w:rPr>
                <w:i/>
                <w:iCs/>
              </w:rPr>
              <w:t>b</w:t>
            </w:r>
            <w:r>
              <w:t xml:space="preserve"> + </w:t>
            </w:r>
            <w:r>
              <w:rPr>
                <w:i/>
                <w:iCs/>
              </w:rPr>
              <w:t>c</w:t>
            </w:r>
            <w:r>
              <w:t xml:space="preserve">  =  34 : 40  =  17 : 20</w:t>
            </w:r>
          </w:p>
        </w:tc>
        <w:tc>
          <w:tcPr>
            <w:tcW w:w="851" w:type="dxa"/>
          </w:tcPr>
          <w:p w14:paraId="2A2A3460" w14:textId="77777777" w:rsidR="001C5943" w:rsidRPr="00B96873" w:rsidRDefault="001C5943" w:rsidP="00687CD8">
            <w:pPr>
              <w:spacing w:before="120" w:after="120"/>
              <w:jc w:val="center"/>
            </w:pPr>
            <w:r>
              <w:t>A1</w:t>
            </w:r>
          </w:p>
        </w:tc>
        <w:tc>
          <w:tcPr>
            <w:tcW w:w="4216" w:type="dxa"/>
          </w:tcPr>
          <w:p w14:paraId="302821B0" w14:textId="77777777" w:rsidR="001C5943" w:rsidRPr="00590323" w:rsidRDefault="001C5943" w:rsidP="0087620F">
            <w:pPr>
              <w:spacing w:before="120" w:after="120"/>
              <w:rPr>
                <w:i/>
                <w:iCs/>
              </w:rPr>
            </w:pPr>
            <w:r>
              <w:t xml:space="preserve">This mark is given for showing at least as far as  </w:t>
            </w:r>
            <w:r>
              <w:rPr>
                <w:i/>
                <w:iCs/>
              </w:rPr>
              <w:t>a</w:t>
            </w:r>
            <w:r>
              <w:t xml:space="preserve"> + </w:t>
            </w:r>
            <w:r>
              <w:rPr>
                <w:i/>
                <w:iCs/>
              </w:rPr>
              <w:t>b</w:t>
            </w:r>
            <w:r>
              <w:t xml:space="preserve"> : </w:t>
            </w:r>
            <w:r>
              <w:rPr>
                <w:i/>
                <w:iCs/>
              </w:rPr>
              <w:t>b</w:t>
            </w:r>
            <w:r>
              <w:t xml:space="preserve"> + </w:t>
            </w:r>
            <w:r>
              <w:rPr>
                <w:i/>
                <w:iCs/>
              </w:rPr>
              <w:t xml:space="preserve">c </w:t>
            </w:r>
            <w:r w:rsidRPr="00590323">
              <w:t>= 34 : 40</w:t>
            </w:r>
          </w:p>
        </w:tc>
      </w:tr>
    </w:tbl>
    <w:p w14:paraId="5A99B822" w14:textId="77777777" w:rsidR="001C5943" w:rsidRPr="00B96873" w:rsidRDefault="001C5943" w:rsidP="00A1006D"/>
    <w:p w14:paraId="5639E9CF" w14:textId="77777777" w:rsidR="001C5943" w:rsidRPr="00B96873" w:rsidRDefault="001C5943" w:rsidP="00A1006D">
      <w:pPr>
        <w:autoSpaceDE w:val="0"/>
        <w:autoSpaceDN w:val="0"/>
        <w:adjustRightInd w:val="0"/>
        <w:jc w:val="both"/>
        <w:rPr>
          <w:color w:val="000000"/>
        </w:rPr>
      </w:pPr>
    </w:p>
    <w:p w14:paraId="06CB94E7" w14:textId="77777777" w:rsidR="001C5943" w:rsidRPr="00B96873" w:rsidRDefault="001C5943" w:rsidP="00B35DC5">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380"/>
        <w:gridCol w:w="867"/>
        <w:gridCol w:w="4103"/>
      </w:tblGrid>
      <w:tr w:rsidR="001C5943" w:rsidRPr="00B96873" w14:paraId="07695837" w14:textId="77777777" w:rsidTr="00C35555">
        <w:tc>
          <w:tcPr>
            <w:tcW w:w="851" w:type="dxa"/>
            <w:shd w:val="clear" w:color="auto" w:fill="C0C0C0"/>
          </w:tcPr>
          <w:p w14:paraId="4B1C0835" w14:textId="77777777" w:rsidR="001C5943" w:rsidRPr="00B96873" w:rsidRDefault="001C5943" w:rsidP="00F86D03">
            <w:pPr>
              <w:rPr>
                <w:b/>
              </w:rPr>
            </w:pPr>
            <w:r w:rsidRPr="00B96873">
              <w:rPr>
                <w:b/>
              </w:rPr>
              <w:t>Part</w:t>
            </w:r>
          </w:p>
        </w:tc>
        <w:tc>
          <w:tcPr>
            <w:tcW w:w="4493" w:type="dxa"/>
            <w:shd w:val="clear" w:color="auto" w:fill="C0C0C0"/>
          </w:tcPr>
          <w:p w14:paraId="0D73AC21" w14:textId="77777777" w:rsidR="001C5943" w:rsidRPr="00B96873" w:rsidRDefault="001C5943" w:rsidP="00F86D03">
            <w:pPr>
              <w:rPr>
                <w:b/>
              </w:rPr>
            </w:pPr>
            <w:r w:rsidRPr="00B96873">
              <w:rPr>
                <w:b/>
              </w:rPr>
              <w:t>Working or answer an examiner might expect to see</w:t>
            </w:r>
          </w:p>
        </w:tc>
        <w:tc>
          <w:tcPr>
            <w:tcW w:w="869" w:type="dxa"/>
            <w:shd w:val="clear" w:color="auto" w:fill="C0C0C0"/>
          </w:tcPr>
          <w:p w14:paraId="299F1D6B" w14:textId="77777777" w:rsidR="001C5943" w:rsidRPr="00B96873" w:rsidRDefault="001C5943" w:rsidP="00F86D03">
            <w:pPr>
              <w:rPr>
                <w:b/>
              </w:rPr>
            </w:pPr>
            <w:r w:rsidRPr="00B96873">
              <w:rPr>
                <w:b/>
              </w:rPr>
              <w:t>Mark</w:t>
            </w:r>
          </w:p>
        </w:tc>
        <w:tc>
          <w:tcPr>
            <w:tcW w:w="4207" w:type="dxa"/>
            <w:shd w:val="clear" w:color="auto" w:fill="C0C0C0"/>
          </w:tcPr>
          <w:p w14:paraId="58386AE2" w14:textId="77777777" w:rsidR="001C5943" w:rsidRPr="00B96873" w:rsidRDefault="001C5943" w:rsidP="00F86D03">
            <w:pPr>
              <w:rPr>
                <w:b/>
              </w:rPr>
            </w:pPr>
            <w:r w:rsidRPr="00B96873">
              <w:rPr>
                <w:b/>
              </w:rPr>
              <w:t>Notes</w:t>
            </w:r>
          </w:p>
        </w:tc>
      </w:tr>
      <w:tr w:rsidR="001C5943" w:rsidRPr="00B96873" w14:paraId="4A6E0F62" w14:textId="77777777" w:rsidTr="00C35555">
        <w:trPr>
          <w:trHeight w:val="230"/>
        </w:trPr>
        <w:tc>
          <w:tcPr>
            <w:tcW w:w="851" w:type="dxa"/>
            <w:vMerge w:val="restart"/>
          </w:tcPr>
          <w:p w14:paraId="6F69EFF9" w14:textId="77777777" w:rsidR="001C5943" w:rsidRPr="00B96873" w:rsidRDefault="001C5943" w:rsidP="005221E3">
            <w:pPr>
              <w:spacing w:before="120" w:after="120"/>
              <w:jc w:val="center"/>
            </w:pPr>
          </w:p>
        </w:tc>
        <w:tc>
          <w:tcPr>
            <w:tcW w:w="4493" w:type="dxa"/>
          </w:tcPr>
          <w:p w14:paraId="4E2813ED" w14:textId="77777777" w:rsidR="001C5943" w:rsidRDefault="001C5943" w:rsidP="002E5DD7">
            <w:pPr>
              <w:spacing w:before="120" w:after="120"/>
            </w:pPr>
            <w:r>
              <w:t xml:space="preserve">9.25 </w:t>
            </w:r>
            <w:r>
              <w:sym w:font="Symbol" w:char="F0A3"/>
            </w:r>
            <w:r>
              <w:t xml:space="preserve"> </w:t>
            </w:r>
            <w:r>
              <w:rPr>
                <w:i/>
                <w:iCs/>
              </w:rPr>
              <w:t>AB</w:t>
            </w:r>
            <w:r>
              <w:t xml:space="preserve"> </w:t>
            </w:r>
            <w:r>
              <w:sym w:font="Symbol" w:char="F0A3"/>
            </w:r>
            <w:r>
              <w:t xml:space="preserve"> 9.35</w:t>
            </w:r>
          </w:p>
          <w:p w14:paraId="7291374C" w14:textId="77777777" w:rsidR="001C5943" w:rsidRPr="002E5DD7" w:rsidRDefault="001C5943" w:rsidP="002E5DD7">
            <w:pPr>
              <w:spacing w:before="120" w:after="120"/>
            </w:pPr>
            <w:r>
              <w:t xml:space="preserve">12.55 </w:t>
            </w:r>
            <w:r>
              <w:sym w:font="Symbol" w:char="F0A3"/>
            </w:r>
            <w:r>
              <w:t xml:space="preserve"> </w:t>
            </w:r>
            <w:r>
              <w:rPr>
                <w:i/>
                <w:iCs/>
              </w:rPr>
              <w:t>AB</w:t>
            </w:r>
            <w:r>
              <w:t xml:space="preserve"> </w:t>
            </w:r>
            <w:r>
              <w:sym w:font="Symbol" w:char="F0A3"/>
            </w:r>
            <w:r>
              <w:t xml:space="preserve"> 12.65</w:t>
            </w:r>
          </w:p>
        </w:tc>
        <w:tc>
          <w:tcPr>
            <w:tcW w:w="869" w:type="dxa"/>
          </w:tcPr>
          <w:p w14:paraId="48035465" w14:textId="77777777" w:rsidR="001C5943" w:rsidRDefault="001C5943" w:rsidP="00687CD8">
            <w:pPr>
              <w:spacing w:before="120" w:after="120"/>
              <w:jc w:val="center"/>
            </w:pPr>
            <w:r>
              <w:t>P1</w:t>
            </w:r>
          </w:p>
        </w:tc>
        <w:tc>
          <w:tcPr>
            <w:tcW w:w="4207" w:type="dxa"/>
          </w:tcPr>
          <w:p w14:paraId="42C99536" w14:textId="77777777" w:rsidR="001C5943" w:rsidRDefault="001C5943" w:rsidP="00E4341B">
            <w:pPr>
              <w:spacing w:before="120" w:after="120"/>
            </w:pPr>
            <w:r>
              <w:t>This mark is given for stating at least one upper or lower bound</w:t>
            </w:r>
          </w:p>
        </w:tc>
      </w:tr>
      <w:tr w:rsidR="001C5943" w:rsidRPr="00B96873" w14:paraId="659D0454" w14:textId="77777777" w:rsidTr="00C35555">
        <w:trPr>
          <w:trHeight w:val="230"/>
        </w:trPr>
        <w:tc>
          <w:tcPr>
            <w:tcW w:w="851" w:type="dxa"/>
            <w:vMerge/>
          </w:tcPr>
          <w:p w14:paraId="7B51097A" w14:textId="77777777" w:rsidR="001C5943" w:rsidRPr="00B96873" w:rsidRDefault="001C5943" w:rsidP="005221E3">
            <w:pPr>
              <w:spacing w:before="120" w:after="120"/>
              <w:jc w:val="center"/>
            </w:pPr>
          </w:p>
        </w:tc>
        <w:tc>
          <w:tcPr>
            <w:tcW w:w="4493" w:type="dxa"/>
          </w:tcPr>
          <w:p w14:paraId="6EE57638" w14:textId="77777777" w:rsidR="001C5943" w:rsidRPr="002E5DD7" w:rsidRDefault="001C5943" w:rsidP="0069427D">
            <w:pPr>
              <w:spacing w:before="120" w:after="120"/>
            </w:pPr>
            <w:r>
              <w:t xml:space="preserve">Lower bound for sin </w:t>
            </w:r>
            <w:r>
              <w:rPr>
                <w:i/>
                <w:iCs/>
              </w:rPr>
              <w:t>x</w:t>
            </w:r>
            <w:r>
              <w:t xml:space="preserve"> = </w:t>
            </w:r>
            <w:r w:rsidRPr="002E5DD7">
              <w:rPr>
                <w:position w:val="-24"/>
              </w:rPr>
              <w:object w:dxaOrig="620" w:dyaOrig="620" w14:anchorId="5039D440">
                <v:shape id="_x0000_i1048" type="#_x0000_t75" style="width:30.85pt;height:30.85pt" o:ole="">
                  <v:imagedata r:id="rId56" o:title=""/>
                </v:shape>
                <o:OLEObject Type="Embed" ProgID="Equation.3" ShapeID="_x0000_i1048" DrawAspect="Content" ObjectID="_1765778652" r:id="rId57"/>
              </w:object>
            </w:r>
            <w:r>
              <w:t xml:space="preserve"> = 0.731…</w:t>
            </w:r>
          </w:p>
        </w:tc>
        <w:tc>
          <w:tcPr>
            <w:tcW w:w="869" w:type="dxa"/>
          </w:tcPr>
          <w:p w14:paraId="216D2A97" w14:textId="77777777" w:rsidR="001C5943" w:rsidRDefault="001C5943" w:rsidP="00687CD8">
            <w:pPr>
              <w:spacing w:before="120" w:after="120"/>
              <w:jc w:val="center"/>
            </w:pPr>
            <w:r>
              <w:t>P1</w:t>
            </w:r>
          </w:p>
        </w:tc>
        <w:tc>
          <w:tcPr>
            <w:tcW w:w="4207" w:type="dxa"/>
          </w:tcPr>
          <w:p w14:paraId="7407ADA2" w14:textId="77777777" w:rsidR="001C5943" w:rsidRDefault="001C5943" w:rsidP="0069427D">
            <w:pPr>
              <w:spacing w:before="120" w:after="120"/>
            </w:pPr>
            <w:r>
              <w:t>This mark is given for a method to use the lower bound and upper bound</w:t>
            </w:r>
          </w:p>
        </w:tc>
      </w:tr>
      <w:tr w:rsidR="001C5943" w:rsidRPr="00B96873" w14:paraId="0DB7EDD3" w14:textId="77777777" w:rsidTr="00C35555">
        <w:trPr>
          <w:trHeight w:val="230"/>
        </w:trPr>
        <w:tc>
          <w:tcPr>
            <w:tcW w:w="851" w:type="dxa"/>
            <w:vMerge/>
          </w:tcPr>
          <w:p w14:paraId="53BBFAAF" w14:textId="77777777" w:rsidR="001C5943" w:rsidRPr="00B96873" w:rsidRDefault="001C5943" w:rsidP="005221E3">
            <w:pPr>
              <w:spacing w:before="120" w:after="120"/>
              <w:jc w:val="center"/>
            </w:pPr>
          </w:p>
        </w:tc>
        <w:tc>
          <w:tcPr>
            <w:tcW w:w="4493" w:type="dxa"/>
          </w:tcPr>
          <w:p w14:paraId="6D8CE230" w14:textId="77777777" w:rsidR="001C5943" w:rsidRPr="002E5DD7" w:rsidRDefault="001C5943" w:rsidP="0069427D">
            <w:pPr>
              <w:spacing w:before="120" w:after="120"/>
            </w:pPr>
            <w:r>
              <w:t xml:space="preserve">Lower bound for </w:t>
            </w:r>
            <w:r>
              <w:rPr>
                <w:i/>
                <w:iCs/>
              </w:rPr>
              <w:t>x</w:t>
            </w:r>
            <w:r>
              <w:t xml:space="preserve"> = 46.98…</w:t>
            </w:r>
          </w:p>
        </w:tc>
        <w:tc>
          <w:tcPr>
            <w:tcW w:w="869" w:type="dxa"/>
          </w:tcPr>
          <w:p w14:paraId="50CE4ABD" w14:textId="77777777" w:rsidR="001C5943" w:rsidRDefault="001C5943" w:rsidP="00687CD8">
            <w:pPr>
              <w:spacing w:before="120" w:after="120"/>
              <w:jc w:val="center"/>
            </w:pPr>
            <w:r>
              <w:t>A1</w:t>
            </w:r>
          </w:p>
        </w:tc>
        <w:tc>
          <w:tcPr>
            <w:tcW w:w="4207" w:type="dxa"/>
          </w:tcPr>
          <w:p w14:paraId="151625E1" w14:textId="77777777" w:rsidR="001C5943" w:rsidRDefault="001C5943" w:rsidP="0069427D">
            <w:pPr>
              <w:spacing w:before="120" w:after="120"/>
            </w:pPr>
            <w:r>
              <w:t>This mark is given for a correct answer in the range 46.98 to 47 supported by correct working</w:t>
            </w:r>
          </w:p>
        </w:tc>
      </w:tr>
    </w:tbl>
    <w:p w14:paraId="642B7D42" w14:textId="77777777" w:rsidR="001C5943" w:rsidRPr="00B96873" w:rsidRDefault="001C5943" w:rsidP="00A2357B"/>
    <w:p w14:paraId="7371435C" w14:textId="77777777" w:rsidR="001C5943" w:rsidRPr="00B96873" w:rsidRDefault="001C5943" w:rsidP="00A2357B"/>
    <w:p w14:paraId="5B322053" w14:textId="77777777" w:rsidR="001C5943" w:rsidRPr="00B96873" w:rsidRDefault="001C5943" w:rsidP="00B35DC5">
      <w:pPr>
        <w:spacing w:line="360" w:lineRule="auto"/>
        <w:rPr>
          <w:b/>
        </w:rPr>
      </w:pPr>
      <w:r w:rsidRPr="00B96873">
        <w:rPr>
          <w:b/>
        </w:rPr>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1C5943" w:rsidRPr="00B96873" w14:paraId="4C8174DF" w14:textId="77777777" w:rsidTr="00974F59">
        <w:tc>
          <w:tcPr>
            <w:tcW w:w="851" w:type="dxa"/>
            <w:shd w:val="clear" w:color="auto" w:fill="C0C0C0"/>
          </w:tcPr>
          <w:p w14:paraId="2D0EEC64" w14:textId="77777777" w:rsidR="001C5943" w:rsidRPr="00B96873" w:rsidRDefault="001C5943" w:rsidP="00F86D03">
            <w:pPr>
              <w:rPr>
                <w:b/>
              </w:rPr>
            </w:pPr>
            <w:r w:rsidRPr="00B96873">
              <w:rPr>
                <w:b/>
              </w:rPr>
              <w:t>Part</w:t>
            </w:r>
          </w:p>
        </w:tc>
        <w:tc>
          <w:tcPr>
            <w:tcW w:w="4403" w:type="dxa"/>
            <w:shd w:val="clear" w:color="auto" w:fill="C0C0C0"/>
          </w:tcPr>
          <w:p w14:paraId="308F82CF" w14:textId="77777777" w:rsidR="001C5943" w:rsidRPr="00B96873" w:rsidRDefault="001C5943" w:rsidP="00F86D03">
            <w:pPr>
              <w:rPr>
                <w:b/>
              </w:rPr>
            </w:pPr>
            <w:r w:rsidRPr="00B96873">
              <w:rPr>
                <w:b/>
              </w:rPr>
              <w:t>Working an or answer examiner might expect to see</w:t>
            </w:r>
          </w:p>
        </w:tc>
        <w:tc>
          <w:tcPr>
            <w:tcW w:w="893" w:type="dxa"/>
            <w:shd w:val="clear" w:color="auto" w:fill="C0C0C0"/>
          </w:tcPr>
          <w:p w14:paraId="0C9A07CF" w14:textId="77777777" w:rsidR="001C5943" w:rsidRPr="00B96873" w:rsidRDefault="001C5943" w:rsidP="00F86D03">
            <w:pPr>
              <w:rPr>
                <w:b/>
              </w:rPr>
            </w:pPr>
            <w:r w:rsidRPr="00B96873">
              <w:rPr>
                <w:b/>
              </w:rPr>
              <w:t>Mark</w:t>
            </w:r>
          </w:p>
        </w:tc>
        <w:tc>
          <w:tcPr>
            <w:tcW w:w="4273" w:type="dxa"/>
            <w:shd w:val="clear" w:color="auto" w:fill="C0C0C0"/>
          </w:tcPr>
          <w:p w14:paraId="0C2A440E" w14:textId="77777777" w:rsidR="001C5943" w:rsidRPr="00B96873" w:rsidRDefault="001C5943" w:rsidP="00F86D03">
            <w:pPr>
              <w:rPr>
                <w:b/>
              </w:rPr>
            </w:pPr>
            <w:r w:rsidRPr="00B96873">
              <w:rPr>
                <w:b/>
              </w:rPr>
              <w:t>Notes</w:t>
            </w:r>
          </w:p>
        </w:tc>
      </w:tr>
      <w:tr w:rsidR="001C5943" w:rsidRPr="00B96873" w14:paraId="49719207" w14:textId="77777777" w:rsidTr="00CA2729">
        <w:trPr>
          <w:trHeight w:val="230"/>
        </w:trPr>
        <w:tc>
          <w:tcPr>
            <w:tcW w:w="851" w:type="dxa"/>
            <w:vMerge w:val="restart"/>
          </w:tcPr>
          <w:p w14:paraId="1D6D7A29" w14:textId="77777777" w:rsidR="001C5943" w:rsidRPr="00B96873" w:rsidRDefault="001C5943" w:rsidP="00687CD8">
            <w:pPr>
              <w:spacing w:before="120" w:after="120"/>
              <w:jc w:val="center"/>
            </w:pPr>
          </w:p>
        </w:tc>
        <w:tc>
          <w:tcPr>
            <w:tcW w:w="4403" w:type="dxa"/>
          </w:tcPr>
          <w:p w14:paraId="0BF446FF" w14:textId="77777777" w:rsidR="001C5943" w:rsidRDefault="00000000" w:rsidP="00496D77">
            <w:pPr>
              <w:spacing w:before="120" w:after="120"/>
            </w:pPr>
            <m:oMath>
              <m:groupChr>
                <m:groupChrPr>
                  <m:chr m:val="→"/>
                  <m:pos m:val="top"/>
                  <m:vertJc m:val="bot"/>
                  <m:ctrlPr>
                    <w:rPr>
                      <w:rFonts w:ascii="Cambria Math" w:hAnsi="Cambria Math"/>
                      <w:i/>
                    </w:rPr>
                  </m:ctrlPr>
                </m:groupChrPr>
                <m:e>
                  <m:r>
                    <w:rPr>
                      <w:rFonts w:ascii="Cambria Math"/>
                    </w:rPr>
                    <m:t>OM</m:t>
                  </m:r>
                </m:e>
              </m:groupChr>
            </m:oMath>
            <w:r w:rsidR="001C5943">
              <w:t xml:space="preserve"> = </w:t>
            </w:r>
            <w:r w:rsidR="001C5943" w:rsidRPr="002E5DD7">
              <w:rPr>
                <w:position w:val="-24"/>
              </w:rPr>
              <w:object w:dxaOrig="240" w:dyaOrig="620" w14:anchorId="35260F1B">
                <v:shape id="_x0000_i1049" type="#_x0000_t75" style="width:11.9pt;height:30.85pt" o:ole="">
                  <v:imagedata r:id="rId58" o:title=""/>
                </v:shape>
                <o:OLEObject Type="Embed" ProgID="Equation.3" ShapeID="_x0000_i1049" DrawAspect="Content" ObjectID="_1765778653" r:id="rId59"/>
              </w:object>
            </w:r>
            <m:oMath>
              <m:groupChr>
                <m:groupChrPr>
                  <m:chr m:val="→"/>
                  <m:pos m:val="top"/>
                  <m:vertJc m:val="bot"/>
                  <m:ctrlPr>
                    <w:rPr>
                      <w:rFonts w:ascii="Cambria Math" w:hAnsi="Cambria Math"/>
                      <w:i/>
                    </w:rPr>
                  </m:ctrlPr>
                </m:groupChrPr>
                <m:e>
                  <m:r>
                    <w:rPr>
                      <w:rFonts w:ascii="Cambria Math"/>
                    </w:rPr>
                    <m:t>OR</m:t>
                  </m:r>
                </m:e>
              </m:groupChr>
            </m:oMath>
          </w:p>
          <w:p w14:paraId="5146FB37" w14:textId="77777777" w:rsidR="001C5943" w:rsidRPr="004532E6" w:rsidRDefault="00000000" w:rsidP="00496D77">
            <w:pPr>
              <w:spacing w:before="120" w:after="120"/>
            </w:pPr>
            <m:oMath>
              <m:groupChr>
                <m:groupChrPr>
                  <m:chr m:val="→"/>
                  <m:pos m:val="top"/>
                  <m:vertJc m:val="bot"/>
                  <m:ctrlPr>
                    <w:rPr>
                      <w:rFonts w:ascii="Cambria Math" w:hAnsi="Cambria Math"/>
                      <w:i/>
                    </w:rPr>
                  </m:ctrlPr>
                </m:groupChrPr>
                <m:e>
                  <m:r>
                    <w:rPr>
                      <w:rFonts w:ascii="Cambria Math"/>
                    </w:rPr>
                    <m:t>MR</m:t>
                  </m:r>
                </m:e>
              </m:groupChr>
            </m:oMath>
            <w:r w:rsidR="001C5943">
              <w:t xml:space="preserve"> = </w:t>
            </w:r>
            <w:r w:rsidR="001C5943" w:rsidRPr="002E5DD7">
              <w:rPr>
                <w:position w:val="-24"/>
              </w:rPr>
              <w:object w:dxaOrig="220" w:dyaOrig="620" w14:anchorId="6AACC954">
                <v:shape id="_x0000_i1050" type="#_x0000_t75" style="width:11.25pt;height:30.85pt" o:ole="">
                  <v:imagedata r:id="rId60" o:title=""/>
                </v:shape>
                <o:OLEObject Type="Embed" ProgID="Equation.3" ShapeID="_x0000_i1050" DrawAspect="Content" ObjectID="_1765778654" r:id="rId61"/>
              </w:object>
            </w:r>
            <m:oMath>
              <m:groupChr>
                <m:groupChrPr>
                  <m:chr m:val="→"/>
                  <m:pos m:val="top"/>
                  <m:vertJc m:val="bot"/>
                  <m:ctrlPr>
                    <w:rPr>
                      <w:rFonts w:ascii="Cambria Math" w:hAnsi="Cambria Math"/>
                      <w:i/>
                    </w:rPr>
                  </m:ctrlPr>
                </m:groupChrPr>
                <m:e>
                  <m:r>
                    <w:rPr>
                      <w:rFonts w:ascii="Cambria Math"/>
                    </w:rPr>
                    <m:t>OR</m:t>
                  </m:r>
                </m:e>
              </m:groupChr>
            </m:oMath>
          </w:p>
        </w:tc>
        <w:tc>
          <w:tcPr>
            <w:tcW w:w="893" w:type="dxa"/>
          </w:tcPr>
          <w:p w14:paraId="68A401A2" w14:textId="77777777" w:rsidR="001C5943" w:rsidRPr="00B96873" w:rsidRDefault="001C5943" w:rsidP="00687CD8">
            <w:pPr>
              <w:spacing w:before="120" w:after="120"/>
              <w:jc w:val="center"/>
            </w:pPr>
            <w:r>
              <w:t>P1</w:t>
            </w:r>
          </w:p>
        </w:tc>
        <w:tc>
          <w:tcPr>
            <w:tcW w:w="4273" w:type="dxa"/>
          </w:tcPr>
          <w:p w14:paraId="76DF8854" w14:textId="77777777" w:rsidR="001C5943" w:rsidRDefault="001C5943" w:rsidP="00496D77">
            <w:pPr>
              <w:spacing w:before="120" w:after="120"/>
            </w:pPr>
            <w:r>
              <w:t>This mark is given for a process to find a</w:t>
            </w:r>
            <w:r w:rsidR="00496D77">
              <w:t>n</w:t>
            </w:r>
            <w:r>
              <w:t xml:space="preserve"> expression for </w:t>
            </w:r>
            <m:oMath>
              <m:groupChr>
                <m:groupChrPr>
                  <m:chr m:val="→"/>
                  <m:pos m:val="top"/>
                  <m:vertJc m:val="bot"/>
                  <m:ctrlPr>
                    <w:rPr>
                      <w:rFonts w:ascii="Cambria Math" w:hAnsi="Cambria Math"/>
                      <w:i/>
                    </w:rPr>
                  </m:ctrlPr>
                </m:groupChrPr>
                <m:e>
                  <m:r>
                    <w:rPr>
                      <w:rFonts w:ascii="Cambria Math"/>
                    </w:rPr>
                    <m:t>OM</m:t>
                  </m:r>
                </m:e>
              </m:groupChr>
            </m:oMath>
            <w:r>
              <w:t xml:space="preserve"> or </w:t>
            </w:r>
            <m:oMath>
              <m:groupChr>
                <m:groupChrPr>
                  <m:chr m:val="→"/>
                  <m:pos m:val="top"/>
                  <m:vertJc m:val="bot"/>
                  <m:ctrlPr>
                    <w:rPr>
                      <w:rFonts w:ascii="Cambria Math" w:hAnsi="Cambria Math"/>
                      <w:i/>
                    </w:rPr>
                  </m:ctrlPr>
                </m:groupChrPr>
                <m:e>
                  <m:r>
                    <w:rPr>
                      <w:rFonts w:ascii="Cambria Math"/>
                    </w:rPr>
                    <m:t>MR</m:t>
                  </m:r>
                </m:e>
              </m:groupChr>
            </m:oMath>
          </w:p>
        </w:tc>
      </w:tr>
      <w:tr w:rsidR="001C5943" w:rsidRPr="00B96873" w14:paraId="74021CE5" w14:textId="77777777" w:rsidTr="00CA2729">
        <w:trPr>
          <w:trHeight w:val="230"/>
        </w:trPr>
        <w:tc>
          <w:tcPr>
            <w:tcW w:w="851" w:type="dxa"/>
            <w:vMerge/>
          </w:tcPr>
          <w:p w14:paraId="24FBF8C7" w14:textId="77777777" w:rsidR="001C5943" w:rsidRPr="00B96873" w:rsidRDefault="001C5943" w:rsidP="00687CD8">
            <w:pPr>
              <w:spacing w:before="120" w:after="120"/>
              <w:jc w:val="center"/>
            </w:pPr>
          </w:p>
        </w:tc>
        <w:tc>
          <w:tcPr>
            <w:tcW w:w="4403" w:type="dxa"/>
          </w:tcPr>
          <w:p w14:paraId="7183A2C9" w14:textId="77777777" w:rsidR="001C5943" w:rsidRDefault="00000000" w:rsidP="00496D77">
            <w:pPr>
              <w:spacing w:before="120" w:after="120"/>
            </w:pPr>
            <m:oMath>
              <m:groupChr>
                <m:groupChrPr>
                  <m:chr m:val="→"/>
                  <m:pos m:val="top"/>
                  <m:vertJc m:val="bot"/>
                  <m:ctrlPr>
                    <w:rPr>
                      <w:rFonts w:ascii="Cambria Math" w:hAnsi="Cambria Math"/>
                      <w:i/>
                    </w:rPr>
                  </m:ctrlPr>
                </m:groupChrPr>
                <m:e>
                  <m:r>
                    <w:rPr>
                      <w:rFonts w:ascii="Cambria Math"/>
                    </w:rPr>
                    <m:t>MT</m:t>
                  </m:r>
                </m:e>
              </m:groupChr>
            </m:oMath>
            <w:r w:rsidR="001C5943">
              <w:t xml:space="preserve"> = </w:t>
            </w:r>
            <m:oMath>
              <m:groupChr>
                <m:groupChrPr>
                  <m:chr m:val="→"/>
                  <m:pos m:val="top"/>
                  <m:vertJc m:val="bot"/>
                  <m:ctrlPr>
                    <w:rPr>
                      <w:rFonts w:ascii="Cambria Math" w:hAnsi="Cambria Math"/>
                      <w:i/>
                    </w:rPr>
                  </m:ctrlPr>
                </m:groupChrPr>
                <m:e>
                  <m:r>
                    <w:rPr>
                      <w:rFonts w:ascii="Cambria Math"/>
                    </w:rPr>
                    <m:t>MO</m:t>
                  </m:r>
                </m:e>
              </m:groupChr>
            </m:oMath>
            <w:r w:rsidR="001C5943">
              <w:t xml:space="preserve"> + </w:t>
            </w:r>
            <m:oMath>
              <m:groupChr>
                <m:groupChrPr>
                  <m:chr m:val="→"/>
                  <m:pos m:val="top"/>
                  <m:vertJc m:val="bot"/>
                  <m:ctrlPr>
                    <w:rPr>
                      <w:rFonts w:ascii="Cambria Math" w:hAnsi="Cambria Math"/>
                      <w:i/>
                    </w:rPr>
                  </m:ctrlPr>
                </m:groupChrPr>
                <m:e>
                  <m:r>
                    <w:rPr>
                      <w:rFonts w:ascii="Cambria Math"/>
                    </w:rPr>
                    <m:t>OT</m:t>
                  </m:r>
                </m:e>
              </m:groupChr>
            </m:oMath>
            <w:r w:rsidR="001C5943">
              <w:t xml:space="preserve">  or  </w:t>
            </w:r>
            <m:oMath>
              <m:groupChr>
                <m:groupChrPr>
                  <m:chr m:val="→"/>
                  <m:pos m:val="top"/>
                  <m:vertJc m:val="bot"/>
                  <m:ctrlPr>
                    <w:rPr>
                      <w:rFonts w:ascii="Cambria Math" w:hAnsi="Cambria Math"/>
                      <w:i/>
                    </w:rPr>
                  </m:ctrlPr>
                </m:groupChrPr>
                <m:e>
                  <m:r>
                    <w:rPr>
                      <w:rFonts w:ascii="Cambria Math"/>
                    </w:rPr>
                    <m:t>MT</m:t>
                  </m:r>
                </m:e>
              </m:groupChr>
            </m:oMath>
            <w:r w:rsidR="001C5943">
              <w:t xml:space="preserve"> = </w:t>
            </w:r>
            <m:oMath>
              <m:groupChr>
                <m:groupChrPr>
                  <m:chr m:val="→"/>
                  <m:pos m:val="top"/>
                  <m:vertJc m:val="bot"/>
                  <m:ctrlPr>
                    <w:rPr>
                      <w:rFonts w:ascii="Cambria Math" w:hAnsi="Cambria Math"/>
                      <w:i/>
                    </w:rPr>
                  </m:ctrlPr>
                </m:groupChrPr>
                <m:e>
                  <m:r>
                    <w:rPr>
                      <w:rFonts w:ascii="Cambria Math"/>
                    </w:rPr>
                    <m:t>MR</m:t>
                  </m:r>
                </m:e>
              </m:groupChr>
            </m:oMath>
            <w:r w:rsidR="001C5943">
              <w:t xml:space="preserve"> + </w:t>
            </w:r>
            <m:oMath>
              <m:groupChr>
                <m:groupChrPr>
                  <m:chr m:val="→"/>
                  <m:pos m:val="top"/>
                  <m:vertJc m:val="bot"/>
                  <m:ctrlPr>
                    <w:rPr>
                      <w:rFonts w:ascii="Cambria Math" w:hAnsi="Cambria Math"/>
                      <w:i/>
                    </w:rPr>
                  </m:ctrlPr>
                </m:groupChrPr>
                <m:e>
                  <m:r>
                    <w:rPr>
                      <w:rFonts w:ascii="Cambria Math"/>
                    </w:rPr>
                    <m:t>RT</m:t>
                  </m:r>
                </m:e>
              </m:groupChr>
            </m:oMath>
          </w:p>
        </w:tc>
        <w:tc>
          <w:tcPr>
            <w:tcW w:w="893" w:type="dxa"/>
          </w:tcPr>
          <w:p w14:paraId="7AAFE386" w14:textId="77777777" w:rsidR="001C5943" w:rsidRDefault="001C5943" w:rsidP="008A38C7">
            <w:pPr>
              <w:spacing w:before="120" w:after="120"/>
              <w:jc w:val="center"/>
            </w:pPr>
            <w:r>
              <w:t>P1</w:t>
            </w:r>
          </w:p>
        </w:tc>
        <w:tc>
          <w:tcPr>
            <w:tcW w:w="4273" w:type="dxa"/>
          </w:tcPr>
          <w:p w14:paraId="48B8794D" w14:textId="77777777" w:rsidR="001C5943" w:rsidRDefault="001C5943" w:rsidP="00496D77">
            <w:pPr>
              <w:spacing w:before="120" w:after="120"/>
            </w:pPr>
            <w:r>
              <w:t xml:space="preserve">This mark is given for a process to find a expression for </w:t>
            </w:r>
            <m:oMath>
              <m:groupChr>
                <m:groupChrPr>
                  <m:chr m:val="→"/>
                  <m:pos m:val="top"/>
                  <m:vertJc m:val="bot"/>
                  <m:ctrlPr>
                    <w:rPr>
                      <w:rFonts w:ascii="Cambria Math" w:hAnsi="Cambria Math"/>
                      <w:i/>
                    </w:rPr>
                  </m:ctrlPr>
                </m:groupChrPr>
                <m:e>
                  <m:r>
                    <w:rPr>
                      <w:rFonts w:ascii="Cambria Math"/>
                    </w:rPr>
                    <m:t>MT</m:t>
                  </m:r>
                </m:e>
              </m:groupChr>
            </m:oMath>
          </w:p>
        </w:tc>
      </w:tr>
      <w:tr w:rsidR="001C5943" w:rsidRPr="00B96873" w14:paraId="1B4F6037" w14:textId="77777777" w:rsidTr="00CA2729">
        <w:trPr>
          <w:trHeight w:val="230"/>
        </w:trPr>
        <w:tc>
          <w:tcPr>
            <w:tcW w:w="851" w:type="dxa"/>
            <w:vMerge/>
          </w:tcPr>
          <w:p w14:paraId="101B73CE" w14:textId="77777777" w:rsidR="001C5943" w:rsidRPr="00B96873" w:rsidRDefault="001C5943" w:rsidP="00687CD8">
            <w:pPr>
              <w:spacing w:before="120" w:after="120"/>
              <w:jc w:val="center"/>
            </w:pPr>
          </w:p>
        </w:tc>
        <w:tc>
          <w:tcPr>
            <w:tcW w:w="4403" w:type="dxa"/>
          </w:tcPr>
          <w:p w14:paraId="08366DFF" w14:textId="77777777" w:rsidR="001C5943" w:rsidRPr="00391AFC" w:rsidRDefault="00000000" w:rsidP="00496D77">
            <w:pPr>
              <w:rPr>
                <w:b/>
                <w:bCs/>
              </w:rPr>
            </w:pPr>
            <m:oMath>
              <m:groupChr>
                <m:groupChrPr>
                  <m:chr m:val="→"/>
                  <m:pos m:val="top"/>
                  <m:vertJc m:val="bot"/>
                  <m:ctrlPr>
                    <w:rPr>
                      <w:rFonts w:ascii="Cambria Math" w:hAnsi="Cambria Math"/>
                      <w:i/>
                    </w:rPr>
                  </m:ctrlPr>
                </m:groupChrPr>
                <m:e>
                  <m:r>
                    <w:rPr>
                      <w:rFonts w:ascii="Cambria Math"/>
                    </w:rPr>
                    <m:t>MT</m:t>
                  </m:r>
                </m:e>
              </m:groupChr>
            </m:oMath>
            <w:r w:rsidR="001C5943">
              <w:t xml:space="preserve"> = –</w:t>
            </w:r>
            <w:r w:rsidR="001C5943" w:rsidRPr="002E5DD7">
              <w:rPr>
                <w:position w:val="-24"/>
              </w:rPr>
              <w:object w:dxaOrig="240" w:dyaOrig="620" w14:anchorId="30DB9FD2">
                <v:shape id="_x0000_i1051" type="#_x0000_t75" style="width:11.9pt;height:30.85pt" o:ole="">
                  <v:imagedata r:id="rId58" o:title=""/>
                </v:shape>
                <o:OLEObject Type="Embed" ProgID="Equation.3" ShapeID="_x0000_i1051" DrawAspect="Content" ObjectID="_1765778655" r:id="rId62"/>
              </w:object>
            </w:r>
            <w:r w:rsidR="001C5943">
              <w:t>(</w:t>
            </w:r>
            <w:r w:rsidR="00496D77" w:rsidRPr="00496D77">
              <w:rPr>
                <w:b/>
                <w:bCs/>
              </w:rPr>
              <w:t>a</w:t>
            </w:r>
            <w:r w:rsidR="001C5943">
              <w:t xml:space="preserve"> – </w:t>
            </w:r>
            <w:r w:rsidR="00496D77" w:rsidRPr="00496D77">
              <w:rPr>
                <w:b/>
                <w:bCs/>
              </w:rPr>
              <w:t>b</w:t>
            </w:r>
            <w:r w:rsidR="001C5943">
              <w:t xml:space="preserve">) + </w:t>
            </w:r>
            <w:r w:rsidR="001C5943">
              <w:rPr>
                <w:b/>
                <w:bCs/>
              </w:rPr>
              <w:t>a</w:t>
            </w:r>
            <w:r w:rsidR="001C5943">
              <w:rPr>
                <w:b/>
                <w:bCs/>
                <w:i/>
                <w:iCs/>
              </w:rPr>
              <w:t xml:space="preserve">    </w:t>
            </w:r>
            <w:r w:rsidR="001C5943" w:rsidRPr="00391AFC">
              <w:t>or</w:t>
            </w:r>
            <w:r w:rsidR="001C5943">
              <w:t xml:space="preserve"> </w:t>
            </w:r>
            <w:r w:rsidR="001C5943">
              <w:rPr>
                <w:b/>
                <w:bCs/>
              </w:rPr>
              <w:t xml:space="preserve">   </w:t>
            </w:r>
            <w:r w:rsidR="001C5943" w:rsidRPr="002E5DD7">
              <w:rPr>
                <w:position w:val="-24"/>
              </w:rPr>
              <w:object w:dxaOrig="220" w:dyaOrig="620" w14:anchorId="4ACE752E">
                <v:shape id="_x0000_i1052" type="#_x0000_t75" style="width:11.25pt;height:30.85pt" o:ole="">
                  <v:imagedata r:id="rId63" o:title=""/>
                </v:shape>
                <o:OLEObject Type="Embed" ProgID="Equation.3" ShapeID="_x0000_i1052" DrawAspect="Content" ObjectID="_1765778656" r:id="rId64"/>
              </w:object>
            </w:r>
            <w:r w:rsidR="001C5943">
              <w:t>(</w:t>
            </w:r>
            <w:r w:rsidR="001C5943">
              <w:rPr>
                <w:b/>
                <w:bCs/>
              </w:rPr>
              <w:t>a</w:t>
            </w:r>
            <w:r w:rsidR="001C5943">
              <w:t xml:space="preserve"> – </w:t>
            </w:r>
            <w:r w:rsidR="001C5943">
              <w:rPr>
                <w:b/>
                <w:bCs/>
              </w:rPr>
              <w:t>b</w:t>
            </w:r>
            <w:r w:rsidR="001C5943">
              <w:t xml:space="preserve">) + </w:t>
            </w:r>
            <w:r w:rsidR="001C5943">
              <w:rPr>
                <w:b/>
                <w:bCs/>
              </w:rPr>
              <w:t>b</w:t>
            </w:r>
            <w:r w:rsidR="001C5943">
              <w:rPr>
                <w:b/>
                <w:bCs/>
                <w:i/>
                <w:iCs/>
              </w:rPr>
              <w:t xml:space="preserve">    </w:t>
            </w:r>
          </w:p>
        </w:tc>
        <w:tc>
          <w:tcPr>
            <w:tcW w:w="893" w:type="dxa"/>
          </w:tcPr>
          <w:p w14:paraId="52AF3963" w14:textId="77777777" w:rsidR="001C5943" w:rsidRDefault="001C5943" w:rsidP="008A38C7">
            <w:pPr>
              <w:spacing w:before="120" w:after="120"/>
              <w:jc w:val="center"/>
            </w:pPr>
            <w:r>
              <w:t>P1</w:t>
            </w:r>
          </w:p>
        </w:tc>
        <w:tc>
          <w:tcPr>
            <w:tcW w:w="4273" w:type="dxa"/>
          </w:tcPr>
          <w:p w14:paraId="2739609C" w14:textId="77777777" w:rsidR="001C5943" w:rsidRPr="00391AFC" w:rsidRDefault="001C5943" w:rsidP="00496D77">
            <w:pPr>
              <w:spacing w:before="120" w:after="120"/>
              <w:rPr>
                <w:b/>
                <w:bCs/>
              </w:rPr>
            </w:pPr>
            <w:r>
              <w:t xml:space="preserve">This mark is given for a complete process to find </w:t>
            </w:r>
            <m:oMath>
              <m:groupChr>
                <m:groupChrPr>
                  <m:chr m:val="→"/>
                  <m:pos m:val="top"/>
                  <m:vertJc m:val="bot"/>
                  <m:ctrlPr>
                    <w:rPr>
                      <w:rFonts w:ascii="Cambria Math" w:hAnsi="Cambria Math"/>
                      <w:i/>
                    </w:rPr>
                  </m:ctrlPr>
                </m:groupChrPr>
                <m:e>
                  <m:r>
                    <w:rPr>
                      <w:rFonts w:ascii="Cambria Math"/>
                    </w:rPr>
                    <m:t>MT</m:t>
                  </m:r>
                </m:e>
              </m:groupChr>
            </m:oMath>
            <w:r>
              <w:t xml:space="preserve"> in terms of </w:t>
            </w:r>
            <w:r>
              <w:rPr>
                <w:b/>
                <w:bCs/>
              </w:rPr>
              <w:t>a</w:t>
            </w:r>
            <w:r>
              <w:t xml:space="preserve"> and </w:t>
            </w:r>
            <w:r>
              <w:rPr>
                <w:b/>
                <w:bCs/>
              </w:rPr>
              <w:t>b</w:t>
            </w:r>
          </w:p>
        </w:tc>
      </w:tr>
      <w:tr w:rsidR="001C5943" w:rsidRPr="00B96873" w14:paraId="539E863F" w14:textId="77777777" w:rsidTr="00CA2729">
        <w:trPr>
          <w:trHeight w:val="230"/>
        </w:trPr>
        <w:tc>
          <w:tcPr>
            <w:tcW w:w="851" w:type="dxa"/>
            <w:vMerge/>
          </w:tcPr>
          <w:p w14:paraId="4F2AED07" w14:textId="77777777" w:rsidR="001C5943" w:rsidRPr="00B96873" w:rsidRDefault="001C5943" w:rsidP="00687CD8">
            <w:pPr>
              <w:spacing w:before="120" w:after="120"/>
              <w:jc w:val="center"/>
            </w:pPr>
          </w:p>
        </w:tc>
        <w:tc>
          <w:tcPr>
            <w:tcW w:w="4403" w:type="dxa"/>
          </w:tcPr>
          <w:p w14:paraId="3CD41796" w14:textId="77777777" w:rsidR="001C5943" w:rsidRPr="002E5DD7" w:rsidRDefault="001C5943" w:rsidP="00687CD8">
            <w:pPr>
              <w:spacing w:before="120" w:after="120"/>
            </w:pPr>
            <w:r w:rsidRPr="002E5DD7">
              <w:rPr>
                <w:position w:val="-24"/>
              </w:rPr>
              <w:object w:dxaOrig="220" w:dyaOrig="620" w14:anchorId="3F57F7E4">
                <v:shape id="_x0000_i1053" type="#_x0000_t75" style="width:11.25pt;height:30.85pt" o:ole="">
                  <v:imagedata r:id="rId65" o:title=""/>
                </v:shape>
                <o:OLEObject Type="Embed" ProgID="Equation.3" ShapeID="_x0000_i1053" DrawAspect="Content" ObjectID="_1765778657" r:id="rId66"/>
              </w:object>
            </w:r>
            <w:r>
              <w:rPr>
                <w:b/>
                <w:bCs/>
              </w:rPr>
              <w:t>a</w:t>
            </w:r>
            <w:r>
              <w:t xml:space="preserve"> + </w:t>
            </w:r>
            <w:r w:rsidRPr="002E5DD7">
              <w:rPr>
                <w:position w:val="-24"/>
              </w:rPr>
              <w:object w:dxaOrig="240" w:dyaOrig="620" w14:anchorId="1F40C70F">
                <v:shape id="_x0000_i1054" type="#_x0000_t75" style="width:11.9pt;height:30.85pt" o:ole="">
                  <v:imagedata r:id="rId58" o:title=""/>
                </v:shape>
                <o:OLEObject Type="Embed" ProgID="Equation.3" ShapeID="_x0000_i1054" DrawAspect="Content" ObjectID="_1765778658" r:id="rId67"/>
              </w:object>
            </w:r>
            <w:r>
              <w:rPr>
                <w:b/>
                <w:bCs/>
              </w:rPr>
              <w:t xml:space="preserve">b     or    </w:t>
            </w:r>
            <w:r w:rsidRPr="002E5DD7">
              <w:rPr>
                <w:position w:val="-24"/>
              </w:rPr>
              <w:object w:dxaOrig="220" w:dyaOrig="620" w14:anchorId="236534EC">
                <v:shape id="_x0000_i1055" type="#_x0000_t75" style="width:11.25pt;height:30.85pt" o:ole="">
                  <v:imagedata r:id="rId68" o:title=""/>
                </v:shape>
                <o:OLEObject Type="Embed" ProgID="Equation.3" ShapeID="_x0000_i1055" DrawAspect="Content" ObjectID="_1765778659" r:id="rId69"/>
              </w:object>
            </w:r>
            <w:r>
              <w:t>(3</w:t>
            </w:r>
            <w:r>
              <w:rPr>
                <w:b/>
                <w:bCs/>
              </w:rPr>
              <w:t>a</w:t>
            </w:r>
            <w:r>
              <w:t xml:space="preserve"> + 2</w:t>
            </w:r>
            <w:r>
              <w:rPr>
                <w:b/>
                <w:bCs/>
              </w:rPr>
              <w:t>b</w:t>
            </w:r>
            <w:r>
              <w:t>)</w:t>
            </w:r>
          </w:p>
        </w:tc>
        <w:tc>
          <w:tcPr>
            <w:tcW w:w="893" w:type="dxa"/>
          </w:tcPr>
          <w:p w14:paraId="6DB9B577" w14:textId="77777777" w:rsidR="001C5943" w:rsidRPr="00B96873" w:rsidRDefault="001C5943" w:rsidP="008A38C7">
            <w:pPr>
              <w:spacing w:before="120" w:after="120"/>
              <w:jc w:val="center"/>
            </w:pPr>
            <w:r>
              <w:t>A1</w:t>
            </w:r>
          </w:p>
        </w:tc>
        <w:tc>
          <w:tcPr>
            <w:tcW w:w="4273" w:type="dxa"/>
          </w:tcPr>
          <w:p w14:paraId="08738ABF" w14:textId="77777777" w:rsidR="001C5943" w:rsidRPr="00B96873" w:rsidRDefault="001C5943" w:rsidP="008A38C7">
            <w:pPr>
              <w:spacing w:before="120" w:after="120"/>
            </w:pPr>
            <w:r>
              <w:t>This mark is given for a correct answer only</w:t>
            </w:r>
          </w:p>
        </w:tc>
      </w:tr>
    </w:tbl>
    <w:p w14:paraId="0390F5F5" w14:textId="77777777" w:rsidR="001C5943" w:rsidRPr="00257FBF" w:rsidRDefault="001C5943" w:rsidP="006D74CE">
      <w:pPr>
        <w:spacing w:line="360" w:lineRule="auto"/>
        <w:rPr>
          <w:b/>
        </w:rPr>
      </w:pPr>
      <w:r>
        <w:rPr>
          <w:b/>
        </w:rPr>
        <w:br w:type="page"/>
      </w:r>
      <w:r w:rsidRPr="00257FBF">
        <w:rPr>
          <w:b/>
        </w:rPr>
        <w:lastRenderedPageBreak/>
        <w:t>Question 2</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4343"/>
        <w:gridCol w:w="885"/>
        <w:gridCol w:w="4132"/>
      </w:tblGrid>
      <w:tr w:rsidR="001C5943" w:rsidRPr="00B96873" w14:paraId="72E20588" w14:textId="77777777" w:rsidTr="00813797">
        <w:tc>
          <w:tcPr>
            <w:tcW w:w="845" w:type="dxa"/>
            <w:shd w:val="clear" w:color="auto" w:fill="C0C0C0"/>
          </w:tcPr>
          <w:p w14:paraId="6B386E06" w14:textId="77777777" w:rsidR="001C5943" w:rsidRPr="00B96873" w:rsidRDefault="001C5943" w:rsidP="00796233">
            <w:pPr>
              <w:rPr>
                <w:b/>
              </w:rPr>
            </w:pPr>
            <w:r w:rsidRPr="00B96873">
              <w:rPr>
                <w:b/>
              </w:rPr>
              <w:t>Part</w:t>
            </w:r>
          </w:p>
        </w:tc>
        <w:tc>
          <w:tcPr>
            <w:tcW w:w="4343" w:type="dxa"/>
            <w:shd w:val="clear" w:color="auto" w:fill="C0C0C0"/>
          </w:tcPr>
          <w:p w14:paraId="6EE1DAF5" w14:textId="77777777" w:rsidR="001C5943" w:rsidRPr="00B96873" w:rsidRDefault="001C5943" w:rsidP="00796233">
            <w:pPr>
              <w:rPr>
                <w:b/>
              </w:rPr>
            </w:pPr>
            <w:r w:rsidRPr="00B96873">
              <w:rPr>
                <w:b/>
              </w:rPr>
              <w:t>Working or answer an examiner might expect to see</w:t>
            </w:r>
          </w:p>
        </w:tc>
        <w:tc>
          <w:tcPr>
            <w:tcW w:w="890" w:type="dxa"/>
            <w:shd w:val="clear" w:color="auto" w:fill="C0C0C0"/>
          </w:tcPr>
          <w:p w14:paraId="6999CFBA" w14:textId="77777777" w:rsidR="001C5943" w:rsidRPr="00B96873" w:rsidRDefault="001C5943" w:rsidP="00796233">
            <w:pPr>
              <w:rPr>
                <w:b/>
              </w:rPr>
            </w:pPr>
            <w:r w:rsidRPr="00B96873">
              <w:rPr>
                <w:b/>
              </w:rPr>
              <w:t>Mark</w:t>
            </w:r>
          </w:p>
        </w:tc>
        <w:tc>
          <w:tcPr>
            <w:tcW w:w="4342" w:type="dxa"/>
            <w:shd w:val="clear" w:color="auto" w:fill="C0C0C0"/>
          </w:tcPr>
          <w:p w14:paraId="4CC313F9" w14:textId="77777777" w:rsidR="001C5943" w:rsidRPr="00B96873" w:rsidRDefault="001C5943" w:rsidP="00796233">
            <w:pPr>
              <w:rPr>
                <w:b/>
              </w:rPr>
            </w:pPr>
            <w:r w:rsidRPr="00B96873">
              <w:rPr>
                <w:b/>
              </w:rPr>
              <w:t>Notes</w:t>
            </w:r>
          </w:p>
        </w:tc>
      </w:tr>
      <w:tr w:rsidR="001C5943" w:rsidRPr="00B96873" w14:paraId="67971054" w14:textId="77777777" w:rsidTr="00813797">
        <w:trPr>
          <w:trHeight w:val="1450"/>
        </w:trPr>
        <w:tc>
          <w:tcPr>
            <w:tcW w:w="845" w:type="dxa"/>
          </w:tcPr>
          <w:p w14:paraId="63FB1695" w14:textId="77777777" w:rsidR="001C5943" w:rsidRPr="00B96873" w:rsidRDefault="001C5943" w:rsidP="00796233">
            <w:pPr>
              <w:spacing w:before="120" w:after="120"/>
              <w:jc w:val="center"/>
            </w:pPr>
            <w:r>
              <w:t>(a)</w:t>
            </w:r>
          </w:p>
        </w:tc>
        <w:tc>
          <w:tcPr>
            <w:tcW w:w="4343" w:type="dxa"/>
          </w:tcPr>
          <w:p w14:paraId="329E4CCA" w14:textId="77777777" w:rsidR="001C5943" w:rsidRPr="00E51A5C" w:rsidRDefault="00C454E6" w:rsidP="00796233">
            <w:pPr>
              <w:spacing w:before="120" w:after="120"/>
            </w:pPr>
            <w:r>
              <w:rPr>
                <w:noProof/>
              </w:rPr>
              <mc:AlternateContent>
                <mc:Choice Requires="wpg">
                  <w:drawing>
                    <wp:anchor distT="0" distB="0" distL="114300" distR="114300" simplePos="0" relativeHeight="251657216" behindDoc="0" locked="0" layoutInCell="1" allowOverlap="1" wp14:anchorId="0789CB63" wp14:editId="4C4C4A17">
                      <wp:simplePos x="0" y="0"/>
                      <wp:positionH relativeFrom="column">
                        <wp:posOffset>713740</wp:posOffset>
                      </wp:positionH>
                      <wp:positionV relativeFrom="paragraph">
                        <wp:posOffset>1574800</wp:posOffset>
                      </wp:positionV>
                      <wp:extent cx="523240" cy="174625"/>
                      <wp:effectExtent l="9525" t="7620" r="10160" b="8255"/>
                      <wp:wrapNone/>
                      <wp:docPr id="1654253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 cy="174625"/>
                                <a:chOff x="3657" y="6538"/>
                                <a:chExt cx="824" cy="275"/>
                              </a:xfrm>
                            </wpg:grpSpPr>
                            <wps:wsp>
                              <wps:cNvPr id="1269667691" name="Line 13"/>
                              <wps:cNvCnPr>
                                <a:cxnSpLocks noChangeShapeType="1"/>
                              </wps:cNvCnPr>
                              <wps:spPr bwMode="auto">
                                <a:xfrm flipV="1">
                                  <a:off x="3657" y="6539"/>
                                  <a:ext cx="275"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257143" name="Line 14"/>
                              <wps:cNvCnPr>
                                <a:cxnSpLocks noChangeShapeType="1"/>
                              </wps:cNvCnPr>
                              <wps:spPr bwMode="auto">
                                <a:xfrm>
                                  <a:off x="3931" y="6538"/>
                                  <a:ext cx="2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953512" name="Line 15"/>
                              <wps:cNvCnPr>
                                <a:cxnSpLocks noChangeShapeType="1"/>
                              </wps:cNvCnPr>
                              <wps:spPr bwMode="auto">
                                <a:xfrm>
                                  <a:off x="4207" y="6539"/>
                                  <a:ext cx="274"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8947BB9" id="Group 12" o:spid="_x0000_s1026" style="position:absolute;margin-left:56.2pt;margin-top:124pt;width:41.2pt;height:13.75pt;z-index:251657216" coordorigin="3657,6538" coordsize="82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">
                      <v:line id="Line 13" o:spid="_x0000_s1027" style="position:absolute;flip:y;visibility:visible;mso-wrap-style:square" from="3657,6539" to="3932,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"/>
                      <v:line id="Line 14" o:spid="_x0000_s1028" style="position:absolute;visibility:visible;mso-wrap-style:square" from="3931,6538" to="4195,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"/>
                      <v:line id="Line 15" o:spid="_x0000_s1029" style="position:absolute;visibility:visible;mso-wrap-style:square" from="4207,6539" to="4481,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"/>
                    </v:group>
                  </w:pict>
                </mc:Fallback>
              </mc:AlternateContent>
            </w:r>
            <w:r>
              <w:rPr>
                <w:noProof/>
              </w:rPr>
              <w:drawing>
                <wp:inline distT="0" distB="0" distL="0" distR="0" wp14:anchorId="25C325E1" wp14:editId="4A90F431">
                  <wp:extent cx="2619375" cy="1866900"/>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19375" cy="1866900"/>
                          </a:xfrm>
                          <a:prstGeom prst="rect">
                            <a:avLst/>
                          </a:prstGeom>
                          <a:noFill/>
                          <a:ln>
                            <a:noFill/>
                          </a:ln>
                        </pic:spPr>
                      </pic:pic>
                    </a:graphicData>
                  </a:graphic>
                </wp:inline>
              </w:drawing>
            </w:r>
          </w:p>
        </w:tc>
        <w:tc>
          <w:tcPr>
            <w:tcW w:w="890" w:type="dxa"/>
          </w:tcPr>
          <w:p w14:paraId="7DF4A21E" w14:textId="77777777" w:rsidR="001C5943" w:rsidRPr="00B96873" w:rsidRDefault="001C5943" w:rsidP="00796233">
            <w:pPr>
              <w:spacing w:before="120" w:after="120"/>
              <w:jc w:val="center"/>
            </w:pPr>
            <w:r>
              <w:t>B1</w:t>
            </w:r>
          </w:p>
        </w:tc>
        <w:tc>
          <w:tcPr>
            <w:tcW w:w="4342" w:type="dxa"/>
          </w:tcPr>
          <w:p w14:paraId="2CFC56B4" w14:textId="77777777" w:rsidR="001C5943" w:rsidRPr="00B96873" w:rsidRDefault="001C5943" w:rsidP="00796233">
            <w:pPr>
              <w:spacing w:before="120" w:after="120"/>
            </w:pPr>
            <w:r>
              <w:t>This mark is given for a correct sketch with a line through the points (</w:t>
            </w:r>
            <w:r>
              <w:softHyphen/>
              <w:t xml:space="preserve">–3, –4),    (–2, –3), (–1, –3) and (0, </w:t>
            </w:r>
            <w:r w:rsidR="00FB3CC4">
              <w:t>–</w:t>
            </w:r>
            <w:r>
              <w:t>4)</w:t>
            </w:r>
          </w:p>
        </w:tc>
      </w:tr>
      <w:tr w:rsidR="001C5943" w:rsidRPr="00B96873" w14:paraId="012D19C1" w14:textId="77777777" w:rsidTr="00813797">
        <w:trPr>
          <w:trHeight w:val="338"/>
        </w:trPr>
        <w:tc>
          <w:tcPr>
            <w:tcW w:w="845" w:type="dxa"/>
          </w:tcPr>
          <w:p w14:paraId="295A57A9" w14:textId="77777777" w:rsidR="001C5943" w:rsidRPr="00B96873" w:rsidRDefault="001C5943" w:rsidP="00796233">
            <w:pPr>
              <w:spacing w:before="120" w:after="120"/>
              <w:jc w:val="center"/>
            </w:pPr>
            <w:r>
              <w:t>(b)</w:t>
            </w:r>
          </w:p>
        </w:tc>
        <w:tc>
          <w:tcPr>
            <w:tcW w:w="4343" w:type="dxa"/>
          </w:tcPr>
          <w:p w14:paraId="09E1AC84" w14:textId="77777777" w:rsidR="001C5943" w:rsidRDefault="00C454E6" w:rsidP="00796233">
            <w:pPr>
              <w:spacing w:before="120" w:after="120"/>
            </w:pPr>
            <w:r>
              <w:rPr>
                <w:noProof/>
              </w:rPr>
              <mc:AlternateContent>
                <mc:Choice Requires="wpg">
                  <w:drawing>
                    <wp:anchor distT="0" distB="0" distL="114300" distR="114300" simplePos="0" relativeHeight="251656192" behindDoc="0" locked="0" layoutInCell="1" allowOverlap="1" wp14:anchorId="35F4D245" wp14:editId="0C336C13">
                      <wp:simplePos x="0" y="0"/>
                      <wp:positionH relativeFrom="column">
                        <wp:posOffset>1245235</wp:posOffset>
                      </wp:positionH>
                      <wp:positionV relativeFrom="paragraph">
                        <wp:posOffset>902970</wp:posOffset>
                      </wp:positionV>
                      <wp:extent cx="523240" cy="174625"/>
                      <wp:effectExtent l="7620" t="8255" r="12065" b="7620"/>
                      <wp:wrapNone/>
                      <wp:docPr id="151118666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 cy="174625"/>
                                <a:chOff x="3657" y="6538"/>
                                <a:chExt cx="824" cy="275"/>
                              </a:xfrm>
                            </wpg:grpSpPr>
                            <wps:wsp>
                              <wps:cNvPr id="1736898152" name="Line 17"/>
                              <wps:cNvCnPr>
                                <a:cxnSpLocks noChangeShapeType="1"/>
                              </wps:cNvCnPr>
                              <wps:spPr bwMode="auto">
                                <a:xfrm flipV="1">
                                  <a:off x="3657" y="6539"/>
                                  <a:ext cx="275"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0257552" name="Line 18"/>
                              <wps:cNvCnPr>
                                <a:cxnSpLocks noChangeShapeType="1"/>
                              </wps:cNvCnPr>
                              <wps:spPr bwMode="auto">
                                <a:xfrm>
                                  <a:off x="3931" y="6538"/>
                                  <a:ext cx="2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8741812" name="Line 19"/>
                              <wps:cNvCnPr>
                                <a:cxnSpLocks noChangeShapeType="1"/>
                              </wps:cNvCnPr>
                              <wps:spPr bwMode="auto">
                                <a:xfrm>
                                  <a:off x="4207" y="6539"/>
                                  <a:ext cx="274"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D56970C" id="Group 16" o:spid="_x0000_s1026" style="position:absolute;margin-left:98.05pt;margin-top:71.1pt;width:41.2pt;height:13.75pt;z-index:251656192" coordorigin="3657,6538" coordsize="82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">
                      <v:line id="Line 17" o:spid="_x0000_s1027" style="position:absolute;flip:y;visibility:visible;mso-wrap-style:square" from="3657,6539" to="3932,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"/>
                      <v:line id="Line 18" o:spid="_x0000_s1028" style="position:absolute;visibility:visible;mso-wrap-style:square" from="3931,6538" to="4195,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"/>
                      <v:line id="Line 19" o:spid="_x0000_s1029" style="position:absolute;visibility:visible;mso-wrap-style:square" from="4207,6539" to="4481,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"/>
                    </v:group>
                  </w:pict>
                </mc:Fallback>
              </mc:AlternateContent>
            </w:r>
            <w:r>
              <w:rPr>
                <w:noProof/>
              </w:rPr>
              <w:drawing>
                <wp:inline distT="0" distB="0" distL="0" distR="0" wp14:anchorId="2BC5C190" wp14:editId="5C9F6EAD">
                  <wp:extent cx="2619375" cy="1866900"/>
                  <wp:effectExtent l="0" t="0" r="0" b="0"/>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19375" cy="1866900"/>
                          </a:xfrm>
                          <a:prstGeom prst="rect">
                            <a:avLst/>
                          </a:prstGeom>
                          <a:noFill/>
                          <a:ln>
                            <a:noFill/>
                          </a:ln>
                        </pic:spPr>
                      </pic:pic>
                    </a:graphicData>
                  </a:graphic>
                </wp:inline>
              </w:drawing>
            </w:r>
          </w:p>
        </w:tc>
        <w:tc>
          <w:tcPr>
            <w:tcW w:w="890" w:type="dxa"/>
          </w:tcPr>
          <w:p w14:paraId="31A3E752" w14:textId="77777777" w:rsidR="001C5943" w:rsidRPr="00B96873" w:rsidRDefault="001C5943" w:rsidP="00B23BFB">
            <w:pPr>
              <w:spacing w:before="120" w:after="120"/>
              <w:jc w:val="center"/>
            </w:pPr>
            <w:r>
              <w:t>B1</w:t>
            </w:r>
          </w:p>
        </w:tc>
        <w:tc>
          <w:tcPr>
            <w:tcW w:w="4342" w:type="dxa"/>
          </w:tcPr>
          <w:p w14:paraId="77EE046F" w14:textId="77777777" w:rsidR="001C5943" w:rsidRPr="00B96873" w:rsidRDefault="001C5943" w:rsidP="00B23BFB">
            <w:pPr>
              <w:spacing w:before="120" w:after="120"/>
            </w:pPr>
            <w:r>
              <w:t>This mark is given for a correct sketch with a line through the points (</w:t>
            </w:r>
            <w:r>
              <w:softHyphen/>
              <w:t>0, 0), (1, 1),   (2,1) and (3, 0)</w:t>
            </w:r>
          </w:p>
        </w:tc>
      </w:tr>
    </w:tbl>
    <w:p w14:paraId="3A41A54E" w14:textId="77777777" w:rsidR="001C5943" w:rsidRPr="00B96873" w:rsidRDefault="001C5943" w:rsidP="002E0C73"/>
    <w:p w14:paraId="036F70EA" w14:textId="77777777" w:rsidR="001C5943" w:rsidRPr="00B96873" w:rsidRDefault="001C5943" w:rsidP="002E0C73"/>
    <w:p w14:paraId="654B7C33" w14:textId="77777777" w:rsidR="001C5943" w:rsidRPr="00B96873" w:rsidRDefault="001C5943" w:rsidP="00B35DC5">
      <w:pPr>
        <w:spacing w:line="360" w:lineRule="auto"/>
        <w:jc w:val="both"/>
        <w:rPr>
          <w:b/>
        </w:rPr>
      </w:pPr>
      <w:r w:rsidRPr="00B96873">
        <w:rPr>
          <w:b/>
        </w:rPr>
        <w:t xml:space="preserve">Question 22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1C5943" w:rsidRPr="00B96873" w14:paraId="572EC72A" w14:textId="77777777" w:rsidTr="00974F59">
        <w:tc>
          <w:tcPr>
            <w:tcW w:w="851" w:type="dxa"/>
            <w:shd w:val="clear" w:color="auto" w:fill="C0C0C0"/>
          </w:tcPr>
          <w:p w14:paraId="1BE89D67" w14:textId="77777777" w:rsidR="001C5943" w:rsidRPr="00B96873" w:rsidRDefault="001C5943" w:rsidP="00F86D03">
            <w:pPr>
              <w:rPr>
                <w:b/>
              </w:rPr>
            </w:pPr>
            <w:r w:rsidRPr="00B96873">
              <w:rPr>
                <w:b/>
              </w:rPr>
              <w:t>Part</w:t>
            </w:r>
          </w:p>
        </w:tc>
        <w:tc>
          <w:tcPr>
            <w:tcW w:w="4403" w:type="dxa"/>
            <w:shd w:val="clear" w:color="auto" w:fill="C0C0C0"/>
          </w:tcPr>
          <w:p w14:paraId="45EB28F9" w14:textId="77777777" w:rsidR="001C5943" w:rsidRPr="00B96873" w:rsidRDefault="001C5943" w:rsidP="00F86D03">
            <w:pPr>
              <w:rPr>
                <w:b/>
              </w:rPr>
            </w:pPr>
            <w:r w:rsidRPr="00B96873">
              <w:rPr>
                <w:b/>
              </w:rPr>
              <w:t>Working or answer an examiner might expect to see</w:t>
            </w:r>
          </w:p>
        </w:tc>
        <w:tc>
          <w:tcPr>
            <w:tcW w:w="893" w:type="dxa"/>
            <w:shd w:val="clear" w:color="auto" w:fill="C0C0C0"/>
          </w:tcPr>
          <w:p w14:paraId="698FA6E8" w14:textId="77777777" w:rsidR="001C5943" w:rsidRPr="00B96873" w:rsidRDefault="001C5943" w:rsidP="00F86D03">
            <w:pPr>
              <w:rPr>
                <w:b/>
              </w:rPr>
            </w:pPr>
            <w:r w:rsidRPr="00B96873">
              <w:rPr>
                <w:b/>
              </w:rPr>
              <w:t>Mark</w:t>
            </w:r>
          </w:p>
        </w:tc>
        <w:tc>
          <w:tcPr>
            <w:tcW w:w="4273" w:type="dxa"/>
            <w:shd w:val="clear" w:color="auto" w:fill="C0C0C0"/>
          </w:tcPr>
          <w:p w14:paraId="4702F2F0" w14:textId="77777777" w:rsidR="001C5943" w:rsidRPr="00B96873" w:rsidRDefault="001C5943" w:rsidP="00F86D03">
            <w:pPr>
              <w:rPr>
                <w:b/>
              </w:rPr>
            </w:pPr>
            <w:r w:rsidRPr="00B96873">
              <w:rPr>
                <w:b/>
              </w:rPr>
              <w:t>Notes</w:t>
            </w:r>
          </w:p>
        </w:tc>
      </w:tr>
      <w:tr w:rsidR="001C5943" w:rsidRPr="00B96873" w14:paraId="491D94F3" w14:textId="77777777" w:rsidTr="009C4EB8">
        <w:trPr>
          <w:trHeight w:val="70"/>
        </w:trPr>
        <w:tc>
          <w:tcPr>
            <w:tcW w:w="851" w:type="dxa"/>
            <w:vMerge w:val="restart"/>
          </w:tcPr>
          <w:p w14:paraId="389B7844" w14:textId="77777777" w:rsidR="001C5943" w:rsidRPr="00B96873" w:rsidRDefault="001C5943" w:rsidP="00687CD8">
            <w:pPr>
              <w:spacing w:before="120" w:after="120"/>
              <w:jc w:val="center"/>
            </w:pPr>
          </w:p>
        </w:tc>
        <w:tc>
          <w:tcPr>
            <w:tcW w:w="4403" w:type="dxa"/>
          </w:tcPr>
          <w:p w14:paraId="3F6192A8" w14:textId="77777777" w:rsidR="001C5943" w:rsidRDefault="001C5943" w:rsidP="00CD12A8">
            <w:pPr>
              <w:spacing w:before="120" w:after="120"/>
            </w:pPr>
            <w:r>
              <w:t>P(at least one blue and one red) =</w:t>
            </w:r>
          </w:p>
          <w:p w14:paraId="1D441B96" w14:textId="77777777" w:rsidR="001C5943" w:rsidRDefault="001C5943" w:rsidP="00CD12A8">
            <w:pPr>
              <w:spacing w:before="120" w:after="120"/>
            </w:pPr>
            <w:r>
              <w:t>1 – P(all blue) – P(all red)</w:t>
            </w:r>
          </w:p>
        </w:tc>
        <w:tc>
          <w:tcPr>
            <w:tcW w:w="893" w:type="dxa"/>
          </w:tcPr>
          <w:p w14:paraId="58E31A30" w14:textId="77777777" w:rsidR="001C5943" w:rsidRDefault="001C5943" w:rsidP="00687CD8">
            <w:pPr>
              <w:spacing w:before="120" w:after="120"/>
              <w:jc w:val="center"/>
            </w:pPr>
            <w:r>
              <w:t>P1</w:t>
            </w:r>
          </w:p>
        </w:tc>
        <w:tc>
          <w:tcPr>
            <w:tcW w:w="4273" w:type="dxa"/>
          </w:tcPr>
          <w:p w14:paraId="1B709555" w14:textId="77777777" w:rsidR="001C5943" w:rsidRDefault="001C5943" w:rsidP="00CD12A8">
            <w:pPr>
              <w:spacing w:before="120" w:after="120"/>
            </w:pPr>
            <w:r>
              <w:t>This mark is given for a start to a process to find a correct expression</w:t>
            </w:r>
          </w:p>
        </w:tc>
      </w:tr>
      <w:tr w:rsidR="001C5943" w:rsidRPr="00B96873" w14:paraId="1A3EA092" w14:textId="77777777" w:rsidTr="009C4EB8">
        <w:trPr>
          <w:trHeight w:val="70"/>
        </w:trPr>
        <w:tc>
          <w:tcPr>
            <w:tcW w:w="851" w:type="dxa"/>
            <w:vMerge/>
          </w:tcPr>
          <w:p w14:paraId="0EE81B87" w14:textId="77777777" w:rsidR="001C5943" w:rsidRPr="00B96873" w:rsidRDefault="001C5943" w:rsidP="00687CD8">
            <w:pPr>
              <w:spacing w:before="120" w:after="120"/>
              <w:jc w:val="center"/>
            </w:pPr>
          </w:p>
        </w:tc>
        <w:tc>
          <w:tcPr>
            <w:tcW w:w="4403" w:type="dxa"/>
          </w:tcPr>
          <w:p w14:paraId="7974B712" w14:textId="77777777" w:rsidR="001C5943" w:rsidRPr="00B96873" w:rsidRDefault="001C5943" w:rsidP="00CD12A8">
            <w:pPr>
              <w:spacing w:before="120" w:after="120"/>
            </w:pPr>
            <w:r>
              <w:t xml:space="preserve">1 – </w:t>
            </w:r>
            <w:r w:rsidRPr="008717AB">
              <w:rPr>
                <w:position w:val="-28"/>
              </w:rPr>
              <w:object w:dxaOrig="560" w:dyaOrig="740" w14:anchorId="4CA89B2E">
                <v:shape id="_x0000_i1056" type="#_x0000_t75" style="width:27.65pt;height:36.65pt" o:ole="">
                  <v:imagedata r:id="rId71" o:title=""/>
                </v:shape>
                <o:OLEObject Type="Embed" ProgID="Equation.3" ShapeID="_x0000_i1056" DrawAspect="Content" ObjectID="_1765778660" r:id="rId72"/>
              </w:object>
            </w:r>
            <w:r>
              <w:t xml:space="preserve"> – </w:t>
            </w:r>
            <w:r w:rsidRPr="008717AB">
              <w:rPr>
                <w:position w:val="-28"/>
              </w:rPr>
              <w:object w:dxaOrig="540" w:dyaOrig="740" w14:anchorId="043695B3">
                <v:shape id="_x0000_i1057" type="#_x0000_t75" style="width:27pt;height:36.65pt" o:ole="">
                  <v:imagedata r:id="rId73" o:title=""/>
                </v:shape>
                <o:OLEObject Type="Embed" ProgID="Equation.3" ShapeID="_x0000_i1057" DrawAspect="Content" ObjectID="_1765778661" r:id="rId74"/>
              </w:object>
            </w:r>
          </w:p>
        </w:tc>
        <w:tc>
          <w:tcPr>
            <w:tcW w:w="893" w:type="dxa"/>
          </w:tcPr>
          <w:p w14:paraId="19FCEB67" w14:textId="77777777" w:rsidR="001C5943" w:rsidRPr="00B96873" w:rsidRDefault="001C5943" w:rsidP="00687CD8">
            <w:pPr>
              <w:spacing w:before="120" w:after="120"/>
              <w:jc w:val="center"/>
            </w:pPr>
            <w:r>
              <w:t>A1</w:t>
            </w:r>
          </w:p>
        </w:tc>
        <w:tc>
          <w:tcPr>
            <w:tcW w:w="4273" w:type="dxa"/>
          </w:tcPr>
          <w:p w14:paraId="16DF9407" w14:textId="77777777" w:rsidR="001C5943" w:rsidRPr="00B96873" w:rsidRDefault="001C5943" w:rsidP="00CD12A8">
            <w:pPr>
              <w:spacing w:before="120" w:after="120"/>
            </w:pPr>
            <w:r>
              <w:t>This mark is given for a correct expression</w:t>
            </w:r>
          </w:p>
        </w:tc>
      </w:tr>
    </w:tbl>
    <w:p w14:paraId="6FA2B436" w14:textId="77777777" w:rsidR="001C5943" w:rsidRDefault="001C5943" w:rsidP="00A2357B"/>
    <w:p w14:paraId="4FE87E24" w14:textId="77777777" w:rsidR="001C5943" w:rsidRPr="00B96873" w:rsidRDefault="001C5943" w:rsidP="00A2357B"/>
    <w:p w14:paraId="253C151B" w14:textId="77777777" w:rsidR="001C5943" w:rsidRPr="00B96873" w:rsidRDefault="001C5943" w:rsidP="00B35DC5">
      <w:pPr>
        <w:spacing w:line="360" w:lineRule="auto"/>
        <w:jc w:val="both"/>
        <w:rPr>
          <w:b/>
        </w:rPr>
      </w:pPr>
      <w:r w:rsidRPr="00B96873">
        <w:rPr>
          <w:b/>
        </w:rPr>
        <w:t xml:space="preserve">Question 23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5"/>
        <w:gridCol w:w="890"/>
        <w:gridCol w:w="4165"/>
      </w:tblGrid>
      <w:tr w:rsidR="001C5943" w:rsidRPr="00B96873" w14:paraId="028B8A5C" w14:textId="77777777" w:rsidTr="00974F59">
        <w:tc>
          <w:tcPr>
            <w:tcW w:w="851" w:type="dxa"/>
            <w:shd w:val="clear" w:color="auto" w:fill="C0C0C0"/>
          </w:tcPr>
          <w:p w14:paraId="0D02611D" w14:textId="77777777" w:rsidR="001C5943" w:rsidRPr="00B96873" w:rsidRDefault="001C5943" w:rsidP="00F86D03">
            <w:pPr>
              <w:rPr>
                <w:b/>
              </w:rPr>
            </w:pPr>
            <w:r w:rsidRPr="00B96873">
              <w:rPr>
                <w:b/>
              </w:rPr>
              <w:t>Part</w:t>
            </w:r>
          </w:p>
        </w:tc>
        <w:tc>
          <w:tcPr>
            <w:tcW w:w="4403" w:type="dxa"/>
            <w:shd w:val="clear" w:color="auto" w:fill="C0C0C0"/>
          </w:tcPr>
          <w:p w14:paraId="2F5440C5" w14:textId="77777777" w:rsidR="001C5943" w:rsidRPr="00B96873" w:rsidRDefault="001C5943" w:rsidP="00F86D03">
            <w:pPr>
              <w:rPr>
                <w:b/>
              </w:rPr>
            </w:pPr>
            <w:r w:rsidRPr="00B96873">
              <w:rPr>
                <w:b/>
              </w:rPr>
              <w:t>Working or answer an examiner might expect to see</w:t>
            </w:r>
          </w:p>
        </w:tc>
        <w:tc>
          <w:tcPr>
            <w:tcW w:w="893" w:type="dxa"/>
            <w:shd w:val="clear" w:color="auto" w:fill="C0C0C0"/>
          </w:tcPr>
          <w:p w14:paraId="4E4597FD" w14:textId="77777777" w:rsidR="001C5943" w:rsidRPr="00B96873" w:rsidRDefault="001C5943" w:rsidP="00F86D03">
            <w:pPr>
              <w:rPr>
                <w:b/>
              </w:rPr>
            </w:pPr>
            <w:r w:rsidRPr="00B96873">
              <w:rPr>
                <w:b/>
              </w:rPr>
              <w:t>Mark</w:t>
            </w:r>
          </w:p>
        </w:tc>
        <w:tc>
          <w:tcPr>
            <w:tcW w:w="4273" w:type="dxa"/>
            <w:shd w:val="clear" w:color="auto" w:fill="C0C0C0"/>
          </w:tcPr>
          <w:p w14:paraId="5EE49741" w14:textId="77777777" w:rsidR="001C5943" w:rsidRPr="00B96873" w:rsidRDefault="001C5943" w:rsidP="00F86D03">
            <w:pPr>
              <w:rPr>
                <w:b/>
              </w:rPr>
            </w:pPr>
            <w:r w:rsidRPr="00B96873">
              <w:rPr>
                <w:b/>
              </w:rPr>
              <w:t>Notes</w:t>
            </w:r>
          </w:p>
        </w:tc>
      </w:tr>
      <w:tr w:rsidR="001C5943" w:rsidRPr="00B96873" w14:paraId="553875FC" w14:textId="77777777" w:rsidTr="0068028E">
        <w:trPr>
          <w:trHeight w:val="70"/>
        </w:trPr>
        <w:tc>
          <w:tcPr>
            <w:tcW w:w="851" w:type="dxa"/>
            <w:vMerge w:val="restart"/>
          </w:tcPr>
          <w:p w14:paraId="3E47948F" w14:textId="77777777" w:rsidR="001C5943" w:rsidRPr="00B96873" w:rsidRDefault="001C5943" w:rsidP="00687CD8">
            <w:pPr>
              <w:spacing w:before="120" w:after="120"/>
              <w:jc w:val="center"/>
            </w:pPr>
          </w:p>
        </w:tc>
        <w:tc>
          <w:tcPr>
            <w:tcW w:w="4403" w:type="dxa"/>
          </w:tcPr>
          <w:p w14:paraId="5B1B0113" w14:textId="77777777" w:rsidR="001C5943" w:rsidRPr="000F1987" w:rsidRDefault="001C5943" w:rsidP="00B96873">
            <w:pPr>
              <w:spacing w:before="120" w:after="120"/>
            </w:pPr>
            <w:r>
              <w:t>1 : 1 + 2 : 1 + 2 + 3   =   1 : 3 : 6</w:t>
            </w:r>
          </w:p>
        </w:tc>
        <w:tc>
          <w:tcPr>
            <w:tcW w:w="893" w:type="dxa"/>
          </w:tcPr>
          <w:p w14:paraId="36051F8D" w14:textId="77777777" w:rsidR="001C5943" w:rsidRPr="00B96873" w:rsidRDefault="001C5943" w:rsidP="00687CD8">
            <w:pPr>
              <w:spacing w:before="120" w:after="120"/>
              <w:jc w:val="center"/>
            </w:pPr>
            <w:r>
              <w:t>M1</w:t>
            </w:r>
          </w:p>
        </w:tc>
        <w:tc>
          <w:tcPr>
            <w:tcW w:w="4273" w:type="dxa"/>
          </w:tcPr>
          <w:p w14:paraId="7D984267" w14:textId="77777777" w:rsidR="001C5943" w:rsidRDefault="001C5943" w:rsidP="00B23BFB">
            <w:pPr>
              <w:spacing w:before="120" w:after="120"/>
            </w:pPr>
            <w:r>
              <w:t>This mark is given for a start to a process to find a use ratio</w:t>
            </w:r>
          </w:p>
        </w:tc>
      </w:tr>
      <w:tr w:rsidR="001C5943" w:rsidRPr="00B96873" w14:paraId="5FAE748C" w14:textId="77777777" w:rsidTr="0068028E">
        <w:trPr>
          <w:trHeight w:val="70"/>
        </w:trPr>
        <w:tc>
          <w:tcPr>
            <w:tcW w:w="851" w:type="dxa"/>
            <w:vMerge/>
          </w:tcPr>
          <w:p w14:paraId="72131518" w14:textId="77777777" w:rsidR="001C5943" w:rsidRPr="00B96873" w:rsidRDefault="001C5943" w:rsidP="00687CD8">
            <w:pPr>
              <w:spacing w:before="120" w:after="120"/>
              <w:jc w:val="center"/>
            </w:pPr>
          </w:p>
        </w:tc>
        <w:tc>
          <w:tcPr>
            <w:tcW w:w="4403" w:type="dxa"/>
          </w:tcPr>
          <w:p w14:paraId="611D1DAC" w14:textId="77777777" w:rsidR="001C5943" w:rsidRPr="00482BE8" w:rsidRDefault="001C5943" w:rsidP="00B96873">
            <w:pPr>
              <w:spacing w:before="120" w:after="120"/>
            </w:pPr>
            <w:r>
              <w:t>1</w:t>
            </w:r>
            <w:r>
              <w:rPr>
                <w:vertAlign w:val="superscript"/>
              </w:rPr>
              <w:t>2</w:t>
            </w:r>
            <w:r>
              <w:t xml:space="preserve"> : 3</w:t>
            </w:r>
            <w:r>
              <w:rPr>
                <w:vertAlign w:val="superscript"/>
              </w:rPr>
              <w:t>2</w:t>
            </w:r>
            <w:r>
              <w:t xml:space="preserve"> : 6</w:t>
            </w:r>
            <w:r>
              <w:rPr>
                <w:vertAlign w:val="superscript"/>
              </w:rPr>
              <w:t xml:space="preserve">2 </w:t>
            </w:r>
            <w:r>
              <w:t xml:space="preserve">  =  1 : 9 : 36</w:t>
            </w:r>
          </w:p>
        </w:tc>
        <w:tc>
          <w:tcPr>
            <w:tcW w:w="893" w:type="dxa"/>
          </w:tcPr>
          <w:p w14:paraId="35083550" w14:textId="77777777" w:rsidR="001C5943" w:rsidRPr="00B96873" w:rsidRDefault="001C5943" w:rsidP="00687CD8">
            <w:pPr>
              <w:spacing w:before="120" w:after="120"/>
              <w:jc w:val="center"/>
            </w:pPr>
            <w:r>
              <w:t>M1</w:t>
            </w:r>
          </w:p>
        </w:tc>
        <w:tc>
          <w:tcPr>
            <w:tcW w:w="4273" w:type="dxa"/>
          </w:tcPr>
          <w:p w14:paraId="16F21223" w14:textId="77777777" w:rsidR="001C5943" w:rsidRPr="00B96873" w:rsidRDefault="001C5943" w:rsidP="00714ABD">
            <w:pPr>
              <w:spacing w:before="120" w:after="120"/>
            </w:pPr>
            <w:r>
              <w:t>This mark is given for a process to write down the ratio of the areas of the triangles</w:t>
            </w:r>
          </w:p>
        </w:tc>
      </w:tr>
      <w:tr w:rsidR="001C5943" w:rsidRPr="00B96873" w14:paraId="16AE01A8" w14:textId="77777777" w:rsidTr="0068028E">
        <w:trPr>
          <w:trHeight w:val="70"/>
        </w:trPr>
        <w:tc>
          <w:tcPr>
            <w:tcW w:w="851" w:type="dxa"/>
            <w:vMerge/>
          </w:tcPr>
          <w:p w14:paraId="42BA02AA" w14:textId="77777777" w:rsidR="001C5943" w:rsidRPr="00B96873" w:rsidRDefault="001C5943" w:rsidP="00687CD8">
            <w:pPr>
              <w:spacing w:before="120" w:after="120"/>
              <w:jc w:val="center"/>
            </w:pPr>
          </w:p>
        </w:tc>
        <w:tc>
          <w:tcPr>
            <w:tcW w:w="4403" w:type="dxa"/>
          </w:tcPr>
          <w:p w14:paraId="75050B7F" w14:textId="77777777" w:rsidR="001C5943" w:rsidRPr="0068028E" w:rsidRDefault="001C5943" w:rsidP="00B96873">
            <w:pPr>
              <w:spacing w:before="120" w:after="120"/>
            </w:pPr>
            <w:r>
              <w:t>1 : (9 – 1) : (36 – 9)  =  1 : 8 : 27</w:t>
            </w:r>
          </w:p>
        </w:tc>
        <w:tc>
          <w:tcPr>
            <w:tcW w:w="893" w:type="dxa"/>
          </w:tcPr>
          <w:p w14:paraId="5D96FBE0" w14:textId="77777777" w:rsidR="001C5943" w:rsidRPr="00B96873" w:rsidRDefault="001C5943" w:rsidP="00687CD8">
            <w:pPr>
              <w:spacing w:before="120" w:after="120"/>
              <w:jc w:val="center"/>
            </w:pPr>
            <w:r>
              <w:t>A1</w:t>
            </w:r>
          </w:p>
        </w:tc>
        <w:tc>
          <w:tcPr>
            <w:tcW w:w="4273" w:type="dxa"/>
          </w:tcPr>
          <w:p w14:paraId="04499A38" w14:textId="77777777" w:rsidR="001C5943" w:rsidRPr="00B96873" w:rsidRDefault="001C5943" w:rsidP="0069427D">
            <w:pPr>
              <w:spacing w:before="120" w:after="120"/>
            </w:pPr>
            <w:r>
              <w:t>This mark is given for correct working leading to the ratio shown</w:t>
            </w:r>
          </w:p>
        </w:tc>
      </w:tr>
    </w:tbl>
    <w:p w14:paraId="2C823D0F" w14:textId="77777777" w:rsidR="001C5943" w:rsidRPr="00B96873" w:rsidRDefault="001C5943" w:rsidP="00B35DC5">
      <w:pPr>
        <w:spacing w:line="360" w:lineRule="auto"/>
        <w:jc w:val="both"/>
        <w:rPr>
          <w:b/>
        </w:rPr>
      </w:pPr>
      <w:r>
        <w:rPr>
          <w:b/>
        </w:rPr>
        <w:br w:type="page"/>
      </w:r>
      <w:r w:rsidRPr="00B96873">
        <w:rPr>
          <w:b/>
        </w:rPr>
        <w:lastRenderedPageBreak/>
        <w:t xml:space="preserve">Question 24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402"/>
        <w:gridCol w:w="887"/>
        <w:gridCol w:w="4066"/>
      </w:tblGrid>
      <w:tr w:rsidR="001C5943" w:rsidRPr="00B96873" w14:paraId="5510CCEB" w14:textId="77777777" w:rsidTr="00A1006D">
        <w:tc>
          <w:tcPr>
            <w:tcW w:w="851" w:type="dxa"/>
            <w:shd w:val="clear" w:color="auto" w:fill="C0C0C0"/>
          </w:tcPr>
          <w:p w14:paraId="1B6D36AD" w14:textId="77777777" w:rsidR="001C5943" w:rsidRPr="00B96873" w:rsidRDefault="001C5943" w:rsidP="00A1006D">
            <w:pPr>
              <w:rPr>
                <w:b/>
              </w:rPr>
            </w:pPr>
            <w:r w:rsidRPr="00B96873">
              <w:rPr>
                <w:b/>
              </w:rPr>
              <w:t>Part</w:t>
            </w:r>
          </w:p>
        </w:tc>
        <w:tc>
          <w:tcPr>
            <w:tcW w:w="4403" w:type="dxa"/>
            <w:shd w:val="clear" w:color="auto" w:fill="C0C0C0"/>
          </w:tcPr>
          <w:p w14:paraId="47D7569A" w14:textId="77777777" w:rsidR="001C5943" w:rsidRPr="00B96873" w:rsidRDefault="001C5943" w:rsidP="00A1006D">
            <w:pPr>
              <w:rPr>
                <w:b/>
              </w:rPr>
            </w:pPr>
            <w:r w:rsidRPr="00B96873">
              <w:rPr>
                <w:b/>
              </w:rPr>
              <w:t>Working or answer an examiner might expect to see</w:t>
            </w:r>
          </w:p>
        </w:tc>
        <w:tc>
          <w:tcPr>
            <w:tcW w:w="893" w:type="dxa"/>
            <w:shd w:val="clear" w:color="auto" w:fill="C0C0C0"/>
          </w:tcPr>
          <w:p w14:paraId="2B221DED" w14:textId="77777777" w:rsidR="001C5943" w:rsidRPr="00B96873" w:rsidRDefault="001C5943" w:rsidP="00A1006D">
            <w:pPr>
              <w:rPr>
                <w:b/>
              </w:rPr>
            </w:pPr>
            <w:r w:rsidRPr="00B96873">
              <w:rPr>
                <w:b/>
              </w:rPr>
              <w:t>Mark</w:t>
            </w:r>
          </w:p>
        </w:tc>
        <w:tc>
          <w:tcPr>
            <w:tcW w:w="4273" w:type="dxa"/>
            <w:shd w:val="clear" w:color="auto" w:fill="C0C0C0"/>
          </w:tcPr>
          <w:p w14:paraId="56E2C79E" w14:textId="77777777" w:rsidR="001C5943" w:rsidRPr="00B96873" w:rsidRDefault="001C5943" w:rsidP="00A1006D">
            <w:pPr>
              <w:rPr>
                <w:b/>
              </w:rPr>
            </w:pPr>
            <w:r w:rsidRPr="00B96873">
              <w:rPr>
                <w:b/>
              </w:rPr>
              <w:t>Notes</w:t>
            </w:r>
          </w:p>
        </w:tc>
      </w:tr>
      <w:tr w:rsidR="001C5943" w:rsidRPr="00B96873" w14:paraId="1BB10CDE" w14:textId="77777777" w:rsidTr="00CC0164">
        <w:trPr>
          <w:trHeight w:val="70"/>
        </w:trPr>
        <w:tc>
          <w:tcPr>
            <w:tcW w:w="851" w:type="dxa"/>
            <w:vMerge w:val="restart"/>
          </w:tcPr>
          <w:p w14:paraId="00922905" w14:textId="77777777" w:rsidR="001C5943" w:rsidRDefault="001C5943" w:rsidP="00687CD8">
            <w:pPr>
              <w:spacing w:before="120" w:after="120"/>
              <w:jc w:val="center"/>
            </w:pPr>
          </w:p>
        </w:tc>
        <w:tc>
          <w:tcPr>
            <w:tcW w:w="4403" w:type="dxa"/>
          </w:tcPr>
          <w:p w14:paraId="023C4989" w14:textId="77777777" w:rsidR="001C5943" w:rsidRDefault="00C454E6" w:rsidP="00DA3B83">
            <w:pPr>
              <w:spacing w:before="120" w:after="120"/>
            </w:pPr>
            <w:r>
              <w:rPr>
                <w:noProof/>
              </w:rPr>
              <mc:AlternateContent>
                <mc:Choice Requires="wpg">
                  <w:drawing>
                    <wp:anchor distT="0" distB="0" distL="114300" distR="114300" simplePos="0" relativeHeight="251660288" behindDoc="0" locked="0" layoutInCell="1" allowOverlap="1" wp14:anchorId="6B65D9FB" wp14:editId="3D686B0B">
                      <wp:simplePos x="0" y="0"/>
                      <wp:positionH relativeFrom="column">
                        <wp:posOffset>822960</wp:posOffset>
                      </wp:positionH>
                      <wp:positionV relativeFrom="paragraph">
                        <wp:posOffset>563245</wp:posOffset>
                      </wp:positionV>
                      <wp:extent cx="1012825" cy="5008245"/>
                      <wp:effectExtent l="17780" t="5715" r="17145" b="15240"/>
                      <wp:wrapNone/>
                      <wp:docPr id="12849648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5008245"/>
                                <a:chOff x="2998" y="2754"/>
                                <a:chExt cx="1595" cy="7887"/>
                              </a:xfrm>
                            </wpg:grpSpPr>
                            <wps:wsp>
                              <wps:cNvPr id="1569404014" name="Rectangle 21"/>
                              <wps:cNvSpPr>
                                <a:spLocks noChangeArrowheads="1"/>
                              </wps:cNvSpPr>
                              <wps:spPr bwMode="auto">
                                <a:xfrm>
                                  <a:off x="2998" y="9057"/>
                                  <a:ext cx="1595" cy="1584"/>
                                </a:xfrm>
                                <a:prstGeom prst="rect">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2054727312" name="AutoShape 22"/>
                              <wps:cNvSpPr>
                                <a:spLocks noChangeArrowheads="1"/>
                              </wps:cNvSpPr>
                              <wps:spPr bwMode="auto">
                                <a:xfrm>
                                  <a:off x="3447" y="2908"/>
                                  <a:ext cx="693" cy="308"/>
                                </a:xfrm>
                                <a:prstGeom prst="triangle">
                                  <a:avLst>
                                    <a:gd name="adj" fmla="val 50000"/>
                                  </a:avLst>
                                </a:prstGeom>
                                <a:solidFill>
                                  <a:srgbClr val="FFFFFF">
                                    <a:alpha val="0"/>
                                  </a:srgbClr>
                                </a:solidFill>
                                <a:ln w="19050">
                                  <a:solidFill>
                                    <a:srgbClr val="000000"/>
                                  </a:solidFill>
                                  <a:miter lim="800000"/>
                                  <a:headEnd/>
                                  <a:tailEnd/>
                                </a:ln>
                              </wps:spPr>
                              <wps:bodyPr rot="0" vert="horz" wrap="square" lIns="91440" tIns="45720" rIns="91440" bIns="45720" anchor="t" anchorCtr="0" upright="1">
                                <a:noAutofit/>
                              </wps:bodyPr>
                            </wps:wsp>
                            <wps:wsp>
                              <wps:cNvPr id="73097965" name="Text Box 23"/>
                              <wps:cNvSpPr txBox="1">
                                <a:spLocks noChangeArrowheads="1"/>
                              </wps:cNvSpPr>
                              <wps:spPr bwMode="auto">
                                <a:xfrm>
                                  <a:off x="3986" y="2754"/>
                                  <a:ext cx="153" cy="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04B17" w14:textId="77777777" w:rsidR="001C5943" w:rsidRPr="00431407" w:rsidRDefault="001C5943">
                                    <w:pPr>
                                      <w:rPr>
                                        <w:i/>
                                        <w:iCs/>
                                      </w:rPr>
                                    </w:pPr>
                                    <w:r>
                                      <w:rPr>
                                        <w:i/>
                                        <w:iCs/>
                                      </w:rPr>
                                      <w:t>a</w:t>
                                    </w:r>
                                  </w:p>
                                </w:txbxContent>
                              </wps:txbx>
                              <wps:bodyPr rot="0" vert="horz" wrap="square" lIns="0" tIns="0" rIns="0" bIns="0" anchor="t" anchorCtr="0" upright="1">
                                <a:noAutofit/>
                              </wps:bodyPr>
                            </wps:wsp>
                            <wps:wsp>
                              <wps:cNvPr id="1285220036" name="Text Box 24"/>
                              <wps:cNvSpPr txBox="1">
                                <a:spLocks noChangeArrowheads="1"/>
                              </wps:cNvSpPr>
                              <wps:spPr bwMode="auto">
                                <a:xfrm>
                                  <a:off x="3426" y="2759"/>
                                  <a:ext cx="153" cy="3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781FE" w14:textId="77777777" w:rsidR="001C5943" w:rsidRPr="00431407" w:rsidRDefault="001C5943" w:rsidP="00431407">
                                    <w:pPr>
                                      <w:rPr>
                                        <w:i/>
                                        <w:iCs/>
                                      </w:rPr>
                                    </w:pPr>
                                    <w:r>
                                      <w:rPr>
                                        <w:i/>
                                        <w:iCs/>
                                      </w:rPr>
                                      <w:t>a</w:t>
                                    </w:r>
                                  </w:p>
                                </w:txbxContent>
                              </wps:txbx>
                              <wps:bodyPr rot="0" vert="horz" wrap="square" lIns="0" tIns="0" rIns="0" bIns="0" anchor="t" anchorCtr="0" upright="1">
                                <a:noAutofit/>
                              </wps:bodyPr>
                            </wps:wsp>
                            <wps:wsp>
                              <wps:cNvPr id="1421493754" name="Text Box 25"/>
                              <wps:cNvSpPr txBox="1">
                                <a:spLocks noChangeArrowheads="1"/>
                              </wps:cNvSpPr>
                              <wps:spPr bwMode="auto">
                                <a:xfrm>
                                  <a:off x="3203" y="8749"/>
                                  <a:ext cx="153" cy="3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82429" w14:textId="77777777" w:rsidR="001C5943" w:rsidRPr="00431407" w:rsidRDefault="001C5943" w:rsidP="00BD686A">
                                    <w:pPr>
                                      <w:rPr>
                                        <w:i/>
                                        <w:iCs/>
                                      </w:rPr>
                                    </w:pPr>
                                    <w:r>
                                      <w:rPr>
                                        <w:i/>
                                        <w:iCs/>
                                      </w:rPr>
                                      <w:t>a</w:t>
                                    </w:r>
                                  </w:p>
                                </w:txbxContent>
                              </wps:txbx>
                              <wps:bodyPr rot="0" vert="horz" wrap="square" lIns="0" tIns="0" rIns="0" bIns="0" anchor="t" anchorCtr="0" upright="1">
                                <a:noAutofit/>
                              </wps:bodyPr>
                            </wps:wsp>
                            <wps:wsp>
                              <wps:cNvPr id="1051307149" name="Text Box 26"/>
                              <wps:cNvSpPr txBox="1">
                                <a:spLocks noChangeArrowheads="1"/>
                              </wps:cNvSpPr>
                              <wps:spPr bwMode="auto">
                                <a:xfrm>
                                  <a:off x="4273" y="8793"/>
                                  <a:ext cx="153" cy="30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80BEB" w14:textId="77777777" w:rsidR="001C5943" w:rsidRPr="00431407" w:rsidRDefault="001C5943" w:rsidP="00BD686A">
                                    <w:pPr>
                                      <w:rPr>
                                        <w:i/>
                                        <w:iCs/>
                                      </w:rPr>
                                    </w:pPr>
                                    <w:r>
                                      <w:rPr>
                                        <w:i/>
                                        <w:iCs/>
                                      </w:rPr>
                                      <w:t>a</w:t>
                                    </w:r>
                                  </w:p>
                                </w:txbxContent>
                              </wps:txbx>
                              <wps:bodyPr rot="0" vert="horz" wrap="square" lIns="0" tIns="0" rIns="0" bIns="0" anchor="t" anchorCtr="0" upright="1">
                                <a:noAutofit/>
                              </wps:bodyPr>
                            </wps:wsp>
                            <wps:wsp>
                              <wps:cNvPr id="2027302276" name="Text Box 27"/>
                              <wps:cNvSpPr txBox="1">
                                <a:spLocks noChangeArrowheads="1"/>
                              </wps:cNvSpPr>
                              <wps:spPr bwMode="auto">
                                <a:xfrm>
                                  <a:off x="3549" y="3308"/>
                                  <a:ext cx="481" cy="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0E04" w14:textId="77777777" w:rsidR="001C5943" w:rsidRDefault="001C5943" w:rsidP="00BC66F6">
                                    <w:r w:rsidRPr="00BC66F6">
                                      <w:rPr>
                                        <w:position w:val="-6"/>
                                      </w:rPr>
                                      <w:object w:dxaOrig="480" w:dyaOrig="340" w14:anchorId="025B8A58">
                                        <v:shape id="_x0000_i1059" type="#_x0000_t75" style="width:24.1pt;height:17.35pt" o:ole="">
                                          <v:imagedata r:id="rId75" o:title=""/>
                                        </v:shape>
                                        <o:OLEObject Type="Embed" ProgID="Equation.3" ShapeID="_x0000_i1059" DrawAspect="Content" ObjectID="_1765778672" r:id="rId76"/>
                                      </w:object>
                                    </w:r>
                                  </w:p>
                                </w:txbxContent>
                              </wps:txbx>
                              <wps:bodyPr rot="0" vert="horz" wrap="none" lIns="0" tIns="0" rIns="0" bIns="0" anchor="t" anchorCtr="0" upright="1">
                                <a:spAutoFit/>
                              </wps:bodyPr>
                            </wps:wsp>
                            <wps:wsp>
                              <wps:cNvPr id="152264387" name="Text Box 28"/>
                              <wps:cNvSpPr txBox="1">
                                <a:spLocks noChangeArrowheads="1"/>
                              </wps:cNvSpPr>
                              <wps:spPr bwMode="auto">
                                <a:xfrm>
                                  <a:off x="3579" y="9145"/>
                                  <a:ext cx="481" cy="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F0095" w14:textId="77777777" w:rsidR="001C5943" w:rsidRDefault="001C5943" w:rsidP="00744F06">
                                    <w:r w:rsidRPr="00BC66F6">
                                      <w:rPr>
                                        <w:position w:val="-6"/>
                                      </w:rPr>
                                      <w:object w:dxaOrig="480" w:dyaOrig="340" w14:anchorId="2297FFDA">
                                        <v:shape id="_x0000_i1061" type="#_x0000_t75" style="width:24.1pt;height:17.35pt" o:ole="">
                                          <v:imagedata r:id="rId75" o:title=""/>
                                        </v:shape>
                                        <o:OLEObject Type="Embed" ProgID="Equation.3" ShapeID="_x0000_i1061" DrawAspect="Content" ObjectID="_1765778673" r:id="rId77"/>
                                      </w:objec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B65D9FB" id="Group 20" o:spid="_x0000_s1026" style="position:absolute;margin-left:64.8pt;margin-top:44.35pt;width:79.75pt;height:394.35pt;z-index:251660288" coordorigin="2998,2754" coordsize="1595,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">
                      <v:rect id="Rectangle 21" o:spid="_x0000_s1027" style="position:absolute;left:2998;top:9057;width:1595;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" strokeweight="1.5pt">
                        <v:fill opacity="0"/>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 o:spid="_x0000_s1028" type="#_x0000_t5" style="position:absolute;left:3447;top:2908;width:693;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" strokeweight="1.5pt">
                        <v:fill opacity="0"/>
                      </v:shape>
                      <v:shapetype id="_x0000_t202" coordsize="21600,21600" o:spt="202" path="m,l,21600r21600,l21600,xe">
                        <v:stroke joinstyle="miter"/>
                        <v:path gradientshapeok="t" o:connecttype="rect"/>
                      </v:shapetype>
                      <v:shape id="Text Box 23" o:spid="_x0000_s1029" type="#_x0000_t202" style="position:absolute;left:3986;top:2754;width:153;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" stroked="f">
                        <v:textbox inset="0,0,0,0">
                          <w:txbxContent>
                            <w:p w14:paraId="74004B17" w14:textId="77777777" w:rsidR="001C5943" w:rsidRPr="00431407" w:rsidRDefault="001C5943">
                              <w:pPr>
                                <w:rPr>
                                  <w:i/>
                                  <w:iCs/>
                                </w:rPr>
                              </w:pPr>
                              <w:r>
                                <w:rPr>
                                  <w:i/>
                                  <w:iCs/>
                                </w:rPr>
                                <w:t>a</w:t>
                              </w:r>
                            </w:p>
                          </w:txbxContent>
                        </v:textbox>
                      </v:shape>
                      <v:shape id="Text Box 24" o:spid="_x0000_s1030" type="#_x0000_t202" style="position:absolute;left:3426;top:2759;width:153;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" stroked="f">
                        <v:fill opacity="0"/>
                        <v:textbox inset="0,0,0,0">
                          <w:txbxContent>
                            <w:p w14:paraId="075781FE" w14:textId="77777777" w:rsidR="001C5943" w:rsidRPr="00431407" w:rsidRDefault="001C5943" w:rsidP="00431407">
                              <w:pPr>
                                <w:rPr>
                                  <w:i/>
                                  <w:iCs/>
                                </w:rPr>
                              </w:pPr>
                              <w:r>
                                <w:rPr>
                                  <w:i/>
                                  <w:iCs/>
                                </w:rPr>
                                <w:t>a</w:t>
                              </w:r>
                            </w:p>
                          </w:txbxContent>
                        </v:textbox>
                      </v:shape>
                      <v:shape id="Text Box 25" o:spid="_x0000_s1031" type="#_x0000_t202" style="position:absolute;left:3203;top:8749;width:153;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" stroked="f">
                        <v:fill opacity="0"/>
                        <v:textbox inset="0,0,0,0">
                          <w:txbxContent>
                            <w:p w14:paraId="78E82429" w14:textId="77777777" w:rsidR="001C5943" w:rsidRPr="00431407" w:rsidRDefault="001C5943" w:rsidP="00BD686A">
                              <w:pPr>
                                <w:rPr>
                                  <w:i/>
                                  <w:iCs/>
                                </w:rPr>
                              </w:pPr>
                              <w:r>
                                <w:rPr>
                                  <w:i/>
                                  <w:iCs/>
                                </w:rPr>
                                <w:t>a</w:t>
                              </w:r>
                            </w:p>
                          </w:txbxContent>
                        </v:textbox>
                      </v:shape>
                      <v:shape id="Text Box 26" o:spid="_x0000_s1032" type="#_x0000_t202" style="position:absolute;left:4273;top:8793;width:153;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" stroked="f">
                        <v:fill opacity="0"/>
                        <v:textbox inset="0,0,0,0">
                          <w:txbxContent>
                            <w:p w14:paraId="4C180BEB" w14:textId="77777777" w:rsidR="001C5943" w:rsidRPr="00431407" w:rsidRDefault="001C5943" w:rsidP="00BD686A">
                              <w:pPr>
                                <w:rPr>
                                  <w:i/>
                                  <w:iCs/>
                                </w:rPr>
                              </w:pPr>
                              <w:r>
                                <w:rPr>
                                  <w:i/>
                                  <w:iCs/>
                                </w:rPr>
                                <w:t>a</w:t>
                              </w:r>
                            </w:p>
                          </w:txbxContent>
                        </v:textbox>
                      </v:shape>
                      <v:shape id="Text Box 27" o:spid="_x0000_s1033" type="#_x0000_t202" style="position:absolute;left:3549;top:3308;width:48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" stroked="f">
                        <v:fill opacity="0"/>
                        <v:textbox style="mso-fit-shape-to-text:t" inset="0,0,0,0">
                          <w:txbxContent>
                            <w:p w14:paraId="70A00E04" w14:textId="77777777" w:rsidR="001C5943" w:rsidRDefault="001C5943" w:rsidP="00BC66F6">
                              <w:r w:rsidRPr="00BC66F6">
                                <w:rPr>
                                  <w:position w:val="-6"/>
                                </w:rPr>
                                <w:object w:dxaOrig="480" w:dyaOrig="340" w14:anchorId="025B8A58">
                                  <v:shape id="_x0000_i1059" type="#_x0000_t75" style="width:24.1pt;height:17.35pt" o:ole="">
                                    <v:imagedata r:id="rId75" o:title=""/>
                                  </v:shape>
                                  <o:OLEObject Type="Embed" ProgID="Equation.3" ShapeID="_x0000_i1059" DrawAspect="Content" ObjectID="_1765778672" r:id="rId78"/>
                                </w:object>
                              </w:r>
                            </w:p>
                          </w:txbxContent>
                        </v:textbox>
                      </v:shape>
                      <v:shape id="Text Box 28" o:spid="_x0000_s1034" type="#_x0000_t202" style="position:absolute;left:3579;top:9145;width:48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" stroked="f">
                        <v:fill opacity="0"/>
                        <v:textbox style="mso-fit-shape-to-text:t" inset="0,0,0,0">
                          <w:txbxContent>
                            <w:p w14:paraId="484F0095" w14:textId="77777777" w:rsidR="001C5943" w:rsidRDefault="001C5943" w:rsidP="00744F06">
                              <w:r w:rsidRPr="00BC66F6">
                                <w:rPr>
                                  <w:position w:val="-6"/>
                                </w:rPr>
                                <w:object w:dxaOrig="480" w:dyaOrig="340" w14:anchorId="2297FFDA">
                                  <v:shape id="_x0000_i1061" type="#_x0000_t75" style="width:24.1pt;height:17.35pt" o:ole="">
                                    <v:imagedata r:id="rId75" o:title=""/>
                                  </v:shape>
                                  <o:OLEObject Type="Embed" ProgID="Equation.3" ShapeID="_x0000_i1061" DrawAspect="Content" ObjectID="_1765778673" r:id="rId79"/>
                                </w:object>
                              </w:r>
                            </w:p>
                          </w:txbxContent>
                        </v:textbox>
                      </v:shape>
                    </v:group>
                  </w:pict>
                </mc:Fallback>
              </mc:AlternateContent>
            </w:r>
            <w:r>
              <w:rPr>
                <w:noProof/>
              </w:rPr>
              <w:drawing>
                <wp:inline distT="0" distB="0" distL="0" distR="0" wp14:anchorId="69DF5E62" wp14:editId="3934CA31">
                  <wp:extent cx="2647950" cy="2590800"/>
                  <wp:effectExtent l="0" t="0" r="0" b="0"/>
                  <wp:docPr id="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47950" cy="2590800"/>
                          </a:xfrm>
                          <a:prstGeom prst="rect">
                            <a:avLst/>
                          </a:prstGeom>
                          <a:noFill/>
                          <a:ln>
                            <a:noFill/>
                          </a:ln>
                        </pic:spPr>
                      </pic:pic>
                    </a:graphicData>
                  </a:graphic>
                </wp:inline>
              </w:drawing>
            </w:r>
          </w:p>
          <w:p w14:paraId="3C3F25C9" w14:textId="77777777" w:rsidR="001C5943" w:rsidRDefault="001C5943" w:rsidP="00DA3B83">
            <w:pPr>
              <w:spacing w:before="120" w:after="120"/>
            </w:pPr>
            <w:r>
              <w:t xml:space="preserve">Using area of triangle = </w:t>
            </w:r>
            <w:r w:rsidRPr="00BD686A">
              <w:rPr>
                <w:position w:val="-24"/>
              </w:rPr>
              <w:object w:dxaOrig="240" w:dyaOrig="620" w14:anchorId="085CCA26">
                <v:shape id="_x0000_i1062" type="#_x0000_t75" style="width:11.9pt;height:30.85pt" o:ole="">
                  <v:imagedata r:id="rId81" o:title=""/>
                </v:shape>
                <o:OLEObject Type="Embed" ProgID="Equation.3" ShapeID="_x0000_i1062" DrawAspect="Content" ObjectID="_1765778662" r:id="rId82"/>
              </w:object>
            </w:r>
            <w:r>
              <w:t xml:space="preserve"> </w:t>
            </w:r>
            <w:r>
              <w:sym w:font="Symbol" w:char="F0B4"/>
            </w:r>
            <w:r>
              <w:t xml:space="preserve"> base </w:t>
            </w:r>
            <w:r>
              <w:sym w:font="Symbol" w:char="F0B4"/>
            </w:r>
            <w:r>
              <w:t xml:space="preserve"> height</w:t>
            </w:r>
          </w:p>
          <w:p w14:paraId="7222F973" w14:textId="77777777" w:rsidR="00C454E6" w:rsidRPr="00C454E6" w:rsidRDefault="001C5943" w:rsidP="00C454E6">
            <w:pPr>
              <w:spacing w:before="120" w:after="120"/>
              <w:rPr>
                <w:vertAlign w:val="superscript"/>
              </w:rPr>
            </w:pPr>
            <w:bookmarkStart w:id="4" w:name="_Hlk137553003"/>
            <w:r>
              <w:t xml:space="preserve">= </w:t>
            </w:r>
            <w:r w:rsidRPr="00BD686A">
              <w:rPr>
                <w:position w:val="-24"/>
              </w:rPr>
              <w:object w:dxaOrig="240" w:dyaOrig="620" w14:anchorId="5AE4383D">
                <v:shape id="_x0000_i1063" type="#_x0000_t75" style="width:11.9pt;height:30.85pt" o:ole="">
                  <v:imagedata r:id="rId83" o:title=""/>
                </v:shape>
                <o:OLEObject Type="Embed" ProgID="Equation.3" ShapeID="_x0000_i1063" DrawAspect="Content" ObjectID="_1765778663" r:id="rId84"/>
              </w:object>
            </w:r>
            <w:r>
              <w:t xml:space="preserve"> </w:t>
            </w:r>
            <w:r>
              <w:sym w:font="Symbol" w:char="F0B4"/>
            </w:r>
            <w:r>
              <w:t xml:space="preserve"> </w:t>
            </w:r>
            <w:r>
              <w:rPr>
                <w:i/>
                <w:iCs/>
              </w:rPr>
              <w:t>a</w:t>
            </w:r>
            <w:r>
              <w:t xml:space="preserve"> </w:t>
            </w:r>
            <w:r>
              <w:sym w:font="Symbol" w:char="F0B4"/>
            </w:r>
            <w:r w:rsidR="00C454E6">
              <w:t xml:space="preserve"> </w:t>
            </w:r>
            <w:r w:rsidR="00C454E6">
              <w:rPr>
                <w:i/>
                <w:iCs/>
              </w:rPr>
              <w:t>a</w:t>
            </w:r>
            <w:r>
              <w:t xml:space="preserve">  = </w:t>
            </w:r>
            <w:r w:rsidRPr="00BD686A">
              <w:rPr>
                <w:position w:val="-24"/>
              </w:rPr>
              <w:object w:dxaOrig="240" w:dyaOrig="620" w14:anchorId="09E8724E">
                <v:shape id="_x0000_i1064" type="#_x0000_t75" style="width:11.9pt;height:30.85pt" o:ole="">
                  <v:imagedata r:id="rId81" o:title=""/>
                </v:shape>
                <o:OLEObject Type="Embed" ProgID="Equation.3" ShapeID="_x0000_i1064" DrawAspect="Content" ObjectID="_1765778664" r:id="rId85"/>
              </w:object>
            </w:r>
            <w:r>
              <w:rPr>
                <w:i/>
                <w:iCs/>
              </w:rPr>
              <w:t>a</w:t>
            </w:r>
            <w:r>
              <w:rPr>
                <w:vertAlign w:val="superscript"/>
              </w:rPr>
              <w:t>2</w:t>
            </w:r>
            <w:bookmarkEnd w:id="4"/>
          </w:p>
        </w:tc>
        <w:tc>
          <w:tcPr>
            <w:tcW w:w="893" w:type="dxa"/>
          </w:tcPr>
          <w:p w14:paraId="05D81A0C" w14:textId="77777777" w:rsidR="001C5943" w:rsidRDefault="00C454E6" w:rsidP="00C454E6">
            <w:pPr>
              <w:spacing w:before="120" w:after="120"/>
            </w:pPr>
            <w:r>
              <w:t xml:space="preserve">   </w:t>
            </w:r>
            <w:r w:rsidR="001C5943">
              <w:t>P1</w:t>
            </w:r>
          </w:p>
        </w:tc>
        <w:tc>
          <w:tcPr>
            <w:tcW w:w="4273" w:type="dxa"/>
          </w:tcPr>
          <w:p w14:paraId="4E6BE15A" w14:textId="77777777" w:rsidR="001C5943" w:rsidRDefault="001C5943" w:rsidP="00687CD8">
            <w:pPr>
              <w:spacing w:before="120" w:after="120"/>
            </w:pPr>
            <w:r>
              <w:t>This mark is given for a process to find the area of one of the small triangles</w:t>
            </w:r>
            <w:r w:rsidR="00C454E6">
              <w:t xml:space="preserve"> </w:t>
            </w:r>
            <w:bookmarkStart w:id="5" w:name="_Hlk137553073"/>
            <w:r w:rsidR="00C454E6">
              <w:t>(they are right angled triangles).</w:t>
            </w:r>
            <w:bookmarkEnd w:id="5"/>
          </w:p>
        </w:tc>
      </w:tr>
      <w:tr w:rsidR="001C5943" w:rsidRPr="00B96873" w14:paraId="05C145F9" w14:textId="77777777" w:rsidTr="00CC0164">
        <w:trPr>
          <w:trHeight w:val="70"/>
        </w:trPr>
        <w:tc>
          <w:tcPr>
            <w:tcW w:w="851" w:type="dxa"/>
            <w:vMerge/>
          </w:tcPr>
          <w:p w14:paraId="72476BF3" w14:textId="77777777" w:rsidR="001C5943" w:rsidRDefault="001C5943" w:rsidP="00687CD8">
            <w:pPr>
              <w:spacing w:before="120" w:after="120"/>
              <w:jc w:val="center"/>
            </w:pPr>
          </w:p>
        </w:tc>
        <w:tc>
          <w:tcPr>
            <w:tcW w:w="4403" w:type="dxa"/>
          </w:tcPr>
          <w:p w14:paraId="3905382C" w14:textId="77777777" w:rsidR="001C5943" w:rsidRDefault="00C454E6" w:rsidP="00DA3B83">
            <w:pPr>
              <w:spacing w:before="120" w:after="120"/>
            </w:pPr>
            <w:r>
              <w:rPr>
                <w:noProof/>
              </w:rPr>
              <w:drawing>
                <wp:inline distT="0" distB="0" distL="0" distR="0" wp14:anchorId="393D858E" wp14:editId="08396491">
                  <wp:extent cx="2647950" cy="2590800"/>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47950" cy="2590800"/>
                          </a:xfrm>
                          <a:prstGeom prst="rect">
                            <a:avLst/>
                          </a:prstGeom>
                          <a:noFill/>
                          <a:ln>
                            <a:noFill/>
                          </a:ln>
                        </pic:spPr>
                      </pic:pic>
                    </a:graphicData>
                  </a:graphic>
                </wp:inline>
              </w:drawing>
            </w:r>
          </w:p>
          <w:p w14:paraId="1848C33C" w14:textId="77777777" w:rsidR="001C5943" w:rsidRPr="00482BE8" w:rsidRDefault="001C5943" w:rsidP="00DA3B83">
            <w:pPr>
              <w:spacing w:before="120" w:after="120"/>
              <w:rPr>
                <w:i/>
                <w:iCs/>
              </w:rPr>
            </w:pPr>
            <w:r>
              <w:t xml:space="preserve">Side of square = </w:t>
            </w:r>
            <w:r>
              <w:rPr>
                <w:i/>
                <w:iCs/>
              </w:rPr>
              <w:t>a</w:t>
            </w:r>
            <w:r>
              <w:t xml:space="preserve"> + </w:t>
            </w:r>
            <w:r w:rsidRPr="00482BE8">
              <w:rPr>
                <w:position w:val="-6"/>
              </w:rPr>
              <w:object w:dxaOrig="380" w:dyaOrig="340" w14:anchorId="2A38C194">
                <v:shape id="_x0000_i1065" type="#_x0000_t75" style="width:18.65pt;height:17.35pt" o:ole="">
                  <v:imagedata r:id="rId86" o:title=""/>
                </v:shape>
                <o:OLEObject Type="Embed" ProgID="Equation.3" ShapeID="_x0000_i1065" DrawAspect="Content" ObjectID="_1765778665" r:id="rId87"/>
              </w:object>
            </w:r>
            <w:r>
              <w:rPr>
                <w:i/>
                <w:iCs/>
              </w:rPr>
              <w:t>a</w:t>
            </w:r>
            <w:r>
              <w:t xml:space="preserve"> + </w:t>
            </w:r>
            <w:r>
              <w:rPr>
                <w:i/>
                <w:iCs/>
              </w:rPr>
              <w:t>a</w:t>
            </w:r>
            <w:r>
              <w:t xml:space="preserve"> = 2</w:t>
            </w:r>
            <w:r>
              <w:rPr>
                <w:i/>
                <w:iCs/>
              </w:rPr>
              <w:t>a</w:t>
            </w:r>
            <w:r>
              <w:t xml:space="preserve"> + </w:t>
            </w:r>
            <w:r w:rsidRPr="00482BE8">
              <w:rPr>
                <w:position w:val="-6"/>
              </w:rPr>
              <w:object w:dxaOrig="380" w:dyaOrig="340" w14:anchorId="56EF43BE">
                <v:shape id="_x0000_i1066" type="#_x0000_t75" style="width:18.65pt;height:17.35pt" o:ole="">
                  <v:imagedata r:id="rId86" o:title=""/>
                </v:shape>
                <o:OLEObject Type="Embed" ProgID="Equation.3" ShapeID="_x0000_i1066" DrawAspect="Content" ObjectID="_1765778666" r:id="rId88"/>
              </w:object>
            </w:r>
            <w:r>
              <w:rPr>
                <w:i/>
                <w:iCs/>
              </w:rPr>
              <w:t>a</w:t>
            </w:r>
          </w:p>
        </w:tc>
        <w:tc>
          <w:tcPr>
            <w:tcW w:w="893" w:type="dxa"/>
          </w:tcPr>
          <w:p w14:paraId="0083DFE2" w14:textId="77777777" w:rsidR="001C5943" w:rsidRDefault="001C5943" w:rsidP="00687CD8">
            <w:pPr>
              <w:spacing w:before="120" w:after="120"/>
              <w:jc w:val="center"/>
            </w:pPr>
            <w:r>
              <w:t>P1</w:t>
            </w:r>
          </w:p>
        </w:tc>
        <w:tc>
          <w:tcPr>
            <w:tcW w:w="4273" w:type="dxa"/>
          </w:tcPr>
          <w:p w14:paraId="5E308092" w14:textId="77777777" w:rsidR="001C5943" w:rsidRDefault="001C5943" w:rsidP="00687CD8">
            <w:pPr>
              <w:spacing w:before="120" w:after="120"/>
            </w:pPr>
            <w:r>
              <w:t>This mark is given for a process to find the length of one side of the square</w:t>
            </w:r>
          </w:p>
        </w:tc>
      </w:tr>
      <w:tr w:rsidR="001C5943" w:rsidRPr="00B96873" w14:paraId="0479FADC" w14:textId="77777777" w:rsidTr="00CC0164">
        <w:trPr>
          <w:trHeight w:val="70"/>
        </w:trPr>
        <w:tc>
          <w:tcPr>
            <w:tcW w:w="851" w:type="dxa"/>
            <w:vMerge/>
          </w:tcPr>
          <w:p w14:paraId="62A613BB" w14:textId="77777777" w:rsidR="001C5943" w:rsidRDefault="001C5943" w:rsidP="00687CD8">
            <w:pPr>
              <w:spacing w:before="120" w:after="120"/>
              <w:jc w:val="center"/>
            </w:pPr>
          </w:p>
        </w:tc>
        <w:tc>
          <w:tcPr>
            <w:tcW w:w="4403" w:type="dxa"/>
          </w:tcPr>
          <w:p w14:paraId="184FE891" w14:textId="77777777" w:rsidR="001C5943" w:rsidRDefault="001C5943" w:rsidP="00DA3B83">
            <w:pPr>
              <w:spacing w:before="120" w:after="120"/>
            </w:pPr>
            <w:r>
              <w:t>Area of square + area of 4 triangles =</w:t>
            </w:r>
          </w:p>
          <w:p w14:paraId="4C99D146" w14:textId="77777777" w:rsidR="001C5943" w:rsidRPr="00482BE8" w:rsidRDefault="001C5943" w:rsidP="00DA3B83">
            <w:pPr>
              <w:spacing w:before="120" w:after="120"/>
              <w:rPr>
                <w:i/>
                <w:iCs/>
              </w:rPr>
            </w:pPr>
            <w:r>
              <w:t>(2</w:t>
            </w:r>
            <w:r>
              <w:rPr>
                <w:i/>
                <w:iCs/>
              </w:rPr>
              <w:t>a</w:t>
            </w:r>
            <w:r>
              <w:t xml:space="preserve"> + </w:t>
            </w:r>
            <w:r w:rsidRPr="00482BE8">
              <w:rPr>
                <w:position w:val="-6"/>
              </w:rPr>
              <w:object w:dxaOrig="380" w:dyaOrig="340" w14:anchorId="3F8AD73E">
                <v:shape id="_x0000_i1067" type="#_x0000_t75" style="width:18.65pt;height:17.35pt" o:ole="">
                  <v:imagedata r:id="rId89" o:title=""/>
                </v:shape>
                <o:OLEObject Type="Embed" ProgID="Equation.3" ShapeID="_x0000_i1067" DrawAspect="Content" ObjectID="_1765778667" r:id="rId90"/>
              </w:object>
            </w:r>
            <w:r>
              <w:rPr>
                <w:i/>
                <w:iCs/>
              </w:rPr>
              <w:t>a</w:t>
            </w:r>
            <w:r>
              <w:t>)</w:t>
            </w:r>
            <w:r>
              <w:rPr>
                <w:vertAlign w:val="superscript"/>
              </w:rPr>
              <w:t>2</w:t>
            </w:r>
            <w:r>
              <w:t xml:space="preserve">    +    4 </w:t>
            </w:r>
            <w:r>
              <w:sym w:font="Symbol" w:char="F0B4"/>
            </w:r>
            <w:r>
              <w:t xml:space="preserve"> </w:t>
            </w:r>
            <w:r w:rsidRPr="00482BE8">
              <w:rPr>
                <w:position w:val="-24"/>
              </w:rPr>
              <w:object w:dxaOrig="240" w:dyaOrig="620" w14:anchorId="614218D6">
                <v:shape id="_x0000_i1068" type="#_x0000_t75" style="width:11.9pt;height:30.85pt" o:ole="">
                  <v:imagedata r:id="rId91" o:title=""/>
                </v:shape>
                <o:OLEObject Type="Embed" ProgID="Equation.3" ShapeID="_x0000_i1068" DrawAspect="Content" ObjectID="_1765778668" r:id="rId92"/>
              </w:object>
            </w:r>
            <w:r>
              <w:rPr>
                <w:i/>
                <w:iCs/>
              </w:rPr>
              <w:t>a</w:t>
            </w:r>
            <w:r>
              <w:rPr>
                <w:vertAlign w:val="superscript"/>
              </w:rPr>
              <w:t>2</w:t>
            </w:r>
          </w:p>
        </w:tc>
        <w:tc>
          <w:tcPr>
            <w:tcW w:w="893" w:type="dxa"/>
          </w:tcPr>
          <w:p w14:paraId="39CA7092" w14:textId="77777777" w:rsidR="001C5943" w:rsidRDefault="001C5943" w:rsidP="00687CD8">
            <w:pPr>
              <w:spacing w:before="120" w:after="120"/>
              <w:jc w:val="center"/>
            </w:pPr>
            <w:r>
              <w:t>P1</w:t>
            </w:r>
          </w:p>
        </w:tc>
        <w:tc>
          <w:tcPr>
            <w:tcW w:w="4273" w:type="dxa"/>
          </w:tcPr>
          <w:p w14:paraId="264D7479" w14:textId="77777777" w:rsidR="001C5943" w:rsidRDefault="001C5943" w:rsidP="00B23BFB">
            <w:pPr>
              <w:spacing w:before="120" w:after="120"/>
            </w:pPr>
            <w:r>
              <w:t>This mark is given for a process to find the shaded area</w:t>
            </w:r>
          </w:p>
        </w:tc>
      </w:tr>
      <w:tr w:rsidR="001C5943" w:rsidRPr="00B96873" w14:paraId="26BF2F08" w14:textId="77777777" w:rsidTr="00CC0164">
        <w:trPr>
          <w:trHeight w:val="70"/>
        </w:trPr>
        <w:tc>
          <w:tcPr>
            <w:tcW w:w="851" w:type="dxa"/>
            <w:vMerge/>
          </w:tcPr>
          <w:p w14:paraId="5699868A" w14:textId="77777777" w:rsidR="001C5943" w:rsidRDefault="001C5943" w:rsidP="00687CD8">
            <w:pPr>
              <w:spacing w:before="120" w:after="120"/>
              <w:jc w:val="center"/>
            </w:pPr>
          </w:p>
        </w:tc>
        <w:tc>
          <w:tcPr>
            <w:tcW w:w="4403" w:type="dxa"/>
          </w:tcPr>
          <w:p w14:paraId="5ACB33F3" w14:textId="77777777" w:rsidR="001C5943" w:rsidRPr="00BC66F6" w:rsidRDefault="001C5943" w:rsidP="00DA3B83">
            <w:pPr>
              <w:spacing w:before="120" w:after="120"/>
            </w:pPr>
            <w:r>
              <w:t>4</w:t>
            </w:r>
            <w:r>
              <w:rPr>
                <w:i/>
                <w:iCs/>
              </w:rPr>
              <w:t>a</w:t>
            </w:r>
            <w:r>
              <w:rPr>
                <w:vertAlign w:val="superscript"/>
              </w:rPr>
              <w:t>2</w:t>
            </w:r>
            <w:r>
              <w:t xml:space="preserve"> + 4</w:t>
            </w:r>
            <w:r w:rsidRPr="00482BE8">
              <w:rPr>
                <w:position w:val="-6"/>
              </w:rPr>
              <w:object w:dxaOrig="380" w:dyaOrig="340" w14:anchorId="6C94BA0C">
                <v:shape id="_x0000_i1069" type="#_x0000_t75" style="width:18.65pt;height:17.35pt" o:ole="">
                  <v:imagedata r:id="rId89" o:title=""/>
                </v:shape>
                <o:OLEObject Type="Embed" ProgID="Equation.3" ShapeID="_x0000_i1069" DrawAspect="Content" ObjectID="_1765778669" r:id="rId93"/>
              </w:object>
            </w:r>
            <w:r>
              <w:rPr>
                <w:i/>
                <w:iCs/>
              </w:rPr>
              <w:t>a</w:t>
            </w:r>
            <w:r>
              <w:rPr>
                <w:vertAlign w:val="superscript"/>
              </w:rPr>
              <w:t>2</w:t>
            </w:r>
            <w:r>
              <w:t xml:space="preserve"> + 2</w:t>
            </w:r>
            <w:r>
              <w:rPr>
                <w:i/>
                <w:iCs/>
              </w:rPr>
              <w:t>a</w:t>
            </w:r>
            <w:r>
              <w:rPr>
                <w:vertAlign w:val="superscript"/>
              </w:rPr>
              <w:t>2</w:t>
            </w:r>
            <w:r>
              <w:t xml:space="preserve"> + 2</w:t>
            </w:r>
            <w:r>
              <w:rPr>
                <w:i/>
                <w:iCs/>
              </w:rPr>
              <w:t>a</w:t>
            </w:r>
            <w:r>
              <w:rPr>
                <w:vertAlign w:val="superscript"/>
              </w:rPr>
              <w:t>2</w:t>
            </w:r>
            <w:r>
              <w:t xml:space="preserve">   =  8</w:t>
            </w:r>
            <w:r>
              <w:rPr>
                <w:i/>
                <w:iCs/>
              </w:rPr>
              <w:t>a</w:t>
            </w:r>
            <w:r>
              <w:rPr>
                <w:vertAlign w:val="superscript"/>
              </w:rPr>
              <w:t>2</w:t>
            </w:r>
            <w:r>
              <w:t xml:space="preserve"> + 4</w:t>
            </w:r>
            <w:r w:rsidRPr="00482BE8">
              <w:rPr>
                <w:position w:val="-6"/>
              </w:rPr>
              <w:object w:dxaOrig="380" w:dyaOrig="340" w14:anchorId="5C0DBA71">
                <v:shape id="_x0000_i1070" type="#_x0000_t75" style="width:18.65pt;height:17.35pt" o:ole="">
                  <v:imagedata r:id="rId89" o:title=""/>
                </v:shape>
                <o:OLEObject Type="Embed" ProgID="Equation.3" ShapeID="_x0000_i1070" DrawAspect="Content" ObjectID="_1765778670" r:id="rId94"/>
              </w:object>
            </w:r>
            <w:r>
              <w:rPr>
                <w:i/>
                <w:iCs/>
              </w:rPr>
              <w:t>a</w:t>
            </w:r>
            <w:r>
              <w:rPr>
                <w:vertAlign w:val="superscript"/>
              </w:rPr>
              <w:t>2</w:t>
            </w:r>
          </w:p>
        </w:tc>
        <w:tc>
          <w:tcPr>
            <w:tcW w:w="893" w:type="dxa"/>
          </w:tcPr>
          <w:p w14:paraId="1081A63A" w14:textId="77777777" w:rsidR="001C5943" w:rsidRDefault="001C5943" w:rsidP="00687CD8">
            <w:pPr>
              <w:spacing w:before="120" w:after="120"/>
              <w:jc w:val="center"/>
            </w:pPr>
            <w:r>
              <w:t>P1</w:t>
            </w:r>
          </w:p>
        </w:tc>
        <w:tc>
          <w:tcPr>
            <w:tcW w:w="4273" w:type="dxa"/>
          </w:tcPr>
          <w:p w14:paraId="58D2B6E4" w14:textId="77777777" w:rsidR="001C5943" w:rsidRPr="00CC0164" w:rsidRDefault="001C5943" w:rsidP="00687CD8">
            <w:pPr>
              <w:spacing w:before="120" w:after="120"/>
              <w:rPr>
                <w:i/>
                <w:iCs/>
              </w:rPr>
            </w:pPr>
            <w:r>
              <w:t>This mark is given for a process to expand the bracket and rearrange</w:t>
            </w:r>
          </w:p>
        </w:tc>
      </w:tr>
      <w:tr w:rsidR="001C5943" w:rsidRPr="00B96873" w14:paraId="6E37806A" w14:textId="77777777" w:rsidTr="00CC0164">
        <w:trPr>
          <w:trHeight w:val="246"/>
        </w:trPr>
        <w:tc>
          <w:tcPr>
            <w:tcW w:w="851" w:type="dxa"/>
            <w:vMerge/>
          </w:tcPr>
          <w:p w14:paraId="0F7C1675" w14:textId="77777777" w:rsidR="001C5943" w:rsidRPr="00B96873" w:rsidRDefault="001C5943" w:rsidP="00687CD8">
            <w:pPr>
              <w:spacing w:before="120" w:after="120"/>
              <w:jc w:val="center"/>
            </w:pPr>
          </w:p>
        </w:tc>
        <w:tc>
          <w:tcPr>
            <w:tcW w:w="4403" w:type="dxa"/>
          </w:tcPr>
          <w:p w14:paraId="26764419" w14:textId="77777777" w:rsidR="001C5943" w:rsidRPr="00482BE8" w:rsidRDefault="001C5943" w:rsidP="00DA3B83">
            <w:pPr>
              <w:spacing w:before="120" w:after="120"/>
            </w:pPr>
            <w:r>
              <w:t xml:space="preserve">4(2 + </w:t>
            </w:r>
            <w:r w:rsidRPr="00482BE8">
              <w:rPr>
                <w:position w:val="-6"/>
              </w:rPr>
              <w:object w:dxaOrig="380" w:dyaOrig="340" w14:anchorId="1CEB3EBF">
                <v:shape id="_x0000_i1071" type="#_x0000_t75" style="width:18.65pt;height:17.35pt" o:ole="">
                  <v:imagedata r:id="rId95" o:title=""/>
                </v:shape>
                <o:OLEObject Type="Embed" ProgID="Equation.3" ShapeID="_x0000_i1071" DrawAspect="Content" ObjectID="_1765778671" r:id="rId96"/>
              </w:object>
            </w:r>
            <w:r>
              <w:t>)</w:t>
            </w:r>
            <w:r w:rsidRPr="00482BE8">
              <w:rPr>
                <w:sz w:val="16"/>
                <w:szCs w:val="16"/>
              </w:rPr>
              <w:t xml:space="preserve"> </w:t>
            </w:r>
            <w:r>
              <w:rPr>
                <w:i/>
                <w:iCs/>
              </w:rPr>
              <w:t>a</w:t>
            </w:r>
            <w:r>
              <w:rPr>
                <w:vertAlign w:val="superscript"/>
              </w:rPr>
              <w:t>2</w:t>
            </w:r>
          </w:p>
        </w:tc>
        <w:tc>
          <w:tcPr>
            <w:tcW w:w="893" w:type="dxa"/>
          </w:tcPr>
          <w:p w14:paraId="434B949D" w14:textId="77777777" w:rsidR="001C5943" w:rsidRPr="00B96873" w:rsidRDefault="001C5943" w:rsidP="00687CD8">
            <w:pPr>
              <w:spacing w:before="120" w:after="120"/>
              <w:jc w:val="center"/>
            </w:pPr>
            <w:r>
              <w:t>A1</w:t>
            </w:r>
          </w:p>
        </w:tc>
        <w:tc>
          <w:tcPr>
            <w:tcW w:w="4273" w:type="dxa"/>
          </w:tcPr>
          <w:p w14:paraId="459131FD" w14:textId="77777777" w:rsidR="001C5943" w:rsidRPr="00B96873" w:rsidRDefault="001C5943" w:rsidP="00687CD8">
            <w:pPr>
              <w:spacing w:before="120" w:after="120"/>
            </w:pPr>
            <w:r>
              <w:t>This mark is given for a correct answer only, following correct working</w:t>
            </w:r>
          </w:p>
        </w:tc>
      </w:tr>
    </w:tbl>
    <w:p w14:paraId="6246439D" w14:textId="77777777" w:rsidR="001C5943" w:rsidRDefault="001C5943" w:rsidP="00A1006D"/>
    <w:sectPr w:rsidR="001C5943" w:rsidSect="00771CA1">
      <w:footerReference w:type="even" r:id="rId97"/>
      <w:footerReference w:type="default" r:id="rId98"/>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DE61" w14:textId="77777777" w:rsidR="004303DC" w:rsidRDefault="004303DC">
      <w:r>
        <w:separator/>
      </w:r>
    </w:p>
  </w:endnote>
  <w:endnote w:type="continuationSeparator" w:id="0">
    <w:p w14:paraId="17952999" w14:textId="77777777" w:rsidR="004303DC" w:rsidRDefault="0043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CA13" w14:textId="77777777" w:rsidR="001C5943" w:rsidRDefault="001C5943"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B01F88" w14:textId="77777777" w:rsidR="001C5943" w:rsidRDefault="001C5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AC4F" w14:textId="77777777" w:rsidR="001C5943" w:rsidRDefault="001C5943" w:rsidP="00B35DC5">
    <w:pPr>
      <w:pStyle w:val="Footer"/>
      <w:tabs>
        <w:tab w:val="clear" w:pos="8306"/>
        <w:tab w:val="right" w:pos="10065"/>
      </w:tabs>
    </w:pPr>
    <w:r>
      <w:rPr>
        <w:sz w:val="16"/>
        <w:szCs w:val="16"/>
      </w:rPr>
      <w:t>Summer 2023</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2H student-friendly mark </w:t>
    </w:r>
    <w:r w:rsidRPr="001010D2">
      <w:rPr>
        <w:sz w:val="16"/>
        <w:szCs w:val="16"/>
      </w:rPr>
      <w:t>scheme</w:t>
    </w:r>
    <w:r>
      <w:rPr>
        <w:sz w:val="16"/>
        <w:szCs w:val="16"/>
      </w:rPr>
      <w:t xml:space="preserve"> (Version 1.0)</w:t>
    </w:r>
  </w:p>
  <w:p w14:paraId="1B593083" w14:textId="77777777" w:rsidR="001C5943" w:rsidRDefault="001C5943"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7A6D4F3" w14:textId="77777777" w:rsidR="001C5943" w:rsidRDefault="001C5943"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4509" w14:textId="77777777" w:rsidR="004303DC" w:rsidRDefault="004303DC">
      <w:r>
        <w:separator/>
      </w:r>
    </w:p>
  </w:footnote>
  <w:footnote w:type="continuationSeparator" w:id="0">
    <w:p w14:paraId="608B1A5B" w14:textId="77777777" w:rsidR="004303DC" w:rsidRDefault="00430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3717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60"/>
    <w:rsid w:val="00001385"/>
    <w:rsid w:val="00002AA8"/>
    <w:rsid w:val="00003060"/>
    <w:rsid w:val="00013348"/>
    <w:rsid w:val="000135C4"/>
    <w:rsid w:val="00013618"/>
    <w:rsid w:val="00013C9D"/>
    <w:rsid w:val="0002240F"/>
    <w:rsid w:val="00030BA2"/>
    <w:rsid w:val="000345EA"/>
    <w:rsid w:val="000379EC"/>
    <w:rsid w:val="00040120"/>
    <w:rsid w:val="00041561"/>
    <w:rsid w:val="0004245D"/>
    <w:rsid w:val="000457A0"/>
    <w:rsid w:val="0005022B"/>
    <w:rsid w:val="000530BE"/>
    <w:rsid w:val="00056AB7"/>
    <w:rsid w:val="0006227C"/>
    <w:rsid w:val="00062FB7"/>
    <w:rsid w:val="00071535"/>
    <w:rsid w:val="000743A2"/>
    <w:rsid w:val="000830B2"/>
    <w:rsid w:val="00090FFE"/>
    <w:rsid w:val="000922F8"/>
    <w:rsid w:val="00093D33"/>
    <w:rsid w:val="000A4DAF"/>
    <w:rsid w:val="000B40C5"/>
    <w:rsid w:val="000B4122"/>
    <w:rsid w:val="000B6423"/>
    <w:rsid w:val="000B77CD"/>
    <w:rsid w:val="000C24DF"/>
    <w:rsid w:val="000C4A90"/>
    <w:rsid w:val="000C78E9"/>
    <w:rsid w:val="000C7980"/>
    <w:rsid w:val="000D1A49"/>
    <w:rsid w:val="000D5B60"/>
    <w:rsid w:val="000E02F2"/>
    <w:rsid w:val="000E79E9"/>
    <w:rsid w:val="000F0303"/>
    <w:rsid w:val="000F145F"/>
    <w:rsid w:val="000F14B1"/>
    <w:rsid w:val="000F1987"/>
    <w:rsid w:val="000F3A78"/>
    <w:rsid w:val="000F40F6"/>
    <w:rsid w:val="001010D2"/>
    <w:rsid w:val="00104A6C"/>
    <w:rsid w:val="0011168B"/>
    <w:rsid w:val="001123D2"/>
    <w:rsid w:val="0011532A"/>
    <w:rsid w:val="0012035C"/>
    <w:rsid w:val="00124FD8"/>
    <w:rsid w:val="0012519E"/>
    <w:rsid w:val="00131E19"/>
    <w:rsid w:val="00142008"/>
    <w:rsid w:val="00146E2A"/>
    <w:rsid w:val="00150FDE"/>
    <w:rsid w:val="001543E7"/>
    <w:rsid w:val="001544B1"/>
    <w:rsid w:val="00166904"/>
    <w:rsid w:val="00167B9A"/>
    <w:rsid w:val="00170A2A"/>
    <w:rsid w:val="00170B7A"/>
    <w:rsid w:val="00171316"/>
    <w:rsid w:val="001778ED"/>
    <w:rsid w:val="00180014"/>
    <w:rsid w:val="0019408F"/>
    <w:rsid w:val="00196266"/>
    <w:rsid w:val="00196505"/>
    <w:rsid w:val="00196B6C"/>
    <w:rsid w:val="001A17A7"/>
    <w:rsid w:val="001A2D3E"/>
    <w:rsid w:val="001A6135"/>
    <w:rsid w:val="001A65FB"/>
    <w:rsid w:val="001A6826"/>
    <w:rsid w:val="001A7EA0"/>
    <w:rsid w:val="001B0635"/>
    <w:rsid w:val="001C5943"/>
    <w:rsid w:val="001D7998"/>
    <w:rsid w:val="001E08C7"/>
    <w:rsid w:val="001E2800"/>
    <w:rsid w:val="001F0BDC"/>
    <w:rsid w:val="001F6B6D"/>
    <w:rsid w:val="0020563C"/>
    <w:rsid w:val="00206EA3"/>
    <w:rsid w:val="00211AC5"/>
    <w:rsid w:val="00213C85"/>
    <w:rsid w:val="00223BD7"/>
    <w:rsid w:val="00224327"/>
    <w:rsid w:val="002246F4"/>
    <w:rsid w:val="00224960"/>
    <w:rsid w:val="002337EE"/>
    <w:rsid w:val="00241DD1"/>
    <w:rsid w:val="00245AAB"/>
    <w:rsid w:val="00252015"/>
    <w:rsid w:val="00253A89"/>
    <w:rsid w:val="0025508A"/>
    <w:rsid w:val="00257553"/>
    <w:rsid w:val="00257FBF"/>
    <w:rsid w:val="002605A5"/>
    <w:rsid w:val="002619D5"/>
    <w:rsid w:val="00262429"/>
    <w:rsid w:val="002649D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1DD3"/>
    <w:rsid w:val="002E2FFB"/>
    <w:rsid w:val="002E5DD7"/>
    <w:rsid w:val="002F2B9C"/>
    <w:rsid w:val="00307B6A"/>
    <w:rsid w:val="003122D9"/>
    <w:rsid w:val="003147A1"/>
    <w:rsid w:val="00317FE9"/>
    <w:rsid w:val="00320132"/>
    <w:rsid w:val="0032099C"/>
    <w:rsid w:val="00321F7F"/>
    <w:rsid w:val="00322CC4"/>
    <w:rsid w:val="0033125E"/>
    <w:rsid w:val="003318FB"/>
    <w:rsid w:val="00335E2C"/>
    <w:rsid w:val="00336887"/>
    <w:rsid w:val="00336EEE"/>
    <w:rsid w:val="003413FC"/>
    <w:rsid w:val="0034675F"/>
    <w:rsid w:val="00347ABD"/>
    <w:rsid w:val="0035093D"/>
    <w:rsid w:val="003627C6"/>
    <w:rsid w:val="00363F1C"/>
    <w:rsid w:val="00364D8D"/>
    <w:rsid w:val="003754B4"/>
    <w:rsid w:val="0037708B"/>
    <w:rsid w:val="00381E67"/>
    <w:rsid w:val="00383F4F"/>
    <w:rsid w:val="0039186C"/>
    <w:rsid w:val="00391AFC"/>
    <w:rsid w:val="00394110"/>
    <w:rsid w:val="003B19CC"/>
    <w:rsid w:val="003B62CF"/>
    <w:rsid w:val="003C19CB"/>
    <w:rsid w:val="003C203C"/>
    <w:rsid w:val="003D0861"/>
    <w:rsid w:val="003D1230"/>
    <w:rsid w:val="003D2011"/>
    <w:rsid w:val="003D604E"/>
    <w:rsid w:val="003D6CD5"/>
    <w:rsid w:val="003D7A39"/>
    <w:rsid w:val="003E0BBF"/>
    <w:rsid w:val="003E4A99"/>
    <w:rsid w:val="003E4F81"/>
    <w:rsid w:val="003F16EB"/>
    <w:rsid w:val="003F632F"/>
    <w:rsid w:val="003F6C34"/>
    <w:rsid w:val="003F7354"/>
    <w:rsid w:val="004007BD"/>
    <w:rsid w:val="00401A2D"/>
    <w:rsid w:val="004029F1"/>
    <w:rsid w:val="00402E2B"/>
    <w:rsid w:val="004173E0"/>
    <w:rsid w:val="004216BE"/>
    <w:rsid w:val="00421FED"/>
    <w:rsid w:val="00423074"/>
    <w:rsid w:val="0042341A"/>
    <w:rsid w:val="0042587D"/>
    <w:rsid w:val="004303DC"/>
    <w:rsid w:val="00431407"/>
    <w:rsid w:val="004333A4"/>
    <w:rsid w:val="00434EBE"/>
    <w:rsid w:val="00437246"/>
    <w:rsid w:val="00441CE8"/>
    <w:rsid w:val="004422D4"/>
    <w:rsid w:val="00442D2E"/>
    <w:rsid w:val="0044541B"/>
    <w:rsid w:val="00450F57"/>
    <w:rsid w:val="0045144E"/>
    <w:rsid w:val="00451CD4"/>
    <w:rsid w:val="004532E6"/>
    <w:rsid w:val="00454625"/>
    <w:rsid w:val="00455270"/>
    <w:rsid w:val="004567D6"/>
    <w:rsid w:val="00463005"/>
    <w:rsid w:val="00463786"/>
    <w:rsid w:val="00465EBA"/>
    <w:rsid w:val="004661C6"/>
    <w:rsid w:val="00470AD1"/>
    <w:rsid w:val="00474078"/>
    <w:rsid w:val="00480506"/>
    <w:rsid w:val="00480E70"/>
    <w:rsid w:val="00482BE8"/>
    <w:rsid w:val="00483F84"/>
    <w:rsid w:val="00491320"/>
    <w:rsid w:val="00496D77"/>
    <w:rsid w:val="004A0D41"/>
    <w:rsid w:val="004A2B95"/>
    <w:rsid w:val="004A33B0"/>
    <w:rsid w:val="004A5F03"/>
    <w:rsid w:val="004A65A8"/>
    <w:rsid w:val="004A6728"/>
    <w:rsid w:val="004B0B1B"/>
    <w:rsid w:val="004B1018"/>
    <w:rsid w:val="004B5D9F"/>
    <w:rsid w:val="004C3CA4"/>
    <w:rsid w:val="004D62E8"/>
    <w:rsid w:val="004E17BE"/>
    <w:rsid w:val="004E1A7A"/>
    <w:rsid w:val="004E2E1D"/>
    <w:rsid w:val="004F1198"/>
    <w:rsid w:val="004F43A7"/>
    <w:rsid w:val="004F48E9"/>
    <w:rsid w:val="004F5F18"/>
    <w:rsid w:val="00500B77"/>
    <w:rsid w:val="005018B0"/>
    <w:rsid w:val="00505C5D"/>
    <w:rsid w:val="00507AB8"/>
    <w:rsid w:val="00507F52"/>
    <w:rsid w:val="0051200B"/>
    <w:rsid w:val="00512049"/>
    <w:rsid w:val="00512158"/>
    <w:rsid w:val="005122F4"/>
    <w:rsid w:val="005125E0"/>
    <w:rsid w:val="005133C1"/>
    <w:rsid w:val="0051686F"/>
    <w:rsid w:val="005221E3"/>
    <w:rsid w:val="005263DF"/>
    <w:rsid w:val="00530307"/>
    <w:rsid w:val="005402FC"/>
    <w:rsid w:val="00545C3D"/>
    <w:rsid w:val="0055000A"/>
    <w:rsid w:val="00553573"/>
    <w:rsid w:val="00554641"/>
    <w:rsid w:val="005550D9"/>
    <w:rsid w:val="00560004"/>
    <w:rsid w:val="0056232A"/>
    <w:rsid w:val="005723BA"/>
    <w:rsid w:val="0057422A"/>
    <w:rsid w:val="00574E39"/>
    <w:rsid w:val="00575EBD"/>
    <w:rsid w:val="005772ED"/>
    <w:rsid w:val="0057763A"/>
    <w:rsid w:val="00585300"/>
    <w:rsid w:val="00587039"/>
    <w:rsid w:val="00590323"/>
    <w:rsid w:val="00591407"/>
    <w:rsid w:val="00591F9B"/>
    <w:rsid w:val="00595690"/>
    <w:rsid w:val="00595EF9"/>
    <w:rsid w:val="005A12CB"/>
    <w:rsid w:val="005A13A4"/>
    <w:rsid w:val="005A46C4"/>
    <w:rsid w:val="005A6211"/>
    <w:rsid w:val="005A6978"/>
    <w:rsid w:val="005B1228"/>
    <w:rsid w:val="005B4E2A"/>
    <w:rsid w:val="005B7CC4"/>
    <w:rsid w:val="005C1548"/>
    <w:rsid w:val="005C19F1"/>
    <w:rsid w:val="005D342B"/>
    <w:rsid w:val="005D46B0"/>
    <w:rsid w:val="005D5563"/>
    <w:rsid w:val="005D5E6E"/>
    <w:rsid w:val="005E1FD0"/>
    <w:rsid w:val="005E63F0"/>
    <w:rsid w:val="005E7A0F"/>
    <w:rsid w:val="005F78CB"/>
    <w:rsid w:val="00604221"/>
    <w:rsid w:val="00606543"/>
    <w:rsid w:val="00614F5E"/>
    <w:rsid w:val="00620B89"/>
    <w:rsid w:val="006224CD"/>
    <w:rsid w:val="00623E54"/>
    <w:rsid w:val="006320E9"/>
    <w:rsid w:val="00633588"/>
    <w:rsid w:val="006336C9"/>
    <w:rsid w:val="00634109"/>
    <w:rsid w:val="00634767"/>
    <w:rsid w:val="00637B1B"/>
    <w:rsid w:val="00641506"/>
    <w:rsid w:val="006463B1"/>
    <w:rsid w:val="00646438"/>
    <w:rsid w:val="006471B7"/>
    <w:rsid w:val="00651CEA"/>
    <w:rsid w:val="00652042"/>
    <w:rsid w:val="006528A9"/>
    <w:rsid w:val="0065738B"/>
    <w:rsid w:val="006622E6"/>
    <w:rsid w:val="00662394"/>
    <w:rsid w:val="00665447"/>
    <w:rsid w:val="0066783F"/>
    <w:rsid w:val="00672A22"/>
    <w:rsid w:val="0067356D"/>
    <w:rsid w:val="0068028E"/>
    <w:rsid w:val="00681A10"/>
    <w:rsid w:val="00681B09"/>
    <w:rsid w:val="00686BD0"/>
    <w:rsid w:val="00687CD8"/>
    <w:rsid w:val="00690AD9"/>
    <w:rsid w:val="00692167"/>
    <w:rsid w:val="00692367"/>
    <w:rsid w:val="0069427D"/>
    <w:rsid w:val="006A0D02"/>
    <w:rsid w:val="006A190C"/>
    <w:rsid w:val="006A39E4"/>
    <w:rsid w:val="006A3DC7"/>
    <w:rsid w:val="006A4E49"/>
    <w:rsid w:val="006B13BD"/>
    <w:rsid w:val="006B27DF"/>
    <w:rsid w:val="006B52D3"/>
    <w:rsid w:val="006B76FA"/>
    <w:rsid w:val="006C2273"/>
    <w:rsid w:val="006C2C7F"/>
    <w:rsid w:val="006C4B91"/>
    <w:rsid w:val="006C523B"/>
    <w:rsid w:val="006D0855"/>
    <w:rsid w:val="006D74CE"/>
    <w:rsid w:val="006E4D66"/>
    <w:rsid w:val="006F6455"/>
    <w:rsid w:val="007009BC"/>
    <w:rsid w:val="00700A45"/>
    <w:rsid w:val="00702297"/>
    <w:rsid w:val="00704E3D"/>
    <w:rsid w:val="00714ABD"/>
    <w:rsid w:val="00717435"/>
    <w:rsid w:val="00722B98"/>
    <w:rsid w:val="00727EF2"/>
    <w:rsid w:val="007306EB"/>
    <w:rsid w:val="007355AF"/>
    <w:rsid w:val="007368EF"/>
    <w:rsid w:val="007369F6"/>
    <w:rsid w:val="007410EF"/>
    <w:rsid w:val="00741694"/>
    <w:rsid w:val="00741DA6"/>
    <w:rsid w:val="00742F99"/>
    <w:rsid w:val="00744F06"/>
    <w:rsid w:val="00747B8B"/>
    <w:rsid w:val="00750A84"/>
    <w:rsid w:val="007559B4"/>
    <w:rsid w:val="007657CD"/>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D750C"/>
    <w:rsid w:val="007E244E"/>
    <w:rsid w:val="007F3426"/>
    <w:rsid w:val="007F45AA"/>
    <w:rsid w:val="008014A6"/>
    <w:rsid w:val="0080363F"/>
    <w:rsid w:val="008061F4"/>
    <w:rsid w:val="0081191E"/>
    <w:rsid w:val="0081358A"/>
    <w:rsid w:val="00813797"/>
    <w:rsid w:val="00813902"/>
    <w:rsid w:val="00824A41"/>
    <w:rsid w:val="00833864"/>
    <w:rsid w:val="00836777"/>
    <w:rsid w:val="0084126E"/>
    <w:rsid w:val="00846EEB"/>
    <w:rsid w:val="00850F89"/>
    <w:rsid w:val="00860943"/>
    <w:rsid w:val="00863870"/>
    <w:rsid w:val="00864A8C"/>
    <w:rsid w:val="0087089E"/>
    <w:rsid w:val="008717AB"/>
    <w:rsid w:val="0087620F"/>
    <w:rsid w:val="0088066B"/>
    <w:rsid w:val="00880C23"/>
    <w:rsid w:val="008831F7"/>
    <w:rsid w:val="008967CC"/>
    <w:rsid w:val="008970ED"/>
    <w:rsid w:val="008A38C7"/>
    <w:rsid w:val="008A45A5"/>
    <w:rsid w:val="008C26B3"/>
    <w:rsid w:val="008C495D"/>
    <w:rsid w:val="008D4EC0"/>
    <w:rsid w:val="008E28CA"/>
    <w:rsid w:val="008E52AF"/>
    <w:rsid w:val="008F5DA2"/>
    <w:rsid w:val="008F69F6"/>
    <w:rsid w:val="008F6D84"/>
    <w:rsid w:val="008F73F5"/>
    <w:rsid w:val="00900679"/>
    <w:rsid w:val="00901732"/>
    <w:rsid w:val="00901AAC"/>
    <w:rsid w:val="009028D4"/>
    <w:rsid w:val="0090752B"/>
    <w:rsid w:val="00910CD8"/>
    <w:rsid w:val="0091221C"/>
    <w:rsid w:val="00922218"/>
    <w:rsid w:val="00923ECC"/>
    <w:rsid w:val="0092794A"/>
    <w:rsid w:val="009300DA"/>
    <w:rsid w:val="009311DE"/>
    <w:rsid w:val="00935563"/>
    <w:rsid w:val="009371DB"/>
    <w:rsid w:val="00937698"/>
    <w:rsid w:val="0093787D"/>
    <w:rsid w:val="00937C5A"/>
    <w:rsid w:val="0094572E"/>
    <w:rsid w:val="00946D58"/>
    <w:rsid w:val="00956160"/>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2A73"/>
    <w:rsid w:val="009D51EF"/>
    <w:rsid w:val="009E1616"/>
    <w:rsid w:val="009E4FA8"/>
    <w:rsid w:val="009E7ED8"/>
    <w:rsid w:val="009F5D73"/>
    <w:rsid w:val="00A01D13"/>
    <w:rsid w:val="00A024BA"/>
    <w:rsid w:val="00A04321"/>
    <w:rsid w:val="00A060C2"/>
    <w:rsid w:val="00A1006D"/>
    <w:rsid w:val="00A1552E"/>
    <w:rsid w:val="00A173E0"/>
    <w:rsid w:val="00A219DD"/>
    <w:rsid w:val="00A21A42"/>
    <w:rsid w:val="00A21D72"/>
    <w:rsid w:val="00A2357B"/>
    <w:rsid w:val="00A26D93"/>
    <w:rsid w:val="00A30217"/>
    <w:rsid w:val="00A3222B"/>
    <w:rsid w:val="00A375BF"/>
    <w:rsid w:val="00A55BBF"/>
    <w:rsid w:val="00A60B64"/>
    <w:rsid w:val="00A63A14"/>
    <w:rsid w:val="00A6539A"/>
    <w:rsid w:val="00A659A0"/>
    <w:rsid w:val="00A66181"/>
    <w:rsid w:val="00A730CE"/>
    <w:rsid w:val="00A744A0"/>
    <w:rsid w:val="00A82BF1"/>
    <w:rsid w:val="00A853B4"/>
    <w:rsid w:val="00A911CA"/>
    <w:rsid w:val="00AB18F1"/>
    <w:rsid w:val="00AB2B77"/>
    <w:rsid w:val="00AB2C5F"/>
    <w:rsid w:val="00AB3CC0"/>
    <w:rsid w:val="00AC1625"/>
    <w:rsid w:val="00AC5CCE"/>
    <w:rsid w:val="00AD03CE"/>
    <w:rsid w:val="00AD24E9"/>
    <w:rsid w:val="00AD2BA2"/>
    <w:rsid w:val="00AD6954"/>
    <w:rsid w:val="00AD7FD0"/>
    <w:rsid w:val="00AE0C63"/>
    <w:rsid w:val="00AE1482"/>
    <w:rsid w:val="00AE1DF5"/>
    <w:rsid w:val="00AE61F9"/>
    <w:rsid w:val="00AE769A"/>
    <w:rsid w:val="00AF1A72"/>
    <w:rsid w:val="00AF4B5B"/>
    <w:rsid w:val="00AF67F6"/>
    <w:rsid w:val="00B0215B"/>
    <w:rsid w:val="00B04D63"/>
    <w:rsid w:val="00B05C22"/>
    <w:rsid w:val="00B11F4E"/>
    <w:rsid w:val="00B127C9"/>
    <w:rsid w:val="00B12A88"/>
    <w:rsid w:val="00B14911"/>
    <w:rsid w:val="00B1628D"/>
    <w:rsid w:val="00B166F7"/>
    <w:rsid w:val="00B16B1B"/>
    <w:rsid w:val="00B23BFB"/>
    <w:rsid w:val="00B273A5"/>
    <w:rsid w:val="00B35801"/>
    <w:rsid w:val="00B35DC5"/>
    <w:rsid w:val="00B36ABD"/>
    <w:rsid w:val="00B37317"/>
    <w:rsid w:val="00B40E1F"/>
    <w:rsid w:val="00B40EA5"/>
    <w:rsid w:val="00B50005"/>
    <w:rsid w:val="00B50641"/>
    <w:rsid w:val="00B50E0E"/>
    <w:rsid w:val="00B54D20"/>
    <w:rsid w:val="00B605FA"/>
    <w:rsid w:val="00B65F76"/>
    <w:rsid w:val="00B70CBE"/>
    <w:rsid w:val="00B74730"/>
    <w:rsid w:val="00B74DBA"/>
    <w:rsid w:val="00B77919"/>
    <w:rsid w:val="00B77BAB"/>
    <w:rsid w:val="00B85D02"/>
    <w:rsid w:val="00B86AE9"/>
    <w:rsid w:val="00B905EC"/>
    <w:rsid w:val="00B91D7C"/>
    <w:rsid w:val="00B95B17"/>
    <w:rsid w:val="00B96873"/>
    <w:rsid w:val="00B970E8"/>
    <w:rsid w:val="00B971A7"/>
    <w:rsid w:val="00BA3B45"/>
    <w:rsid w:val="00BA47F3"/>
    <w:rsid w:val="00BA5FC9"/>
    <w:rsid w:val="00BA6935"/>
    <w:rsid w:val="00BA6DC6"/>
    <w:rsid w:val="00BB0555"/>
    <w:rsid w:val="00BB18D0"/>
    <w:rsid w:val="00BC1859"/>
    <w:rsid w:val="00BC49B0"/>
    <w:rsid w:val="00BC66F6"/>
    <w:rsid w:val="00BD0417"/>
    <w:rsid w:val="00BD0D17"/>
    <w:rsid w:val="00BD52A9"/>
    <w:rsid w:val="00BD686A"/>
    <w:rsid w:val="00BE27FD"/>
    <w:rsid w:val="00BF237E"/>
    <w:rsid w:val="00BF30B7"/>
    <w:rsid w:val="00BF6DB7"/>
    <w:rsid w:val="00BF6FAB"/>
    <w:rsid w:val="00C046A0"/>
    <w:rsid w:val="00C050EF"/>
    <w:rsid w:val="00C20E06"/>
    <w:rsid w:val="00C27E34"/>
    <w:rsid w:val="00C30CC3"/>
    <w:rsid w:val="00C35555"/>
    <w:rsid w:val="00C40A6B"/>
    <w:rsid w:val="00C40EB5"/>
    <w:rsid w:val="00C41760"/>
    <w:rsid w:val="00C43F03"/>
    <w:rsid w:val="00C44651"/>
    <w:rsid w:val="00C454E6"/>
    <w:rsid w:val="00C4741F"/>
    <w:rsid w:val="00C53EE6"/>
    <w:rsid w:val="00C54617"/>
    <w:rsid w:val="00C57BD2"/>
    <w:rsid w:val="00C63B64"/>
    <w:rsid w:val="00C63C24"/>
    <w:rsid w:val="00C6553B"/>
    <w:rsid w:val="00C72D2B"/>
    <w:rsid w:val="00C823F0"/>
    <w:rsid w:val="00C86B72"/>
    <w:rsid w:val="00C93DF7"/>
    <w:rsid w:val="00CA1D38"/>
    <w:rsid w:val="00CA2729"/>
    <w:rsid w:val="00CA3FEF"/>
    <w:rsid w:val="00CA5065"/>
    <w:rsid w:val="00CA6D9B"/>
    <w:rsid w:val="00CB2001"/>
    <w:rsid w:val="00CB214D"/>
    <w:rsid w:val="00CB4356"/>
    <w:rsid w:val="00CB4E0D"/>
    <w:rsid w:val="00CC0164"/>
    <w:rsid w:val="00CC0FC2"/>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328A"/>
    <w:rsid w:val="00D357F0"/>
    <w:rsid w:val="00D371C4"/>
    <w:rsid w:val="00D4050D"/>
    <w:rsid w:val="00D421EC"/>
    <w:rsid w:val="00D456D3"/>
    <w:rsid w:val="00D469BF"/>
    <w:rsid w:val="00D47B77"/>
    <w:rsid w:val="00D51348"/>
    <w:rsid w:val="00D57D6F"/>
    <w:rsid w:val="00D61A72"/>
    <w:rsid w:val="00D63F57"/>
    <w:rsid w:val="00D843AE"/>
    <w:rsid w:val="00D86D32"/>
    <w:rsid w:val="00D9141C"/>
    <w:rsid w:val="00D94140"/>
    <w:rsid w:val="00D94314"/>
    <w:rsid w:val="00D96D97"/>
    <w:rsid w:val="00DA3B83"/>
    <w:rsid w:val="00DB0ADF"/>
    <w:rsid w:val="00DB277C"/>
    <w:rsid w:val="00DC2381"/>
    <w:rsid w:val="00DC2C1D"/>
    <w:rsid w:val="00DC6DCC"/>
    <w:rsid w:val="00DE670C"/>
    <w:rsid w:val="00DF1540"/>
    <w:rsid w:val="00DF2682"/>
    <w:rsid w:val="00DF59E0"/>
    <w:rsid w:val="00DF7538"/>
    <w:rsid w:val="00E06919"/>
    <w:rsid w:val="00E13294"/>
    <w:rsid w:val="00E24F4D"/>
    <w:rsid w:val="00E359AC"/>
    <w:rsid w:val="00E4341B"/>
    <w:rsid w:val="00E43B5B"/>
    <w:rsid w:val="00E51A5C"/>
    <w:rsid w:val="00E51EB8"/>
    <w:rsid w:val="00E54976"/>
    <w:rsid w:val="00E564C2"/>
    <w:rsid w:val="00E57DD9"/>
    <w:rsid w:val="00E64E5A"/>
    <w:rsid w:val="00E661FF"/>
    <w:rsid w:val="00E72EB7"/>
    <w:rsid w:val="00E74AD5"/>
    <w:rsid w:val="00E75B09"/>
    <w:rsid w:val="00E76685"/>
    <w:rsid w:val="00E772D1"/>
    <w:rsid w:val="00E80D99"/>
    <w:rsid w:val="00E86FB1"/>
    <w:rsid w:val="00E87C2A"/>
    <w:rsid w:val="00E9192A"/>
    <w:rsid w:val="00E93912"/>
    <w:rsid w:val="00E95213"/>
    <w:rsid w:val="00E953D4"/>
    <w:rsid w:val="00E96266"/>
    <w:rsid w:val="00EA0E5D"/>
    <w:rsid w:val="00EA30E9"/>
    <w:rsid w:val="00EA3494"/>
    <w:rsid w:val="00EA51EA"/>
    <w:rsid w:val="00EB41C2"/>
    <w:rsid w:val="00EB4D21"/>
    <w:rsid w:val="00EC43FA"/>
    <w:rsid w:val="00EC4C52"/>
    <w:rsid w:val="00EC6E5E"/>
    <w:rsid w:val="00EC7447"/>
    <w:rsid w:val="00ED18B2"/>
    <w:rsid w:val="00ED2AC3"/>
    <w:rsid w:val="00ED2AEB"/>
    <w:rsid w:val="00ED315A"/>
    <w:rsid w:val="00EE0274"/>
    <w:rsid w:val="00EE4C83"/>
    <w:rsid w:val="00EF0BF0"/>
    <w:rsid w:val="00EF1133"/>
    <w:rsid w:val="00EF37E6"/>
    <w:rsid w:val="00EF3F6F"/>
    <w:rsid w:val="00EF581C"/>
    <w:rsid w:val="00EF7529"/>
    <w:rsid w:val="00EF7E47"/>
    <w:rsid w:val="00F01586"/>
    <w:rsid w:val="00F01877"/>
    <w:rsid w:val="00F02B35"/>
    <w:rsid w:val="00F10BC0"/>
    <w:rsid w:val="00F17325"/>
    <w:rsid w:val="00F25FA2"/>
    <w:rsid w:val="00F27868"/>
    <w:rsid w:val="00F402B9"/>
    <w:rsid w:val="00F40A22"/>
    <w:rsid w:val="00F5042B"/>
    <w:rsid w:val="00F52200"/>
    <w:rsid w:val="00F527DB"/>
    <w:rsid w:val="00F52EA4"/>
    <w:rsid w:val="00F53FA6"/>
    <w:rsid w:val="00F55A89"/>
    <w:rsid w:val="00F62855"/>
    <w:rsid w:val="00F63A4A"/>
    <w:rsid w:val="00F663A0"/>
    <w:rsid w:val="00F73167"/>
    <w:rsid w:val="00F75D0E"/>
    <w:rsid w:val="00F83368"/>
    <w:rsid w:val="00F837A4"/>
    <w:rsid w:val="00F86D03"/>
    <w:rsid w:val="00F90BE2"/>
    <w:rsid w:val="00F921A2"/>
    <w:rsid w:val="00F939CE"/>
    <w:rsid w:val="00F957D2"/>
    <w:rsid w:val="00FA0F62"/>
    <w:rsid w:val="00FA38CF"/>
    <w:rsid w:val="00FA3978"/>
    <w:rsid w:val="00FA3AA3"/>
    <w:rsid w:val="00FA4459"/>
    <w:rsid w:val="00FA5D4F"/>
    <w:rsid w:val="00FA5FE6"/>
    <w:rsid w:val="00FA7145"/>
    <w:rsid w:val="00FB28E0"/>
    <w:rsid w:val="00FB2D1E"/>
    <w:rsid w:val="00FB315A"/>
    <w:rsid w:val="00FB3CC4"/>
    <w:rsid w:val="00FB69EF"/>
    <w:rsid w:val="00FC0E9E"/>
    <w:rsid w:val="00FC12CD"/>
    <w:rsid w:val="00FD7DB7"/>
    <w:rsid w:val="00FE2AAF"/>
    <w:rsid w:val="00FE3DE0"/>
    <w:rsid w:val="00FE4F2E"/>
    <w:rsid w:val="00FF507F"/>
    <w:rsid w:val="00FF5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64FD9E"/>
  <w15:docId w15:val="{A784F103-E149-45F9-AD7A-38E8E79E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2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emf"/><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oleObject" Target="embeddings/oleObject39.bin"/><Relationship Id="rId89" Type="http://schemas.openxmlformats.org/officeDocument/2006/relationships/image" Target="media/image39.wmf"/><Relationship Id="rId16" Type="http://schemas.openxmlformats.org/officeDocument/2006/relationships/image" Target="media/image5.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3.bin"/><Relationship Id="rId79" Type="http://schemas.openxmlformats.org/officeDocument/2006/relationships/oleObject" Target="embeddings/oleObject37.bin"/><Relationship Id="rId5" Type="http://schemas.openxmlformats.org/officeDocument/2006/relationships/settings" Target="settings.xml"/><Relationship Id="rId90" Type="http://schemas.openxmlformats.org/officeDocument/2006/relationships/oleObject" Target="embeddings/oleObject43.bin"/><Relationship Id="rId95" Type="http://schemas.openxmlformats.org/officeDocument/2006/relationships/image" Target="media/image41.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image" Target="media/image18.wmf"/><Relationship Id="rId48" Type="http://schemas.openxmlformats.org/officeDocument/2006/relationships/image" Target="media/image21.wmf"/><Relationship Id="rId64" Type="http://schemas.openxmlformats.org/officeDocument/2006/relationships/oleObject" Target="embeddings/oleObject28.bin"/><Relationship Id="rId69" Type="http://schemas.openxmlformats.org/officeDocument/2006/relationships/oleObject" Target="embeddings/oleObject31.bin"/><Relationship Id="rId80" Type="http://schemas.openxmlformats.org/officeDocument/2006/relationships/image" Target="media/image35.emf"/><Relationship Id="rId85" Type="http://schemas.openxmlformats.org/officeDocument/2006/relationships/oleObject" Target="embeddings/oleObject40.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9.e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27.bin"/><Relationship Id="rId70" Type="http://schemas.openxmlformats.org/officeDocument/2006/relationships/image" Target="media/image31.emf"/><Relationship Id="rId75" Type="http://schemas.openxmlformats.org/officeDocument/2006/relationships/image" Target="media/image34.wmf"/><Relationship Id="rId83" Type="http://schemas.openxmlformats.org/officeDocument/2006/relationships/image" Target="media/image37.wmf"/><Relationship Id="rId88" Type="http://schemas.openxmlformats.org/officeDocument/2006/relationships/oleObject" Target="embeddings/oleObject42.bin"/><Relationship Id="rId91" Type="http://schemas.openxmlformats.org/officeDocument/2006/relationships/image" Target="media/image40.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6.wmf"/><Relationship Id="rId86"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oleObject" Target="embeddings/oleObject41.bin"/><Relationship Id="rId61" Type="http://schemas.openxmlformats.org/officeDocument/2006/relationships/oleObject" Target="embeddings/oleObject26.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5.bin"/><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5DB4E-3BAE-4D21-99EA-AC28E617A967}">
  <ds:schemaRefs>
    <ds:schemaRef ds:uri="http://schemas.microsoft.com/sharepoint/v3/contenttype/forms"/>
  </ds:schemaRefs>
</ds:datastoreItem>
</file>

<file path=customXml/itemProps2.xml><?xml version="1.0" encoding="utf-8"?>
<ds:datastoreItem xmlns:ds="http://schemas.openxmlformats.org/officeDocument/2006/customXml" ds:itemID="{69075FAE-C26B-4A95-B8B5-251B6B61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Amy High</cp:lastModifiedBy>
  <cp:revision>4</cp:revision>
  <cp:lastPrinted>2023-06-13T09:57:00Z</cp:lastPrinted>
  <dcterms:created xsi:type="dcterms:W3CDTF">2023-06-13T11:56:00Z</dcterms:created>
  <dcterms:modified xsi:type="dcterms:W3CDTF">2024-01-03T09:16:00Z</dcterms:modified>
</cp:coreProperties>
</file>