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CFBA5" w14:textId="77777777" w:rsidR="00B94DB2" w:rsidRDefault="00B94DB2" w:rsidP="005133C1">
      <w:pPr>
        <w:ind w:right="538" w:firstLine="720"/>
        <w:jc w:val="both"/>
        <w:rPr>
          <w:rFonts w:ascii="Verdana" w:hAnsi="Verdana" w:cs="Verdana"/>
          <w:b/>
          <w:bCs/>
          <w:szCs w:val="20"/>
        </w:rPr>
      </w:pPr>
      <w:r>
        <w:rPr>
          <w:rFonts w:ascii="Verdana" w:hAnsi="Verdana" w:cs="Verdana"/>
          <w:b/>
          <w:bCs/>
          <w:szCs w:val="20"/>
        </w:rPr>
        <w:t>GCSE Mathematics (1MA1) – Higher Tier Paper 2H</w:t>
      </w:r>
    </w:p>
    <w:p w14:paraId="03CE9680" w14:textId="77777777" w:rsidR="00B94DB2" w:rsidRDefault="00B94DB2" w:rsidP="005133C1">
      <w:pPr>
        <w:ind w:right="538" w:firstLine="720"/>
        <w:jc w:val="both"/>
        <w:rPr>
          <w:rFonts w:ascii="Verdana" w:hAnsi="Verdana" w:cs="Verdana"/>
          <w:b/>
          <w:bCs/>
          <w:szCs w:val="20"/>
        </w:rPr>
      </w:pPr>
    </w:p>
    <w:p w14:paraId="277070C3" w14:textId="77777777" w:rsidR="00B94DB2" w:rsidRDefault="00B94DB2"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1FA2AE87" w14:textId="77777777" w:rsidR="00B94DB2" w:rsidRDefault="00B94DB2" w:rsidP="00C40EB5">
      <w:pPr>
        <w:ind w:left="720" w:right="538" w:firstLine="720"/>
        <w:jc w:val="both"/>
        <w:rPr>
          <w:rFonts w:ascii="Verdana" w:hAnsi="Verdana" w:cs="Verdana"/>
          <w:b/>
          <w:bCs/>
          <w:szCs w:val="20"/>
        </w:rPr>
      </w:pPr>
    </w:p>
    <w:p w14:paraId="3F0E21AC" w14:textId="77777777" w:rsidR="00B94DB2" w:rsidRDefault="00B94DB2" w:rsidP="00C40EB5">
      <w:pPr>
        <w:ind w:left="720" w:right="538" w:firstLine="720"/>
        <w:jc w:val="both"/>
        <w:rPr>
          <w:rFonts w:ascii="Verdana" w:hAnsi="Verdana" w:cs="Verdana"/>
          <w:b/>
          <w:bCs/>
          <w:szCs w:val="20"/>
        </w:rPr>
      </w:pPr>
    </w:p>
    <w:p w14:paraId="1C2E98E8" w14:textId="77777777" w:rsidR="00B94DB2" w:rsidRDefault="00B94DB2"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F24A28">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42ACB274" w14:textId="77777777" w:rsidR="00B94DB2" w:rsidRDefault="00B94DB2" w:rsidP="000830B2">
      <w:pPr>
        <w:ind w:left="720" w:right="538" w:firstLine="6"/>
        <w:jc w:val="both"/>
        <w:rPr>
          <w:rFonts w:ascii="Verdana" w:hAnsi="Verdana" w:cs="Verdana"/>
          <w:b/>
          <w:bCs/>
          <w:szCs w:val="20"/>
        </w:rPr>
      </w:pPr>
    </w:p>
    <w:p w14:paraId="7646F27D" w14:textId="77777777" w:rsidR="00B94DB2" w:rsidRDefault="00B94DB2"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1AD1AA43" w14:textId="77777777" w:rsidR="00B94DB2" w:rsidRDefault="00B94DB2" w:rsidP="00C40EB5">
      <w:pPr>
        <w:ind w:left="720" w:right="538" w:firstLine="720"/>
        <w:jc w:val="both"/>
        <w:rPr>
          <w:rFonts w:ascii="Verdana" w:hAnsi="Verdana" w:cs="Verdana"/>
          <w:b/>
          <w:bCs/>
          <w:szCs w:val="20"/>
        </w:rPr>
      </w:pPr>
    </w:p>
    <w:p w14:paraId="787D81C3" w14:textId="77777777" w:rsidR="00B94DB2" w:rsidRDefault="00B94DB2" w:rsidP="00C40EB5">
      <w:pPr>
        <w:ind w:left="720" w:right="538" w:firstLine="720"/>
        <w:jc w:val="both"/>
        <w:rPr>
          <w:rFonts w:ascii="Verdana" w:hAnsi="Verdana" w:cs="Verdana"/>
          <w:b/>
          <w:bCs/>
          <w:szCs w:val="20"/>
        </w:rPr>
      </w:pPr>
    </w:p>
    <w:p w14:paraId="01E8033D" w14:textId="77777777" w:rsidR="00B94DB2" w:rsidRDefault="00B94DB2" w:rsidP="00C40EB5">
      <w:pPr>
        <w:ind w:left="720" w:right="538" w:firstLine="720"/>
        <w:jc w:val="both"/>
        <w:rPr>
          <w:rFonts w:ascii="Verdana" w:hAnsi="Verdana" w:cs="Verdana"/>
          <w:b/>
          <w:bCs/>
          <w:szCs w:val="20"/>
        </w:rPr>
      </w:pPr>
    </w:p>
    <w:p w14:paraId="3CD0F621" w14:textId="77777777" w:rsidR="00B94DB2" w:rsidRDefault="00B94DB2" w:rsidP="00C40EB5">
      <w:pPr>
        <w:ind w:left="720" w:right="538" w:firstLine="720"/>
        <w:jc w:val="both"/>
        <w:rPr>
          <w:rFonts w:ascii="Verdana" w:hAnsi="Verdana" w:cs="Verdana"/>
          <w:b/>
          <w:bCs/>
          <w:szCs w:val="20"/>
        </w:rPr>
      </w:pPr>
    </w:p>
    <w:p w14:paraId="377F27F5" w14:textId="77777777" w:rsidR="00B94DB2" w:rsidRDefault="00B94DB2"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242CB5ED" w14:textId="77777777" w:rsidR="00B94DB2" w:rsidRDefault="00B94DB2"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B94DB2" w14:paraId="43CB1BE4" w14:textId="77777777" w:rsidTr="00976B0C">
        <w:tc>
          <w:tcPr>
            <w:tcW w:w="8976" w:type="dxa"/>
            <w:shd w:val="clear" w:color="auto" w:fill="D9D9D9"/>
          </w:tcPr>
          <w:p w14:paraId="624C095B" w14:textId="77777777" w:rsidR="00B94DB2" w:rsidRPr="00976B0C" w:rsidRDefault="00B94DB2" w:rsidP="00976B0C">
            <w:pPr>
              <w:jc w:val="both"/>
              <w:rPr>
                <w:rFonts w:ascii="Verdana" w:hAnsi="Verdana" w:cs="Verdana"/>
              </w:rPr>
            </w:pPr>
          </w:p>
          <w:p w14:paraId="1A0FD41C" w14:textId="77777777" w:rsidR="00B94DB2" w:rsidRPr="00976B0C" w:rsidRDefault="00B94DB2"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6C48E6CC" w14:textId="77777777" w:rsidR="00B94DB2" w:rsidRPr="00976B0C" w:rsidRDefault="00B94DB2" w:rsidP="00976B0C">
            <w:pPr>
              <w:jc w:val="both"/>
              <w:rPr>
                <w:rFonts w:ascii="Verdana" w:hAnsi="Verdana" w:cs="Verdana"/>
              </w:rPr>
            </w:pPr>
          </w:p>
        </w:tc>
      </w:tr>
      <w:tr w:rsidR="00B94DB2" w14:paraId="3E138A93" w14:textId="77777777" w:rsidTr="00976B0C">
        <w:tc>
          <w:tcPr>
            <w:tcW w:w="8976" w:type="dxa"/>
            <w:shd w:val="clear" w:color="auto" w:fill="D9D9D9"/>
          </w:tcPr>
          <w:p w14:paraId="61F9D65D" w14:textId="77777777" w:rsidR="00B94DB2" w:rsidRPr="00976B0C" w:rsidRDefault="00B94DB2" w:rsidP="00976B0C">
            <w:pPr>
              <w:jc w:val="both"/>
              <w:rPr>
                <w:rFonts w:ascii="Verdana" w:hAnsi="Verdana" w:cs="Verdana"/>
              </w:rPr>
            </w:pPr>
          </w:p>
          <w:p w14:paraId="48A19423" w14:textId="77777777" w:rsidR="00B94DB2" w:rsidRPr="00976B0C" w:rsidRDefault="00B94DB2"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79BCE132" w14:textId="77777777" w:rsidR="00B94DB2" w:rsidRPr="00976B0C" w:rsidRDefault="00B94DB2" w:rsidP="00976B0C">
            <w:pPr>
              <w:jc w:val="both"/>
              <w:rPr>
                <w:rFonts w:ascii="Verdana" w:hAnsi="Verdana" w:cs="Verdana"/>
              </w:rPr>
            </w:pPr>
          </w:p>
          <w:p w14:paraId="5E183D3D" w14:textId="77777777" w:rsidR="00B94DB2" w:rsidRPr="00976B0C" w:rsidRDefault="00B94DB2"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62F23396" w14:textId="77777777" w:rsidR="00B94DB2" w:rsidRPr="00976B0C" w:rsidRDefault="00B94DB2" w:rsidP="00976B0C">
            <w:pPr>
              <w:jc w:val="both"/>
              <w:rPr>
                <w:rFonts w:ascii="Verdana" w:hAnsi="Verdana" w:cs="Verdana"/>
              </w:rPr>
            </w:pPr>
          </w:p>
          <w:p w14:paraId="00B1E6F3" w14:textId="77777777" w:rsidR="00B94DB2" w:rsidRPr="00976B0C" w:rsidRDefault="00B94DB2"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43F5A981" w14:textId="77777777" w:rsidR="00B94DB2" w:rsidRPr="00976B0C" w:rsidRDefault="00B94DB2" w:rsidP="00976B0C">
            <w:pPr>
              <w:jc w:val="both"/>
              <w:rPr>
                <w:rFonts w:ascii="Verdana" w:hAnsi="Verdana" w:cs="Verdana"/>
              </w:rPr>
            </w:pPr>
          </w:p>
          <w:p w14:paraId="4274A0AB" w14:textId="77777777" w:rsidR="00B94DB2" w:rsidRPr="00976B0C" w:rsidRDefault="00B94DB2"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0F448728" w14:textId="77777777" w:rsidR="00B94DB2" w:rsidRPr="00976B0C" w:rsidRDefault="00B94DB2" w:rsidP="00976B0C">
            <w:pPr>
              <w:jc w:val="both"/>
              <w:rPr>
                <w:rFonts w:ascii="Verdana" w:hAnsi="Verdana" w:cs="Verdana"/>
              </w:rPr>
            </w:pPr>
          </w:p>
          <w:p w14:paraId="5301C480" w14:textId="77777777" w:rsidR="00B94DB2" w:rsidRPr="00976B0C" w:rsidRDefault="00B94DB2"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05DC3A78" w14:textId="77777777" w:rsidR="00B94DB2" w:rsidRPr="00976B0C" w:rsidRDefault="00B94DB2" w:rsidP="00976B0C">
            <w:pPr>
              <w:jc w:val="both"/>
              <w:rPr>
                <w:rFonts w:ascii="Verdana" w:hAnsi="Verdana" w:cs="Verdana"/>
              </w:rPr>
            </w:pPr>
          </w:p>
          <w:p w14:paraId="6CBBCA82" w14:textId="77777777" w:rsidR="00B94DB2" w:rsidRPr="00976B0C" w:rsidRDefault="00B94DB2"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7B54D0EA" w14:textId="77777777" w:rsidR="00B94DB2" w:rsidRPr="00976B0C" w:rsidRDefault="00B94DB2" w:rsidP="00976B0C">
            <w:pPr>
              <w:jc w:val="both"/>
              <w:rPr>
                <w:rFonts w:ascii="Verdana" w:hAnsi="Verdana" w:cs="Verdana"/>
              </w:rPr>
            </w:pPr>
          </w:p>
          <w:p w14:paraId="7FDF8C3A" w14:textId="77777777" w:rsidR="00B94DB2" w:rsidRPr="00976B0C" w:rsidRDefault="00B94DB2" w:rsidP="00976B0C">
            <w:pPr>
              <w:jc w:val="both"/>
              <w:rPr>
                <w:rFonts w:ascii="Verdana" w:hAnsi="Verdana" w:cs="Verdana"/>
              </w:rPr>
            </w:pPr>
          </w:p>
        </w:tc>
      </w:tr>
    </w:tbl>
    <w:p w14:paraId="0EB80CD6" w14:textId="77777777" w:rsidR="00B94DB2" w:rsidRPr="00383F4F" w:rsidRDefault="00B94DB2" w:rsidP="000830B2">
      <w:pPr>
        <w:ind w:left="720" w:right="538" w:firstLine="17"/>
        <w:jc w:val="both"/>
        <w:rPr>
          <w:rFonts w:ascii="Verdana" w:hAnsi="Verdana" w:cs="Verdana"/>
          <w:sz w:val="20"/>
          <w:szCs w:val="20"/>
        </w:rPr>
      </w:pPr>
    </w:p>
    <w:p w14:paraId="45D122A4" w14:textId="77777777" w:rsidR="00B94DB2" w:rsidRPr="00383F4F" w:rsidRDefault="00B94DB2"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032AD090" w14:textId="77777777" w:rsidR="00B94DB2" w:rsidRDefault="00B94DB2" w:rsidP="000830B2">
      <w:pPr>
        <w:tabs>
          <w:tab w:val="left" w:pos="1944"/>
        </w:tabs>
        <w:rPr>
          <w:b/>
        </w:rPr>
      </w:pPr>
    </w:p>
    <w:p w14:paraId="1C8FD5C5" w14:textId="77777777" w:rsidR="00B94DB2" w:rsidRPr="00257FBF" w:rsidRDefault="00B94DB2" w:rsidP="00EF43FB">
      <w:pPr>
        <w:spacing w:line="360" w:lineRule="auto"/>
        <w:rPr>
          <w:b/>
        </w:rPr>
      </w:pPr>
      <w:r>
        <w:rPr>
          <w:b/>
        </w:rPr>
        <w:br w:type="page"/>
      </w:r>
      <w:r w:rsidRPr="00257FBF">
        <w:rPr>
          <w:b/>
        </w:rPr>
        <w:lastRenderedPageBreak/>
        <w:t xml:space="preserve">Question </w:t>
      </w:r>
      <w:r>
        <w:rPr>
          <w:b/>
        </w:rPr>
        <w:t>1</w:t>
      </w:r>
      <w:r w:rsidRPr="00257FBF">
        <w:rPr>
          <w:b/>
        </w:rPr>
        <w:t xml:space="preserve"> (Total </w:t>
      </w:r>
      <w:r>
        <w:rPr>
          <w:b/>
        </w:rPr>
        <w:t>3</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489"/>
        <w:gridCol w:w="838"/>
        <w:gridCol w:w="2352"/>
      </w:tblGrid>
      <w:tr w:rsidR="00B94DB2" w:rsidRPr="00B96873" w14:paraId="380632CA" w14:textId="77777777" w:rsidTr="00AC0F53">
        <w:tc>
          <w:tcPr>
            <w:tcW w:w="846" w:type="dxa"/>
            <w:shd w:val="clear" w:color="auto" w:fill="C0C0C0"/>
          </w:tcPr>
          <w:p w14:paraId="5508958C" w14:textId="77777777" w:rsidR="00B94DB2" w:rsidRPr="00B96873" w:rsidRDefault="00B94DB2" w:rsidP="00AC0F53">
            <w:pPr>
              <w:rPr>
                <w:b/>
              </w:rPr>
            </w:pPr>
            <w:r w:rsidRPr="00B96873">
              <w:rPr>
                <w:b/>
              </w:rPr>
              <w:t>Part</w:t>
            </w:r>
          </w:p>
        </w:tc>
        <w:tc>
          <w:tcPr>
            <w:tcW w:w="4322" w:type="dxa"/>
            <w:shd w:val="clear" w:color="auto" w:fill="C0C0C0"/>
          </w:tcPr>
          <w:p w14:paraId="455E086E" w14:textId="77777777" w:rsidR="00B94DB2" w:rsidRPr="00B96873" w:rsidRDefault="00B94DB2" w:rsidP="00AC0F53">
            <w:pPr>
              <w:rPr>
                <w:b/>
              </w:rPr>
            </w:pPr>
            <w:r w:rsidRPr="00B96873">
              <w:rPr>
                <w:b/>
              </w:rPr>
              <w:t>Working or answer an examiner might expect to see</w:t>
            </w:r>
          </w:p>
        </w:tc>
        <w:tc>
          <w:tcPr>
            <w:tcW w:w="891" w:type="dxa"/>
            <w:shd w:val="clear" w:color="auto" w:fill="C0C0C0"/>
          </w:tcPr>
          <w:p w14:paraId="4376455E" w14:textId="77777777" w:rsidR="00B94DB2" w:rsidRPr="00B96873" w:rsidRDefault="00B94DB2" w:rsidP="00AC0F53">
            <w:pPr>
              <w:rPr>
                <w:b/>
              </w:rPr>
            </w:pPr>
            <w:r w:rsidRPr="00B96873">
              <w:rPr>
                <w:b/>
              </w:rPr>
              <w:t>Mark</w:t>
            </w:r>
          </w:p>
        </w:tc>
        <w:tc>
          <w:tcPr>
            <w:tcW w:w="4361" w:type="dxa"/>
            <w:shd w:val="clear" w:color="auto" w:fill="C0C0C0"/>
          </w:tcPr>
          <w:p w14:paraId="2B500616" w14:textId="77777777" w:rsidR="00B94DB2" w:rsidRPr="00B96873" w:rsidRDefault="00B94DB2" w:rsidP="00AC0F53">
            <w:pPr>
              <w:rPr>
                <w:b/>
              </w:rPr>
            </w:pPr>
            <w:r w:rsidRPr="00B96873">
              <w:rPr>
                <w:b/>
              </w:rPr>
              <w:t>Notes</w:t>
            </w:r>
          </w:p>
        </w:tc>
      </w:tr>
      <w:tr w:rsidR="00B94DB2" w:rsidRPr="00B96873" w14:paraId="3864BB75" w14:textId="77777777" w:rsidTr="00AC0F53">
        <w:trPr>
          <w:trHeight w:val="238"/>
        </w:trPr>
        <w:tc>
          <w:tcPr>
            <w:tcW w:w="846" w:type="dxa"/>
          </w:tcPr>
          <w:p w14:paraId="60D73D15" w14:textId="2682CADF" w:rsidR="00B94DB2" w:rsidRPr="00B96873" w:rsidRDefault="00F40E6B" w:rsidP="00AC0F53">
            <w:pPr>
              <w:spacing w:before="120" w:after="120"/>
              <w:jc w:val="center"/>
            </w:pPr>
            <w:r>
              <w:t>(a)</w:t>
            </w:r>
          </w:p>
        </w:tc>
        <w:tc>
          <w:tcPr>
            <w:tcW w:w="4322" w:type="dxa"/>
          </w:tcPr>
          <w:p w14:paraId="3C4F3655" w14:textId="77777777" w:rsidR="00B94DB2" w:rsidRPr="00225192" w:rsidRDefault="00B94DB2" w:rsidP="00AC0F53">
            <w:pPr>
              <w:spacing w:before="120" w:after="120"/>
            </w:pPr>
            <w:r>
              <w:rPr>
                <w:i/>
              </w:rPr>
              <w:t>x</w:t>
            </w:r>
            <w:r>
              <w:t xml:space="preserve"> &gt; –1</w:t>
            </w:r>
          </w:p>
        </w:tc>
        <w:tc>
          <w:tcPr>
            <w:tcW w:w="891" w:type="dxa"/>
          </w:tcPr>
          <w:p w14:paraId="45E41D57" w14:textId="77777777" w:rsidR="00B94DB2" w:rsidRPr="00B96873" w:rsidRDefault="00B94DB2" w:rsidP="00AC0F53">
            <w:pPr>
              <w:spacing w:before="120" w:after="120"/>
              <w:jc w:val="center"/>
            </w:pPr>
            <w:r>
              <w:t>B1</w:t>
            </w:r>
          </w:p>
        </w:tc>
        <w:tc>
          <w:tcPr>
            <w:tcW w:w="4361" w:type="dxa"/>
          </w:tcPr>
          <w:p w14:paraId="5B4670DD" w14:textId="77777777" w:rsidR="00B94DB2" w:rsidRDefault="00B94DB2" w:rsidP="00AC0F53">
            <w:pPr>
              <w:spacing w:before="120" w:after="120"/>
            </w:pPr>
            <w:r>
              <w:t>This mark is given for the correct answer only</w:t>
            </w:r>
          </w:p>
        </w:tc>
      </w:tr>
      <w:tr w:rsidR="00B94DB2" w:rsidRPr="00B96873" w14:paraId="4E2967F4" w14:textId="77777777" w:rsidTr="00AC0F53">
        <w:trPr>
          <w:trHeight w:val="235"/>
        </w:trPr>
        <w:tc>
          <w:tcPr>
            <w:tcW w:w="846" w:type="dxa"/>
          </w:tcPr>
          <w:p w14:paraId="0B7843EF" w14:textId="346335A7" w:rsidR="00B94DB2" w:rsidRPr="00B96873" w:rsidRDefault="00F40E6B" w:rsidP="00AC0F53">
            <w:pPr>
              <w:spacing w:before="120" w:after="120"/>
              <w:jc w:val="center"/>
            </w:pPr>
            <w:r>
              <w:t>(b)</w:t>
            </w:r>
          </w:p>
        </w:tc>
        <w:tc>
          <w:tcPr>
            <w:tcW w:w="4322" w:type="dxa"/>
          </w:tcPr>
          <w:p w14:paraId="1FD2E5CB" w14:textId="77777777" w:rsidR="00B94DB2" w:rsidRDefault="00CD378C" w:rsidP="00AC0F53">
            <w:pPr>
              <w:spacing w:before="120" w:after="120"/>
            </w:pPr>
            <w:r>
              <w:rPr>
                <w:noProof/>
              </w:rPr>
              <w:pict w14:anchorId="31B2DD44">
                <v:group id="_x0000_s1026" style="position:absolute;margin-left:65.65pt;margin-top:15.9pt;width:195.55pt;height:9.65pt;z-index:1;mso-position-horizontal-relative:text;mso-position-vertical-relative:text" coordorigin="2891,2957" coordsize="3911,193">
                  <v:line id="_x0000_s1027" style="position:absolute" from="2891,3059" to="6697,3062">
                    <v:stroke startarrow="oval" startarrowwidth="wide" startarrowlength="long"/>
                  </v:line>
                  <v:oval id="_x0000_s1028" style="position:absolute;left:6609;top:2957;width:193;height:193"/>
                </v:group>
              </w:pict>
            </w:r>
          </w:p>
          <w:p w14:paraId="78C65889" w14:textId="77777777" w:rsidR="00B94DB2" w:rsidRPr="00A5127E" w:rsidRDefault="00CD378C" w:rsidP="00AC0F53">
            <w:pPr>
              <w:spacing w:before="120" w:after="120"/>
            </w:pPr>
            <w:r>
              <w:pict w14:anchorId="35DF5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26.25pt">
                  <v:imagedata r:id="rId7" o:title=""/>
                </v:shape>
              </w:pict>
            </w:r>
          </w:p>
        </w:tc>
        <w:tc>
          <w:tcPr>
            <w:tcW w:w="891" w:type="dxa"/>
          </w:tcPr>
          <w:p w14:paraId="6C3F7E05" w14:textId="77777777" w:rsidR="00B94DB2" w:rsidRPr="00B96873" w:rsidRDefault="00B94DB2" w:rsidP="00AC0F53">
            <w:pPr>
              <w:spacing w:before="120" w:after="120"/>
              <w:jc w:val="center"/>
            </w:pPr>
            <w:r>
              <w:t>C2</w:t>
            </w:r>
          </w:p>
        </w:tc>
        <w:tc>
          <w:tcPr>
            <w:tcW w:w="4361" w:type="dxa"/>
          </w:tcPr>
          <w:p w14:paraId="5AD28891" w14:textId="77777777" w:rsidR="00B94DB2" w:rsidRDefault="00B94DB2" w:rsidP="00AC0F53">
            <w:pPr>
              <w:spacing w:before="120" w:after="120"/>
            </w:pPr>
            <w:r>
              <w:t>These marks are given for a fully correct diagram</w:t>
            </w:r>
          </w:p>
          <w:p w14:paraId="59CDFB2A" w14:textId="77777777" w:rsidR="00B94DB2" w:rsidRPr="00B96873" w:rsidRDefault="00B94DB2" w:rsidP="00AC0F53">
            <w:pPr>
              <w:spacing w:before="120" w:after="120"/>
            </w:pPr>
            <w:r>
              <w:t>(C1 is given for an open circle at 4 or a closed circle at –3)</w:t>
            </w:r>
          </w:p>
        </w:tc>
      </w:tr>
    </w:tbl>
    <w:p w14:paraId="2585D27C" w14:textId="77777777" w:rsidR="00B94DB2" w:rsidRDefault="00B94DB2" w:rsidP="00EF43FB"/>
    <w:p w14:paraId="19E8A688" w14:textId="77777777" w:rsidR="00B94DB2" w:rsidRPr="00B96873" w:rsidRDefault="00B94DB2" w:rsidP="00EF43FB"/>
    <w:p w14:paraId="0D496DD3" w14:textId="77777777" w:rsidR="00B94DB2" w:rsidRPr="00B96873" w:rsidRDefault="00B94DB2" w:rsidP="00EF43FB">
      <w:pPr>
        <w:spacing w:line="360" w:lineRule="auto"/>
        <w:jc w:val="both"/>
        <w:rPr>
          <w:b/>
        </w:rPr>
      </w:pPr>
      <w:r w:rsidRPr="00B96873">
        <w:rPr>
          <w:b/>
        </w:rPr>
        <w:t xml:space="preserve">Question 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70D8A092" w14:textId="77777777" w:rsidTr="00AC0F53">
        <w:tc>
          <w:tcPr>
            <w:tcW w:w="851" w:type="dxa"/>
            <w:shd w:val="clear" w:color="auto" w:fill="C0C0C0"/>
          </w:tcPr>
          <w:p w14:paraId="5506F6E4" w14:textId="77777777" w:rsidR="00B94DB2" w:rsidRPr="00B96873" w:rsidRDefault="00B94DB2" w:rsidP="00AC0F53">
            <w:pPr>
              <w:rPr>
                <w:b/>
              </w:rPr>
            </w:pPr>
            <w:r w:rsidRPr="00B96873">
              <w:rPr>
                <w:b/>
              </w:rPr>
              <w:t>Part</w:t>
            </w:r>
          </w:p>
        </w:tc>
        <w:tc>
          <w:tcPr>
            <w:tcW w:w="4403" w:type="dxa"/>
            <w:shd w:val="clear" w:color="auto" w:fill="C0C0C0"/>
          </w:tcPr>
          <w:p w14:paraId="073A6E5C" w14:textId="77777777" w:rsidR="00B94DB2" w:rsidRPr="00B96873" w:rsidRDefault="00B94DB2" w:rsidP="00AC0F53">
            <w:pPr>
              <w:rPr>
                <w:b/>
              </w:rPr>
            </w:pPr>
            <w:r w:rsidRPr="00B96873">
              <w:rPr>
                <w:b/>
              </w:rPr>
              <w:t>Working or answer an examiner might expect to see</w:t>
            </w:r>
          </w:p>
        </w:tc>
        <w:tc>
          <w:tcPr>
            <w:tcW w:w="893" w:type="dxa"/>
            <w:shd w:val="clear" w:color="auto" w:fill="C0C0C0"/>
          </w:tcPr>
          <w:p w14:paraId="67A8779E" w14:textId="77777777" w:rsidR="00B94DB2" w:rsidRPr="00B96873" w:rsidRDefault="00B94DB2" w:rsidP="00AC0F53">
            <w:pPr>
              <w:rPr>
                <w:b/>
              </w:rPr>
            </w:pPr>
            <w:r w:rsidRPr="00B96873">
              <w:rPr>
                <w:b/>
              </w:rPr>
              <w:t>Mark</w:t>
            </w:r>
          </w:p>
        </w:tc>
        <w:tc>
          <w:tcPr>
            <w:tcW w:w="4273" w:type="dxa"/>
            <w:shd w:val="clear" w:color="auto" w:fill="C0C0C0"/>
          </w:tcPr>
          <w:p w14:paraId="4501CB14" w14:textId="77777777" w:rsidR="00B94DB2" w:rsidRPr="00B96873" w:rsidRDefault="00B94DB2" w:rsidP="00AC0F53">
            <w:pPr>
              <w:rPr>
                <w:b/>
              </w:rPr>
            </w:pPr>
            <w:r w:rsidRPr="00B96873">
              <w:rPr>
                <w:b/>
              </w:rPr>
              <w:t>Notes</w:t>
            </w:r>
          </w:p>
        </w:tc>
      </w:tr>
      <w:tr w:rsidR="00B94DB2" w:rsidRPr="00B96873" w14:paraId="3D7693D7" w14:textId="77777777" w:rsidTr="00AC0F53">
        <w:trPr>
          <w:trHeight w:val="70"/>
        </w:trPr>
        <w:tc>
          <w:tcPr>
            <w:tcW w:w="851" w:type="dxa"/>
            <w:vMerge w:val="restart"/>
          </w:tcPr>
          <w:p w14:paraId="4194E6DE" w14:textId="77777777" w:rsidR="00B94DB2" w:rsidRPr="00B96873" w:rsidRDefault="00B94DB2" w:rsidP="00AC0F53">
            <w:pPr>
              <w:spacing w:before="120" w:after="120"/>
              <w:jc w:val="center"/>
            </w:pPr>
            <w:r>
              <w:t>(a)</w:t>
            </w:r>
          </w:p>
        </w:tc>
        <w:tc>
          <w:tcPr>
            <w:tcW w:w="4403" w:type="dxa"/>
          </w:tcPr>
          <w:p w14:paraId="0869A6CC" w14:textId="77777777" w:rsidR="00B94DB2" w:rsidRDefault="00B94DB2" w:rsidP="00AC0F53">
            <w:pPr>
              <w:spacing w:before="120" w:after="120"/>
            </w:pPr>
            <w:r>
              <w:t>For example:</w:t>
            </w:r>
          </w:p>
          <w:p w14:paraId="583092E9" w14:textId="77777777" w:rsidR="00B94DB2" w:rsidRDefault="00B94DB2" w:rsidP="00AC0F53">
            <w:pPr>
              <w:spacing w:before="120" w:after="120"/>
            </w:pPr>
            <w:r>
              <w:t xml:space="preserve">60 = 2 </w:t>
            </w:r>
            <w:r>
              <w:sym w:font="Symbol" w:char="F0B4"/>
            </w:r>
            <w:r>
              <w:t xml:space="preserve"> 2 </w:t>
            </w:r>
            <w:r>
              <w:sym w:font="Symbol" w:char="F0B4"/>
            </w:r>
            <w:r>
              <w:t xml:space="preserve"> 3 </w:t>
            </w:r>
            <w:r>
              <w:sym w:font="Symbol" w:char="F0B4"/>
            </w:r>
            <w:r>
              <w:t xml:space="preserve"> 5</w:t>
            </w:r>
          </w:p>
          <w:p w14:paraId="5A80D454" w14:textId="77777777" w:rsidR="00B94DB2" w:rsidRPr="00DA1FDC" w:rsidRDefault="00B94DB2" w:rsidP="00AC0F53">
            <w:pPr>
              <w:spacing w:before="120" w:after="120"/>
              <w:rPr>
                <w:vertAlign w:val="subscript"/>
              </w:rPr>
            </w:pPr>
            <w:r>
              <w:t xml:space="preserve">84 = 2 </w:t>
            </w:r>
            <w:r>
              <w:sym w:font="Symbol" w:char="F0B4"/>
            </w:r>
            <w:r>
              <w:t xml:space="preserve"> 2 </w:t>
            </w:r>
            <w:r>
              <w:sym w:font="Symbol" w:char="F0B4"/>
            </w:r>
            <w:r>
              <w:t xml:space="preserve"> 3 </w:t>
            </w:r>
            <w:r>
              <w:sym w:font="Symbol" w:char="F0B4"/>
            </w:r>
            <w:r>
              <w:t xml:space="preserve"> 7</w:t>
            </w:r>
          </w:p>
        </w:tc>
        <w:tc>
          <w:tcPr>
            <w:tcW w:w="893" w:type="dxa"/>
          </w:tcPr>
          <w:p w14:paraId="1B5E72A2" w14:textId="77777777" w:rsidR="00B94DB2" w:rsidRPr="00B96873" w:rsidRDefault="00B94DB2" w:rsidP="00AC0F53">
            <w:pPr>
              <w:spacing w:before="120" w:after="120"/>
              <w:jc w:val="center"/>
            </w:pPr>
            <w:r>
              <w:t>M1</w:t>
            </w:r>
          </w:p>
        </w:tc>
        <w:tc>
          <w:tcPr>
            <w:tcW w:w="4273" w:type="dxa"/>
          </w:tcPr>
          <w:p w14:paraId="11607BB5" w14:textId="77777777" w:rsidR="00B94DB2" w:rsidRPr="00B96873" w:rsidRDefault="00B94DB2" w:rsidP="00AC0F53">
            <w:pPr>
              <w:spacing w:before="120" w:after="120"/>
            </w:pPr>
            <w:r>
              <w:t>This mark is given for a method to find the highest common factor (HCF)</w:t>
            </w:r>
          </w:p>
        </w:tc>
      </w:tr>
      <w:tr w:rsidR="00B94DB2" w:rsidRPr="00B96873" w14:paraId="40AF44A4" w14:textId="77777777" w:rsidTr="00AC0F53">
        <w:trPr>
          <w:trHeight w:val="105"/>
        </w:trPr>
        <w:tc>
          <w:tcPr>
            <w:tcW w:w="851" w:type="dxa"/>
            <w:vMerge/>
          </w:tcPr>
          <w:p w14:paraId="091264B8" w14:textId="77777777" w:rsidR="00B94DB2" w:rsidRPr="00B96873" w:rsidRDefault="00B94DB2" w:rsidP="00AC0F53">
            <w:pPr>
              <w:spacing w:before="120" w:after="120"/>
              <w:jc w:val="center"/>
            </w:pPr>
          </w:p>
        </w:tc>
        <w:tc>
          <w:tcPr>
            <w:tcW w:w="4403" w:type="dxa"/>
          </w:tcPr>
          <w:p w14:paraId="21AE9082" w14:textId="77777777" w:rsidR="00B94DB2" w:rsidRPr="00B96873" w:rsidRDefault="00B94DB2" w:rsidP="00AC0F53">
            <w:pPr>
              <w:spacing w:before="120" w:after="120"/>
            </w:pPr>
            <w:r>
              <w:t xml:space="preserve">HCF = 2 </w:t>
            </w:r>
            <w:r>
              <w:sym w:font="Symbol" w:char="F0B4"/>
            </w:r>
            <w:r>
              <w:t xml:space="preserve"> 2 </w:t>
            </w:r>
            <w:r>
              <w:sym w:font="Symbol" w:char="F0B4"/>
            </w:r>
            <w:r>
              <w:t xml:space="preserve"> 3 = 12</w:t>
            </w:r>
          </w:p>
        </w:tc>
        <w:tc>
          <w:tcPr>
            <w:tcW w:w="893" w:type="dxa"/>
          </w:tcPr>
          <w:p w14:paraId="40EA7E67" w14:textId="77777777" w:rsidR="00B94DB2" w:rsidRPr="00B96873" w:rsidRDefault="00B94DB2" w:rsidP="00AC0F53">
            <w:pPr>
              <w:spacing w:before="120" w:after="120"/>
              <w:jc w:val="center"/>
            </w:pPr>
            <w:r>
              <w:t>A1</w:t>
            </w:r>
          </w:p>
        </w:tc>
        <w:tc>
          <w:tcPr>
            <w:tcW w:w="4273" w:type="dxa"/>
          </w:tcPr>
          <w:p w14:paraId="7F001194" w14:textId="77777777" w:rsidR="00B94DB2" w:rsidRPr="00B96873" w:rsidRDefault="00B94DB2" w:rsidP="00AC0F53">
            <w:pPr>
              <w:spacing w:before="120" w:after="120"/>
            </w:pPr>
            <w:r>
              <w:t>This mark is given for a correct answer only</w:t>
            </w:r>
          </w:p>
        </w:tc>
      </w:tr>
      <w:tr w:rsidR="00B94DB2" w:rsidRPr="00B96873" w14:paraId="1786F106" w14:textId="77777777" w:rsidTr="00AC0F53">
        <w:trPr>
          <w:trHeight w:val="70"/>
        </w:trPr>
        <w:tc>
          <w:tcPr>
            <w:tcW w:w="851" w:type="dxa"/>
            <w:vMerge w:val="restart"/>
          </w:tcPr>
          <w:p w14:paraId="1EE91462" w14:textId="77777777" w:rsidR="00B94DB2" w:rsidRPr="00B96873" w:rsidRDefault="00B94DB2" w:rsidP="00AC0F53">
            <w:pPr>
              <w:spacing w:before="120" w:after="120"/>
              <w:jc w:val="center"/>
            </w:pPr>
            <w:r>
              <w:t>(b)</w:t>
            </w:r>
          </w:p>
        </w:tc>
        <w:tc>
          <w:tcPr>
            <w:tcW w:w="4403" w:type="dxa"/>
          </w:tcPr>
          <w:p w14:paraId="6EBFAE0B" w14:textId="77777777" w:rsidR="00B94DB2" w:rsidRDefault="00B94DB2" w:rsidP="00AC0F53">
            <w:pPr>
              <w:spacing w:before="120" w:after="120"/>
            </w:pPr>
            <w:r>
              <w:t>For example:</w:t>
            </w:r>
          </w:p>
          <w:p w14:paraId="4A84CFE9" w14:textId="77777777" w:rsidR="00B94DB2" w:rsidRDefault="00B94DB2" w:rsidP="00AC0F53">
            <w:pPr>
              <w:spacing w:before="120" w:after="120"/>
            </w:pPr>
            <w:r>
              <w:t xml:space="preserve">24 = 2 </w:t>
            </w:r>
            <w:r>
              <w:sym w:font="Symbol" w:char="F0B4"/>
            </w:r>
            <w:r>
              <w:t xml:space="preserve"> 2 </w:t>
            </w:r>
            <w:r>
              <w:sym w:font="Symbol" w:char="F0B4"/>
            </w:r>
            <w:r>
              <w:t xml:space="preserve"> 2 </w:t>
            </w:r>
            <w:r>
              <w:sym w:font="Symbol" w:char="F0B4"/>
            </w:r>
            <w:r>
              <w:t xml:space="preserve"> 3</w:t>
            </w:r>
          </w:p>
          <w:p w14:paraId="6428F77B" w14:textId="77777777" w:rsidR="00B94DB2" w:rsidRDefault="00B94DB2" w:rsidP="00AC0F53">
            <w:pPr>
              <w:spacing w:before="120" w:after="120"/>
            </w:pPr>
            <w:r>
              <w:t xml:space="preserve">40 = 2 </w:t>
            </w:r>
            <w:r>
              <w:sym w:font="Symbol" w:char="F0B4"/>
            </w:r>
            <w:r>
              <w:t xml:space="preserve"> 2 </w:t>
            </w:r>
            <w:r>
              <w:sym w:font="Symbol" w:char="F0B4"/>
            </w:r>
            <w:r>
              <w:t xml:space="preserve"> 2 </w:t>
            </w:r>
            <w:r>
              <w:sym w:font="Symbol" w:char="F0B4"/>
            </w:r>
            <w:r>
              <w:t xml:space="preserve"> 5</w:t>
            </w:r>
          </w:p>
        </w:tc>
        <w:tc>
          <w:tcPr>
            <w:tcW w:w="893" w:type="dxa"/>
          </w:tcPr>
          <w:p w14:paraId="12AB21B9" w14:textId="77777777" w:rsidR="00B94DB2" w:rsidRDefault="00B94DB2" w:rsidP="00AC0F53">
            <w:pPr>
              <w:spacing w:before="120" w:after="120"/>
              <w:jc w:val="center"/>
            </w:pPr>
            <w:r>
              <w:t>M1</w:t>
            </w:r>
          </w:p>
        </w:tc>
        <w:tc>
          <w:tcPr>
            <w:tcW w:w="4273" w:type="dxa"/>
          </w:tcPr>
          <w:p w14:paraId="4A39693C" w14:textId="77777777" w:rsidR="00B94DB2" w:rsidRPr="00B96873" w:rsidRDefault="00B94DB2" w:rsidP="00AC0F53">
            <w:pPr>
              <w:spacing w:before="120" w:after="120"/>
            </w:pPr>
            <w:r>
              <w:t>This mark is given for a method to find the lowest common multiple (LCM)</w:t>
            </w:r>
          </w:p>
        </w:tc>
      </w:tr>
      <w:tr w:rsidR="00B94DB2" w:rsidRPr="00B96873" w14:paraId="0ABB096A" w14:textId="77777777" w:rsidTr="00AC0F53">
        <w:trPr>
          <w:trHeight w:val="70"/>
        </w:trPr>
        <w:tc>
          <w:tcPr>
            <w:tcW w:w="851" w:type="dxa"/>
            <w:vMerge/>
          </w:tcPr>
          <w:p w14:paraId="2ED93EEF" w14:textId="77777777" w:rsidR="00B94DB2" w:rsidRPr="00B96873" w:rsidRDefault="00B94DB2" w:rsidP="00AC0F53">
            <w:pPr>
              <w:spacing w:before="120" w:after="120"/>
              <w:jc w:val="center"/>
            </w:pPr>
          </w:p>
        </w:tc>
        <w:tc>
          <w:tcPr>
            <w:tcW w:w="4403" w:type="dxa"/>
          </w:tcPr>
          <w:p w14:paraId="5F5022CD" w14:textId="77777777" w:rsidR="00B94DB2" w:rsidRDefault="00B94DB2" w:rsidP="00AC0F53">
            <w:pPr>
              <w:spacing w:before="120" w:after="120"/>
            </w:pPr>
            <w:r>
              <w:t xml:space="preserve">LCM = 2 </w:t>
            </w:r>
            <w:r>
              <w:sym w:font="Symbol" w:char="F0B4"/>
            </w:r>
            <w:r>
              <w:t xml:space="preserve"> 2 </w:t>
            </w:r>
            <w:r>
              <w:sym w:font="Symbol" w:char="F0B4"/>
            </w:r>
            <w:r>
              <w:t xml:space="preserve"> 2 </w:t>
            </w:r>
            <w:r>
              <w:sym w:font="Symbol" w:char="F0B4"/>
            </w:r>
            <w:r>
              <w:t xml:space="preserve"> 3 </w:t>
            </w:r>
            <w:r>
              <w:sym w:font="Symbol" w:char="F0B4"/>
            </w:r>
            <w:r>
              <w:t xml:space="preserve"> 5= 120</w:t>
            </w:r>
          </w:p>
        </w:tc>
        <w:tc>
          <w:tcPr>
            <w:tcW w:w="893" w:type="dxa"/>
          </w:tcPr>
          <w:p w14:paraId="2053F35B" w14:textId="77777777" w:rsidR="00B94DB2" w:rsidRDefault="00B94DB2" w:rsidP="00AC0F53">
            <w:pPr>
              <w:spacing w:before="120" w:after="120"/>
              <w:jc w:val="center"/>
            </w:pPr>
            <w:r>
              <w:t>A1</w:t>
            </w:r>
          </w:p>
        </w:tc>
        <w:tc>
          <w:tcPr>
            <w:tcW w:w="4273" w:type="dxa"/>
          </w:tcPr>
          <w:p w14:paraId="4FABBE94" w14:textId="77777777" w:rsidR="00B94DB2" w:rsidRPr="00B96873" w:rsidRDefault="00B94DB2" w:rsidP="00AC0F53">
            <w:pPr>
              <w:spacing w:before="120" w:after="120"/>
            </w:pPr>
            <w:r>
              <w:t>This mark is given for a correct answer only</w:t>
            </w:r>
          </w:p>
        </w:tc>
      </w:tr>
    </w:tbl>
    <w:p w14:paraId="4464CC39" w14:textId="77777777" w:rsidR="00B94DB2" w:rsidRDefault="00B94DB2" w:rsidP="00EF43FB"/>
    <w:p w14:paraId="69FB80B2" w14:textId="77777777" w:rsidR="00B94DB2" w:rsidRPr="00B96873" w:rsidRDefault="00B94DB2" w:rsidP="00EF43FB">
      <w:pPr>
        <w:spacing w:line="360" w:lineRule="auto"/>
        <w:jc w:val="both"/>
        <w:rPr>
          <w:b/>
        </w:rPr>
      </w:pPr>
      <w:r>
        <w:rPr>
          <w:b/>
        </w:rPr>
        <w:br w:type="page"/>
      </w:r>
      <w:r w:rsidRPr="00B96873">
        <w:rPr>
          <w:b/>
        </w:rPr>
        <w:lastRenderedPageBreak/>
        <w:t xml:space="preserve">Question 3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17D3B678" w14:textId="77777777" w:rsidTr="00AC0F53">
        <w:tc>
          <w:tcPr>
            <w:tcW w:w="851" w:type="dxa"/>
            <w:shd w:val="clear" w:color="auto" w:fill="C0C0C0"/>
          </w:tcPr>
          <w:p w14:paraId="70850C45" w14:textId="77777777" w:rsidR="00B94DB2" w:rsidRPr="00B96873" w:rsidRDefault="00B94DB2" w:rsidP="00AC0F53">
            <w:pPr>
              <w:rPr>
                <w:b/>
              </w:rPr>
            </w:pPr>
            <w:r w:rsidRPr="00B96873">
              <w:rPr>
                <w:b/>
              </w:rPr>
              <w:t>Part</w:t>
            </w:r>
          </w:p>
        </w:tc>
        <w:tc>
          <w:tcPr>
            <w:tcW w:w="4403" w:type="dxa"/>
            <w:shd w:val="clear" w:color="auto" w:fill="C0C0C0"/>
          </w:tcPr>
          <w:p w14:paraId="3B34AA94" w14:textId="77777777" w:rsidR="00B94DB2" w:rsidRPr="00B96873" w:rsidRDefault="00B94DB2" w:rsidP="00AC0F53">
            <w:pPr>
              <w:rPr>
                <w:b/>
              </w:rPr>
            </w:pPr>
            <w:r w:rsidRPr="00B96873">
              <w:rPr>
                <w:b/>
              </w:rPr>
              <w:t>Working or answer an examiner might expect to see</w:t>
            </w:r>
          </w:p>
        </w:tc>
        <w:tc>
          <w:tcPr>
            <w:tcW w:w="893" w:type="dxa"/>
            <w:shd w:val="clear" w:color="auto" w:fill="C0C0C0"/>
          </w:tcPr>
          <w:p w14:paraId="6E80BED0" w14:textId="77777777" w:rsidR="00B94DB2" w:rsidRPr="00B96873" w:rsidRDefault="00B94DB2" w:rsidP="00AC0F53">
            <w:pPr>
              <w:rPr>
                <w:b/>
              </w:rPr>
            </w:pPr>
            <w:r w:rsidRPr="00B96873">
              <w:rPr>
                <w:b/>
              </w:rPr>
              <w:t>Mark</w:t>
            </w:r>
          </w:p>
        </w:tc>
        <w:tc>
          <w:tcPr>
            <w:tcW w:w="4273" w:type="dxa"/>
            <w:shd w:val="clear" w:color="auto" w:fill="C0C0C0"/>
          </w:tcPr>
          <w:p w14:paraId="5C25239A" w14:textId="77777777" w:rsidR="00B94DB2" w:rsidRPr="00B96873" w:rsidRDefault="00B94DB2" w:rsidP="00AC0F53">
            <w:pPr>
              <w:rPr>
                <w:b/>
              </w:rPr>
            </w:pPr>
            <w:r w:rsidRPr="00B96873">
              <w:rPr>
                <w:b/>
              </w:rPr>
              <w:t>Notes</w:t>
            </w:r>
          </w:p>
        </w:tc>
      </w:tr>
      <w:tr w:rsidR="00B94DB2" w:rsidRPr="00B96873" w14:paraId="2132CD15" w14:textId="77777777" w:rsidTr="00AC0F53">
        <w:tc>
          <w:tcPr>
            <w:tcW w:w="851" w:type="dxa"/>
            <w:vMerge w:val="restart"/>
          </w:tcPr>
          <w:p w14:paraId="300BE62C" w14:textId="77777777" w:rsidR="00B94DB2" w:rsidRPr="00B96873" w:rsidRDefault="00B94DB2" w:rsidP="00AC0F53">
            <w:pPr>
              <w:spacing w:before="120" w:after="120"/>
              <w:jc w:val="center"/>
            </w:pPr>
            <w:r>
              <w:t>(a)</w:t>
            </w:r>
          </w:p>
        </w:tc>
        <w:tc>
          <w:tcPr>
            <w:tcW w:w="4403" w:type="dxa"/>
          </w:tcPr>
          <w:p w14:paraId="5389F1E3" w14:textId="77777777" w:rsidR="00B94DB2" w:rsidRDefault="00B94DB2" w:rsidP="00AC0F53">
            <w:pPr>
              <w:spacing w:before="120" w:after="120"/>
            </w:pPr>
            <w:r w:rsidRPr="00650A2A">
              <w:rPr>
                <w:position w:val="-24"/>
              </w:rPr>
              <w:object w:dxaOrig="800" w:dyaOrig="620" w14:anchorId="538C2D8E">
                <v:shape id="_x0000_i1026" type="#_x0000_t75" style="width:39.75pt;height:30.75pt" o:ole="">
                  <v:imagedata r:id="rId8" o:title=""/>
                </v:shape>
                <o:OLEObject Type="Embed" ProgID="Equation.3" ShapeID="_x0000_i1026" DrawAspect="Content" ObjectID="_1697703151" r:id="rId9"/>
              </w:object>
            </w:r>
          </w:p>
        </w:tc>
        <w:tc>
          <w:tcPr>
            <w:tcW w:w="893" w:type="dxa"/>
          </w:tcPr>
          <w:p w14:paraId="6E116B60" w14:textId="77777777" w:rsidR="00B94DB2" w:rsidRPr="00B96873" w:rsidRDefault="00B94DB2" w:rsidP="00AC0F53">
            <w:pPr>
              <w:spacing w:before="120" w:after="120"/>
              <w:jc w:val="center"/>
            </w:pPr>
            <w:r>
              <w:t>M1</w:t>
            </w:r>
          </w:p>
        </w:tc>
        <w:tc>
          <w:tcPr>
            <w:tcW w:w="4273" w:type="dxa"/>
          </w:tcPr>
          <w:p w14:paraId="2D5140E1" w14:textId="77777777" w:rsidR="00B94DB2" w:rsidRPr="00B96873" w:rsidRDefault="00B94DB2" w:rsidP="00AC0F53">
            <w:pPr>
              <w:spacing w:before="120" w:after="120"/>
            </w:pPr>
            <w:r>
              <w:t>This mark is given for a method to find Sam’s speed</w:t>
            </w:r>
          </w:p>
        </w:tc>
      </w:tr>
      <w:tr w:rsidR="00B94DB2" w:rsidRPr="00B96873" w14:paraId="79F0FCA1" w14:textId="77777777" w:rsidTr="00AC0F53">
        <w:tc>
          <w:tcPr>
            <w:tcW w:w="851" w:type="dxa"/>
            <w:vMerge/>
          </w:tcPr>
          <w:p w14:paraId="34F27433" w14:textId="77777777" w:rsidR="00B94DB2" w:rsidRPr="00B96873" w:rsidRDefault="00B94DB2" w:rsidP="00AC0F53">
            <w:pPr>
              <w:spacing w:before="120" w:after="120"/>
              <w:jc w:val="center"/>
            </w:pPr>
          </w:p>
        </w:tc>
        <w:tc>
          <w:tcPr>
            <w:tcW w:w="4403" w:type="dxa"/>
          </w:tcPr>
          <w:p w14:paraId="54608CA3" w14:textId="77777777" w:rsidR="00B94DB2" w:rsidRPr="00B77919" w:rsidRDefault="00B94DB2" w:rsidP="00AC0F53">
            <w:pPr>
              <w:spacing w:before="120" w:after="120"/>
            </w:pPr>
            <w:r>
              <w:t>80</w:t>
            </w:r>
          </w:p>
        </w:tc>
        <w:tc>
          <w:tcPr>
            <w:tcW w:w="893" w:type="dxa"/>
          </w:tcPr>
          <w:p w14:paraId="17002754" w14:textId="77777777" w:rsidR="00B94DB2" w:rsidRPr="00B96873" w:rsidRDefault="00B94DB2" w:rsidP="00AC0F53">
            <w:pPr>
              <w:spacing w:before="120" w:after="120"/>
              <w:jc w:val="center"/>
            </w:pPr>
            <w:r>
              <w:t>A1</w:t>
            </w:r>
          </w:p>
        </w:tc>
        <w:tc>
          <w:tcPr>
            <w:tcW w:w="4273" w:type="dxa"/>
          </w:tcPr>
          <w:p w14:paraId="7BF17A62" w14:textId="77777777" w:rsidR="00B94DB2" w:rsidRPr="00B96873" w:rsidRDefault="00B94DB2" w:rsidP="00AC0F53">
            <w:pPr>
              <w:spacing w:before="120" w:after="120"/>
            </w:pPr>
            <w:r>
              <w:t>This mark is given for a correct answer only</w:t>
            </w:r>
          </w:p>
        </w:tc>
      </w:tr>
      <w:tr w:rsidR="00B94DB2" w:rsidRPr="00B96873" w14:paraId="53CFDF1C" w14:textId="77777777" w:rsidTr="00AC0F53">
        <w:tc>
          <w:tcPr>
            <w:tcW w:w="851" w:type="dxa"/>
            <w:vMerge w:val="restart"/>
          </w:tcPr>
          <w:p w14:paraId="2D18B695" w14:textId="77777777" w:rsidR="00B94DB2" w:rsidRPr="00B96873" w:rsidRDefault="00B94DB2" w:rsidP="00AC0F53">
            <w:pPr>
              <w:spacing w:before="120" w:after="120"/>
              <w:jc w:val="center"/>
            </w:pPr>
            <w:r>
              <w:t>(b)</w:t>
            </w:r>
          </w:p>
        </w:tc>
        <w:tc>
          <w:tcPr>
            <w:tcW w:w="4403" w:type="dxa"/>
          </w:tcPr>
          <w:p w14:paraId="282142FA" w14:textId="77777777" w:rsidR="00B94DB2" w:rsidRDefault="00B94DB2" w:rsidP="00AC0F53">
            <w:pPr>
              <w:spacing w:before="120" w:after="120"/>
            </w:pPr>
            <w:r w:rsidRPr="00650A2A">
              <w:rPr>
                <w:position w:val="-24"/>
              </w:rPr>
              <w:object w:dxaOrig="780" w:dyaOrig="620" w14:anchorId="43BC8657">
                <v:shape id="_x0000_i1027" type="#_x0000_t75" style="width:39pt;height:30.75pt" o:ole="">
                  <v:imagedata r:id="rId10" o:title=""/>
                </v:shape>
                <o:OLEObject Type="Embed" ProgID="Equation.3" ShapeID="_x0000_i1027" DrawAspect="Content" ObjectID="_1697703152" r:id="rId11"/>
              </w:object>
            </w:r>
            <w:r>
              <w:t xml:space="preserve"> = 25</w:t>
            </w:r>
          </w:p>
        </w:tc>
        <w:tc>
          <w:tcPr>
            <w:tcW w:w="893" w:type="dxa"/>
          </w:tcPr>
          <w:p w14:paraId="1F134A49" w14:textId="77777777" w:rsidR="00B94DB2" w:rsidRDefault="00B94DB2" w:rsidP="00AC0F53">
            <w:pPr>
              <w:spacing w:before="120" w:after="120"/>
              <w:jc w:val="center"/>
            </w:pPr>
            <w:r>
              <w:t>M1</w:t>
            </w:r>
          </w:p>
        </w:tc>
        <w:tc>
          <w:tcPr>
            <w:tcW w:w="4273" w:type="dxa"/>
          </w:tcPr>
          <w:p w14:paraId="4215A7B7" w14:textId="77777777" w:rsidR="00B94DB2" w:rsidRDefault="00B94DB2" w:rsidP="00AC0F53">
            <w:pPr>
              <w:spacing w:before="120" w:after="120"/>
            </w:pPr>
            <w:r>
              <w:t>This mark is given for a method to find the distance travelled in the final 20 minutes</w:t>
            </w:r>
          </w:p>
        </w:tc>
      </w:tr>
      <w:tr w:rsidR="00B94DB2" w:rsidRPr="00B96873" w14:paraId="321BD3CC" w14:textId="77777777" w:rsidTr="00AC0F53">
        <w:tc>
          <w:tcPr>
            <w:tcW w:w="851" w:type="dxa"/>
            <w:vMerge/>
          </w:tcPr>
          <w:p w14:paraId="68AF27E3" w14:textId="77777777" w:rsidR="00B94DB2" w:rsidRPr="00B96873" w:rsidRDefault="00B94DB2" w:rsidP="00AC0F53">
            <w:pPr>
              <w:spacing w:before="120" w:after="120"/>
              <w:jc w:val="center"/>
            </w:pPr>
          </w:p>
        </w:tc>
        <w:tc>
          <w:tcPr>
            <w:tcW w:w="4403" w:type="dxa"/>
          </w:tcPr>
          <w:p w14:paraId="229A0CD4" w14:textId="77777777" w:rsidR="00B94DB2" w:rsidRPr="00650A2A" w:rsidRDefault="00CD378C" w:rsidP="00AC0F53">
            <w:pPr>
              <w:spacing w:before="120" w:after="120"/>
            </w:pPr>
            <w:r>
              <w:rPr>
                <w:noProof/>
              </w:rPr>
              <w:pict w14:anchorId="327A84B5">
                <v:group id="_x0000_s1029" style="position:absolute;margin-left:93.3pt;margin-top:25.5pt;width:72.05pt;height:36.3pt;z-index:2;mso-position-horizontal-relative:text;mso-position-vertical-relative:text" coordorigin="3568,5097" coordsize="1441,726">
                  <v:line id="_x0000_s1030" style="position:absolute" from="3568,5823" to="4140,5823"/>
                  <v:line id="_x0000_s1031" style="position:absolute;flip:y" from="4151,5097" to="5009,5823"/>
                </v:group>
              </w:pict>
            </w:r>
            <w:r>
              <w:pict w14:anchorId="2141EA13">
                <v:shape id="_x0000_i1028" type="#_x0000_t75" style="width:202.5pt;height:104.25pt">
                  <v:imagedata r:id="rId12" o:title=""/>
                </v:shape>
              </w:pict>
            </w:r>
          </w:p>
        </w:tc>
        <w:tc>
          <w:tcPr>
            <w:tcW w:w="893" w:type="dxa"/>
          </w:tcPr>
          <w:p w14:paraId="0AEAE0EF" w14:textId="77777777" w:rsidR="00B94DB2" w:rsidRDefault="00B94DB2" w:rsidP="00AC0F53">
            <w:pPr>
              <w:spacing w:before="120" w:after="120"/>
              <w:jc w:val="center"/>
            </w:pPr>
            <w:r>
              <w:t>C2</w:t>
            </w:r>
          </w:p>
        </w:tc>
        <w:tc>
          <w:tcPr>
            <w:tcW w:w="4273" w:type="dxa"/>
          </w:tcPr>
          <w:p w14:paraId="6FC3E1F9" w14:textId="77777777" w:rsidR="00B94DB2" w:rsidRDefault="00B94DB2" w:rsidP="00AC0F53">
            <w:pPr>
              <w:spacing w:before="120" w:after="120"/>
            </w:pPr>
            <w:r>
              <w:t>This mark is given for a fully correct travel graph</w:t>
            </w:r>
          </w:p>
          <w:p w14:paraId="48C113A7" w14:textId="77777777" w:rsidR="00B94DB2" w:rsidRDefault="00B94DB2" w:rsidP="00AC0F53">
            <w:pPr>
              <w:spacing w:before="120" w:after="120"/>
            </w:pPr>
            <w:r>
              <w:t>(C1 is given for one correct line added to the graph)</w:t>
            </w:r>
          </w:p>
        </w:tc>
      </w:tr>
    </w:tbl>
    <w:p w14:paraId="709902B0" w14:textId="77777777" w:rsidR="00B94DB2" w:rsidRPr="00B96873" w:rsidRDefault="00B94DB2" w:rsidP="00EF43FB"/>
    <w:p w14:paraId="39090203" w14:textId="77777777" w:rsidR="00B94DB2" w:rsidRPr="00B96873" w:rsidRDefault="00B94DB2" w:rsidP="00EF43FB"/>
    <w:p w14:paraId="299F1278" w14:textId="77777777" w:rsidR="00B94DB2" w:rsidRPr="00B96873" w:rsidRDefault="00B94DB2" w:rsidP="00EF43FB">
      <w:pPr>
        <w:spacing w:line="360" w:lineRule="auto"/>
        <w:jc w:val="both"/>
        <w:rPr>
          <w:b/>
        </w:rPr>
      </w:pPr>
      <w:r>
        <w:rPr>
          <w:b/>
        </w:rPr>
        <w:br w:type="page"/>
      </w:r>
      <w:r w:rsidRPr="00B96873">
        <w:rPr>
          <w:b/>
        </w:rPr>
        <w:lastRenderedPageBreak/>
        <w:t xml:space="preserve">Question 4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5FF466EE" w14:textId="77777777" w:rsidTr="00AC0F53">
        <w:tc>
          <w:tcPr>
            <w:tcW w:w="851" w:type="dxa"/>
            <w:shd w:val="clear" w:color="auto" w:fill="C0C0C0"/>
          </w:tcPr>
          <w:p w14:paraId="56945637" w14:textId="77777777" w:rsidR="00B94DB2" w:rsidRPr="00B96873" w:rsidRDefault="00B94DB2" w:rsidP="00AC0F53">
            <w:pPr>
              <w:rPr>
                <w:b/>
              </w:rPr>
            </w:pPr>
            <w:r w:rsidRPr="00B96873">
              <w:rPr>
                <w:b/>
              </w:rPr>
              <w:t>Part</w:t>
            </w:r>
          </w:p>
        </w:tc>
        <w:tc>
          <w:tcPr>
            <w:tcW w:w="4403" w:type="dxa"/>
            <w:shd w:val="clear" w:color="auto" w:fill="C0C0C0"/>
          </w:tcPr>
          <w:p w14:paraId="13BC66E8" w14:textId="77777777" w:rsidR="00B94DB2" w:rsidRPr="00B96873" w:rsidRDefault="00B94DB2" w:rsidP="00AC0F53">
            <w:pPr>
              <w:rPr>
                <w:b/>
              </w:rPr>
            </w:pPr>
            <w:r w:rsidRPr="00B96873">
              <w:rPr>
                <w:b/>
              </w:rPr>
              <w:t>Working or answer an examiner might expect to see</w:t>
            </w:r>
          </w:p>
        </w:tc>
        <w:tc>
          <w:tcPr>
            <w:tcW w:w="893" w:type="dxa"/>
            <w:shd w:val="clear" w:color="auto" w:fill="C0C0C0"/>
          </w:tcPr>
          <w:p w14:paraId="3DC48D7A" w14:textId="77777777" w:rsidR="00B94DB2" w:rsidRPr="00B96873" w:rsidRDefault="00B94DB2" w:rsidP="00AC0F53">
            <w:pPr>
              <w:rPr>
                <w:b/>
              </w:rPr>
            </w:pPr>
            <w:r w:rsidRPr="00B96873">
              <w:rPr>
                <w:b/>
              </w:rPr>
              <w:t>Mark</w:t>
            </w:r>
          </w:p>
        </w:tc>
        <w:tc>
          <w:tcPr>
            <w:tcW w:w="4273" w:type="dxa"/>
            <w:shd w:val="clear" w:color="auto" w:fill="C0C0C0"/>
          </w:tcPr>
          <w:p w14:paraId="387447D4" w14:textId="77777777" w:rsidR="00B94DB2" w:rsidRPr="00B96873" w:rsidRDefault="00B94DB2" w:rsidP="00AC0F53">
            <w:pPr>
              <w:rPr>
                <w:b/>
              </w:rPr>
            </w:pPr>
            <w:r w:rsidRPr="00B96873">
              <w:rPr>
                <w:b/>
              </w:rPr>
              <w:t>Notes</w:t>
            </w:r>
          </w:p>
        </w:tc>
      </w:tr>
      <w:tr w:rsidR="00B94DB2" w:rsidRPr="00B96873" w14:paraId="635108AE" w14:textId="77777777" w:rsidTr="00AC0F53">
        <w:trPr>
          <w:trHeight w:val="230"/>
        </w:trPr>
        <w:tc>
          <w:tcPr>
            <w:tcW w:w="851" w:type="dxa"/>
          </w:tcPr>
          <w:p w14:paraId="3E1DAD46" w14:textId="77777777" w:rsidR="00B94DB2" w:rsidRPr="00B96873" w:rsidRDefault="00B94DB2" w:rsidP="00AC0F53">
            <w:pPr>
              <w:spacing w:before="120" w:after="120"/>
              <w:jc w:val="center"/>
            </w:pPr>
            <w:r>
              <w:t>(a)</w:t>
            </w:r>
          </w:p>
        </w:tc>
        <w:tc>
          <w:tcPr>
            <w:tcW w:w="4403" w:type="dxa"/>
          </w:tcPr>
          <w:p w14:paraId="138D3717" w14:textId="77777777" w:rsidR="00B94DB2" w:rsidRPr="00B96873" w:rsidRDefault="00B94DB2" w:rsidP="00AC0F53">
            <w:pPr>
              <w:spacing w:before="120" w:after="120"/>
            </w:pPr>
            <w:r>
              <w:t>5, 1, 2, 10</w:t>
            </w:r>
          </w:p>
        </w:tc>
        <w:tc>
          <w:tcPr>
            <w:tcW w:w="893" w:type="dxa"/>
          </w:tcPr>
          <w:p w14:paraId="2B872CF9" w14:textId="77777777" w:rsidR="00B94DB2" w:rsidRPr="00B96873" w:rsidRDefault="00B94DB2" w:rsidP="00AC0F53">
            <w:pPr>
              <w:spacing w:before="120" w:after="120"/>
              <w:jc w:val="center"/>
            </w:pPr>
            <w:r>
              <w:t>B2</w:t>
            </w:r>
          </w:p>
        </w:tc>
        <w:tc>
          <w:tcPr>
            <w:tcW w:w="4273" w:type="dxa"/>
          </w:tcPr>
          <w:p w14:paraId="7BD50819" w14:textId="77777777" w:rsidR="00B94DB2" w:rsidRDefault="00B94DB2" w:rsidP="00AC0F53">
            <w:pPr>
              <w:spacing w:before="120" w:after="120"/>
            </w:pPr>
            <w:r>
              <w:t>These marks are given for all 4 values correct</w:t>
            </w:r>
          </w:p>
          <w:p w14:paraId="36A49767" w14:textId="77777777" w:rsidR="00B94DB2" w:rsidRPr="00B96873" w:rsidRDefault="00B94DB2" w:rsidP="00AC0F53">
            <w:pPr>
              <w:spacing w:before="120" w:after="120"/>
            </w:pPr>
            <w:r>
              <w:t>(B1 is given for 2 or 3 values correct)</w:t>
            </w:r>
          </w:p>
        </w:tc>
      </w:tr>
      <w:tr w:rsidR="00B94DB2" w:rsidRPr="00B96873" w14:paraId="39F6D089" w14:textId="77777777" w:rsidTr="00AC0F53">
        <w:tc>
          <w:tcPr>
            <w:tcW w:w="851" w:type="dxa"/>
            <w:vMerge w:val="restart"/>
          </w:tcPr>
          <w:p w14:paraId="36C6F93E" w14:textId="77777777" w:rsidR="00B94DB2" w:rsidRPr="00B96873" w:rsidRDefault="00B94DB2" w:rsidP="00AC0F53">
            <w:pPr>
              <w:spacing w:before="120" w:after="120"/>
              <w:jc w:val="center"/>
            </w:pPr>
            <w:r>
              <w:t>(b)</w:t>
            </w:r>
          </w:p>
        </w:tc>
        <w:tc>
          <w:tcPr>
            <w:tcW w:w="4403" w:type="dxa"/>
            <w:vMerge w:val="restart"/>
          </w:tcPr>
          <w:p w14:paraId="0A5486EF" w14:textId="77777777" w:rsidR="00B94DB2" w:rsidRPr="009B4EBD" w:rsidRDefault="00CD378C" w:rsidP="00AC0F53">
            <w:pPr>
              <w:spacing w:before="120" w:after="120"/>
            </w:pPr>
            <w:r>
              <w:rPr>
                <w:noProof/>
              </w:rPr>
              <w:pict w14:anchorId="78BD97F7">
                <v:shape id="_x0000_s1032" style="position:absolute;margin-left:17.4pt;margin-top:32.45pt;width:167.2pt;height:125.4pt;z-index:3;mso-position-horizontal:absolute;mso-position-horizontal-relative:text;mso-position-vertical:absolute;mso-position-vertical-relative:text" coordsize="3344,2508" path="m,c557,1254,1115,2508,1672,2508,2229,2508,2786,1254,3344,e" filled="f">
                  <v:path arrowok="t"/>
                </v:shape>
              </w:pict>
            </w:r>
            <w:r>
              <w:pict w14:anchorId="1C7BE05C">
                <v:shape id="_x0000_i1029" type="#_x0000_t75" style="width:208.5pt;height:210.75pt">
                  <v:imagedata r:id="rId13" o:title=""/>
                </v:shape>
              </w:pict>
            </w:r>
          </w:p>
        </w:tc>
        <w:tc>
          <w:tcPr>
            <w:tcW w:w="893" w:type="dxa"/>
          </w:tcPr>
          <w:p w14:paraId="67C93645" w14:textId="77777777" w:rsidR="00B94DB2" w:rsidRDefault="00B94DB2" w:rsidP="00AC0F53">
            <w:pPr>
              <w:spacing w:before="120" w:after="120"/>
              <w:jc w:val="center"/>
            </w:pPr>
            <w:r>
              <w:t>M1</w:t>
            </w:r>
          </w:p>
        </w:tc>
        <w:tc>
          <w:tcPr>
            <w:tcW w:w="4273" w:type="dxa"/>
          </w:tcPr>
          <w:p w14:paraId="2D33DECB" w14:textId="77777777" w:rsidR="00B94DB2" w:rsidRDefault="00B94DB2" w:rsidP="00AC0F53">
            <w:pPr>
              <w:spacing w:before="120" w:after="120"/>
            </w:pPr>
            <w:r>
              <w:t>This mark is given for at least 5 marks plotted correctly</w:t>
            </w:r>
          </w:p>
        </w:tc>
      </w:tr>
      <w:tr w:rsidR="00B94DB2" w:rsidRPr="00B96873" w14:paraId="79B5DDCB" w14:textId="77777777" w:rsidTr="00AC0F53">
        <w:tc>
          <w:tcPr>
            <w:tcW w:w="851" w:type="dxa"/>
            <w:vMerge/>
          </w:tcPr>
          <w:p w14:paraId="4CAAF9DA" w14:textId="77777777" w:rsidR="00B94DB2" w:rsidRPr="00B96873" w:rsidRDefault="00B94DB2" w:rsidP="00AC0F53">
            <w:pPr>
              <w:spacing w:before="120" w:after="120"/>
              <w:jc w:val="center"/>
            </w:pPr>
          </w:p>
        </w:tc>
        <w:tc>
          <w:tcPr>
            <w:tcW w:w="4403" w:type="dxa"/>
            <w:vMerge/>
          </w:tcPr>
          <w:p w14:paraId="563FF11E" w14:textId="77777777" w:rsidR="00B94DB2" w:rsidRDefault="00B94DB2" w:rsidP="00AC0F53">
            <w:pPr>
              <w:spacing w:before="120" w:after="120"/>
            </w:pPr>
          </w:p>
        </w:tc>
        <w:tc>
          <w:tcPr>
            <w:tcW w:w="893" w:type="dxa"/>
          </w:tcPr>
          <w:p w14:paraId="6E11EC54" w14:textId="77777777" w:rsidR="00B94DB2" w:rsidRDefault="00B94DB2" w:rsidP="00AC0F53">
            <w:pPr>
              <w:spacing w:before="120" w:after="120"/>
              <w:jc w:val="center"/>
            </w:pPr>
            <w:r>
              <w:t>A1</w:t>
            </w:r>
          </w:p>
        </w:tc>
        <w:tc>
          <w:tcPr>
            <w:tcW w:w="4273" w:type="dxa"/>
          </w:tcPr>
          <w:p w14:paraId="40A449F4" w14:textId="77777777" w:rsidR="00B94DB2" w:rsidRDefault="00B94DB2" w:rsidP="00AC0F53">
            <w:pPr>
              <w:spacing w:before="120" w:after="120"/>
            </w:pPr>
            <w:r>
              <w:t>This mark is given for a fully correct curve drawn</w:t>
            </w:r>
          </w:p>
        </w:tc>
      </w:tr>
      <w:tr w:rsidR="00B94DB2" w:rsidRPr="00B96873" w14:paraId="79CDFCC0" w14:textId="77777777" w:rsidTr="00AC0F53">
        <w:tc>
          <w:tcPr>
            <w:tcW w:w="851" w:type="dxa"/>
            <w:vMerge w:val="restart"/>
          </w:tcPr>
          <w:p w14:paraId="510AB1E0" w14:textId="77777777" w:rsidR="00B94DB2" w:rsidRPr="00B96873" w:rsidRDefault="00B94DB2" w:rsidP="00AC0F53">
            <w:pPr>
              <w:spacing w:before="120" w:after="120"/>
              <w:jc w:val="center"/>
            </w:pPr>
            <w:r>
              <w:t>(c)</w:t>
            </w:r>
          </w:p>
        </w:tc>
        <w:tc>
          <w:tcPr>
            <w:tcW w:w="4403" w:type="dxa"/>
          </w:tcPr>
          <w:p w14:paraId="2256C567" w14:textId="77777777" w:rsidR="00B94DB2" w:rsidRPr="009B4EBD" w:rsidRDefault="00CD378C" w:rsidP="00AC0F53">
            <w:pPr>
              <w:spacing w:before="120" w:after="120"/>
            </w:pPr>
            <w:r>
              <w:rPr>
                <w:noProof/>
              </w:rPr>
              <w:pict w14:anchorId="575AE630">
                <v:group id="_x0000_s1033" style="position:absolute;margin-left:4.2pt;margin-top:32.45pt;width:194.7pt;height:125.4pt;z-index:4;mso-position-horizontal-relative:text;mso-position-vertical-relative:text" coordorigin="1786,8169" coordsize="3894,2508">
                  <v:shape id="_x0000_s1034" style="position:absolute;left:2050;top:8169;width:3344;height:2508;mso-position-horizontal:absolute;mso-position-vertical:absolute" coordsize="3344,2508" path="m,c557,1254,1115,2508,1672,2508,2229,2508,2786,1254,3344,e" filled="f">
                    <v:path arrowok="t"/>
                  </v:shape>
                  <v:line id="_x0000_s1035" style="position:absolute" from="1786,9852" to="5680,9852"/>
                </v:group>
              </w:pict>
            </w:r>
            <w:r>
              <w:pict w14:anchorId="553DA530">
                <v:shape id="_x0000_i1030" type="#_x0000_t75" style="width:208.5pt;height:210.75pt">
                  <v:imagedata r:id="rId13" o:title=""/>
                </v:shape>
              </w:pict>
            </w:r>
          </w:p>
        </w:tc>
        <w:tc>
          <w:tcPr>
            <w:tcW w:w="893" w:type="dxa"/>
          </w:tcPr>
          <w:p w14:paraId="75DFD0E3" w14:textId="77777777" w:rsidR="00B94DB2" w:rsidRDefault="00B94DB2" w:rsidP="00AC0F53">
            <w:pPr>
              <w:spacing w:before="120" w:after="120"/>
              <w:jc w:val="center"/>
            </w:pPr>
            <w:r>
              <w:t>M1</w:t>
            </w:r>
          </w:p>
        </w:tc>
        <w:tc>
          <w:tcPr>
            <w:tcW w:w="4273" w:type="dxa"/>
          </w:tcPr>
          <w:p w14:paraId="265D97D1" w14:textId="77777777" w:rsidR="00B94DB2" w:rsidRDefault="00B94DB2" w:rsidP="00AC0F53">
            <w:pPr>
              <w:spacing w:before="120" w:after="120"/>
            </w:pPr>
            <w:r>
              <w:t xml:space="preserve">This mark is given for </w:t>
            </w:r>
            <w:r>
              <w:rPr>
                <w:i/>
              </w:rPr>
              <w:t>y</w:t>
            </w:r>
            <w:r>
              <w:t xml:space="preserve"> = 4 drawn </w:t>
            </w:r>
          </w:p>
          <w:p w14:paraId="6F95F06F" w14:textId="77777777" w:rsidR="00B94DB2" w:rsidRPr="009B4EBD" w:rsidRDefault="00B94DB2" w:rsidP="00AC0F53">
            <w:pPr>
              <w:spacing w:before="120" w:after="120"/>
              <w:rPr>
                <w:b/>
              </w:rPr>
            </w:pPr>
            <w:r w:rsidRPr="009B4EBD">
              <w:rPr>
                <w:b/>
              </w:rPr>
              <w:t xml:space="preserve">or </w:t>
            </w:r>
          </w:p>
          <w:p w14:paraId="6635C569" w14:textId="77777777" w:rsidR="00B94DB2" w:rsidRDefault="00B94DB2" w:rsidP="00AC0F53">
            <w:pPr>
              <w:spacing w:before="120" w:after="120"/>
            </w:pPr>
            <w:r>
              <w:t xml:space="preserve">intersections with </w:t>
            </w:r>
            <w:r>
              <w:rPr>
                <w:i/>
              </w:rPr>
              <w:t>y</w:t>
            </w:r>
            <w:r>
              <w:t xml:space="preserve"> = 4 drawn </w:t>
            </w:r>
          </w:p>
          <w:p w14:paraId="37E34D59" w14:textId="77777777" w:rsidR="00B94DB2" w:rsidRPr="009B4EBD" w:rsidRDefault="00B94DB2" w:rsidP="00AC0F53">
            <w:pPr>
              <w:spacing w:before="120" w:after="120"/>
              <w:rPr>
                <w:b/>
              </w:rPr>
            </w:pPr>
            <w:r w:rsidRPr="009B4EBD">
              <w:rPr>
                <w:b/>
              </w:rPr>
              <w:t>or</w:t>
            </w:r>
          </w:p>
          <w:p w14:paraId="261B2101" w14:textId="77777777" w:rsidR="00B94DB2" w:rsidRPr="009B4EBD" w:rsidRDefault="00B94DB2" w:rsidP="00AC0F53">
            <w:pPr>
              <w:spacing w:before="120" w:after="120"/>
            </w:pPr>
            <w:r>
              <w:rPr>
                <w:i/>
              </w:rPr>
              <w:t>y</w:t>
            </w:r>
            <w:r>
              <w:t xml:space="preserve"> = </w:t>
            </w:r>
            <w:r>
              <w:rPr>
                <w:i/>
              </w:rPr>
              <w:t>x</w:t>
            </w:r>
            <w:r>
              <w:rPr>
                <w:vertAlign w:val="superscript"/>
              </w:rPr>
              <w:t>2</w:t>
            </w:r>
            <w:r>
              <w:t xml:space="preserve"> – 2</w:t>
            </w:r>
            <w:r>
              <w:rPr>
                <w:i/>
              </w:rPr>
              <w:t>x</w:t>
            </w:r>
            <w:r>
              <w:t xml:space="preserve"> – 2 drawn</w:t>
            </w:r>
          </w:p>
        </w:tc>
      </w:tr>
      <w:tr w:rsidR="00B94DB2" w:rsidRPr="00B96873" w14:paraId="703A6698" w14:textId="77777777" w:rsidTr="00AC0F53">
        <w:tc>
          <w:tcPr>
            <w:tcW w:w="851" w:type="dxa"/>
            <w:vMerge/>
          </w:tcPr>
          <w:p w14:paraId="6E664656" w14:textId="77777777" w:rsidR="00B94DB2" w:rsidRPr="00B96873" w:rsidRDefault="00B94DB2" w:rsidP="00AC0F53">
            <w:pPr>
              <w:spacing w:before="120" w:after="120"/>
              <w:jc w:val="center"/>
            </w:pPr>
          </w:p>
        </w:tc>
        <w:tc>
          <w:tcPr>
            <w:tcW w:w="4403" w:type="dxa"/>
          </w:tcPr>
          <w:p w14:paraId="64A5435B" w14:textId="77777777" w:rsidR="00B94DB2" w:rsidRDefault="00B94DB2" w:rsidP="00AC0F53">
            <w:pPr>
              <w:spacing w:before="120" w:after="120"/>
            </w:pPr>
            <w:r>
              <w:t>2.7, –0.7</w:t>
            </w:r>
          </w:p>
        </w:tc>
        <w:tc>
          <w:tcPr>
            <w:tcW w:w="893" w:type="dxa"/>
          </w:tcPr>
          <w:p w14:paraId="3315EC7A" w14:textId="77777777" w:rsidR="00B94DB2" w:rsidRDefault="00B94DB2" w:rsidP="00AC0F53">
            <w:pPr>
              <w:spacing w:before="120" w:after="120"/>
              <w:jc w:val="center"/>
            </w:pPr>
            <w:r>
              <w:t>A1</w:t>
            </w:r>
          </w:p>
        </w:tc>
        <w:tc>
          <w:tcPr>
            <w:tcW w:w="4273" w:type="dxa"/>
          </w:tcPr>
          <w:p w14:paraId="6B1DC5CE" w14:textId="77777777" w:rsidR="00B94DB2" w:rsidRDefault="00B94DB2" w:rsidP="00AC0F53">
            <w:pPr>
              <w:spacing w:before="120" w:after="120"/>
            </w:pPr>
            <w:r>
              <w:t>This mark is given for answers in the ranges 2.65 to 2.8 and –0.65 to –0.8</w:t>
            </w:r>
          </w:p>
        </w:tc>
      </w:tr>
    </w:tbl>
    <w:p w14:paraId="0B7ED1AE" w14:textId="77777777" w:rsidR="00B94DB2" w:rsidRDefault="00B94DB2" w:rsidP="00EF43FB"/>
    <w:p w14:paraId="1B3EA873" w14:textId="77777777" w:rsidR="00B94DB2" w:rsidRPr="00B96873" w:rsidRDefault="00B94DB2" w:rsidP="00EF43FB"/>
    <w:p w14:paraId="4DD10C02" w14:textId="77777777" w:rsidR="00B94DB2" w:rsidRPr="00B96873" w:rsidRDefault="00B94DB2" w:rsidP="00EF43FB">
      <w:pPr>
        <w:spacing w:line="360" w:lineRule="auto"/>
        <w:rPr>
          <w:b/>
        </w:rPr>
      </w:pPr>
      <w:r>
        <w:rPr>
          <w:b/>
        </w:rPr>
        <w:br w:type="page"/>
      </w:r>
      <w:r w:rsidRPr="00B96873">
        <w:rPr>
          <w:b/>
        </w:rPr>
        <w:lastRenderedPageBreak/>
        <w:t xml:space="preserve">Question 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4338FD44" w14:textId="77777777" w:rsidTr="00AC0F53">
        <w:tc>
          <w:tcPr>
            <w:tcW w:w="851" w:type="dxa"/>
            <w:shd w:val="clear" w:color="auto" w:fill="C0C0C0"/>
          </w:tcPr>
          <w:p w14:paraId="67C68676" w14:textId="77777777" w:rsidR="00B94DB2" w:rsidRPr="00B96873" w:rsidRDefault="00B94DB2" w:rsidP="00AC0F53">
            <w:pPr>
              <w:rPr>
                <w:b/>
              </w:rPr>
            </w:pPr>
            <w:r w:rsidRPr="00B96873">
              <w:rPr>
                <w:b/>
              </w:rPr>
              <w:t>Part</w:t>
            </w:r>
          </w:p>
        </w:tc>
        <w:tc>
          <w:tcPr>
            <w:tcW w:w="4403" w:type="dxa"/>
            <w:shd w:val="clear" w:color="auto" w:fill="C0C0C0"/>
          </w:tcPr>
          <w:p w14:paraId="46213F9F" w14:textId="77777777" w:rsidR="00B94DB2" w:rsidRPr="00B96873" w:rsidRDefault="00B94DB2" w:rsidP="00AC0F53">
            <w:pPr>
              <w:rPr>
                <w:b/>
              </w:rPr>
            </w:pPr>
            <w:r w:rsidRPr="00B96873">
              <w:rPr>
                <w:b/>
              </w:rPr>
              <w:t>Working or answer an examiner might expect to see</w:t>
            </w:r>
          </w:p>
        </w:tc>
        <w:tc>
          <w:tcPr>
            <w:tcW w:w="893" w:type="dxa"/>
            <w:shd w:val="clear" w:color="auto" w:fill="C0C0C0"/>
          </w:tcPr>
          <w:p w14:paraId="0492A00A" w14:textId="77777777" w:rsidR="00B94DB2" w:rsidRPr="00B96873" w:rsidRDefault="00B94DB2" w:rsidP="00AC0F53">
            <w:pPr>
              <w:rPr>
                <w:b/>
              </w:rPr>
            </w:pPr>
            <w:r w:rsidRPr="00B96873">
              <w:rPr>
                <w:b/>
              </w:rPr>
              <w:t>Mark</w:t>
            </w:r>
          </w:p>
        </w:tc>
        <w:tc>
          <w:tcPr>
            <w:tcW w:w="4273" w:type="dxa"/>
            <w:shd w:val="clear" w:color="auto" w:fill="C0C0C0"/>
          </w:tcPr>
          <w:p w14:paraId="08125AFB" w14:textId="77777777" w:rsidR="00B94DB2" w:rsidRPr="00B96873" w:rsidRDefault="00B94DB2" w:rsidP="00AC0F53">
            <w:pPr>
              <w:rPr>
                <w:b/>
              </w:rPr>
            </w:pPr>
            <w:r w:rsidRPr="00B96873">
              <w:rPr>
                <w:b/>
              </w:rPr>
              <w:t>Notes</w:t>
            </w:r>
          </w:p>
        </w:tc>
      </w:tr>
      <w:tr w:rsidR="00B94DB2" w:rsidRPr="00B96873" w14:paraId="407BFFF6" w14:textId="77777777" w:rsidTr="00AC0F53">
        <w:trPr>
          <w:trHeight w:val="214"/>
        </w:trPr>
        <w:tc>
          <w:tcPr>
            <w:tcW w:w="851" w:type="dxa"/>
            <w:vMerge w:val="restart"/>
          </w:tcPr>
          <w:p w14:paraId="7C58E860" w14:textId="77777777" w:rsidR="00B94DB2" w:rsidRPr="00B96873" w:rsidRDefault="00B94DB2" w:rsidP="00AC0F53">
            <w:pPr>
              <w:spacing w:before="120" w:after="120"/>
            </w:pPr>
          </w:p>
        </w:tc>
        <w:tc>
          <w:tcPr>
            <w:tcW w:w="4403" w:type="dxa"/>
          </w:tcPr>
          <w:p w14:paraId="79D7A06F" w14:textId="77777777" w:rsidR="00B94DB2" w:rsidRPr="000F15CA" w:rsidRDefault="00B94DB2" w:rsidP="00AC0F53">
            <w:pPr>
              <w:spacing w:before="120" w:after="120"/>
            </w:pPr>
            <w:r>
              <w:t>8</w:t>
            </w:r>
            <w:r>
              <w:rPr>
                <w:vertAlign w:val="superscript"/>
              </w:rPr>
              <w:t>2</w:t>
            </w:r>
            <w:r>
              <w:t xml:space="preserve"> + 10</w:t>
            </w:r>
            <w:r>
              <w:rPr>
                <w:vertAlign w:val="superscript"/>
              </w:rPr>
              <w:t>2</w:t>
            </w:r>
            <w:r>
              <w:t xml:space="preserve"> = 164</w:t>
            </w:r>
          </w:p>
        </w:tc>
        <w:tc>
          <w:tcPr>
            <w:tcW w:w="893" w:type="dxa"/>
          </w:tcPr>
          <w:p w14:paraId="6032C260" w14:textId="77777777" w:rsidR="00B94DB2" w:rsidRPr="00B96873" w:rsidRDefault="00B94DB2" w:rsidP="00AC0F53">
            <w:pPr>
              <w:spacing w:before="120" w:after="120"/>
              <w:jc w:val="center"/>
            </w:pPr>
            <w:r>
              <w:t>P1</w:t>
            </w:r>
          </w:p>
        </w:tc>
        <w:tc>
          <w:tcPr>
            <w:tcW w:w="4273" w:type="dxa"/>
          </w:tcPr>
          <w:p w14:paraId="1657C70D" w14:textId="77777777" w:rsidR="00B94DB2" w:rsidRPr="00124FD8" w:rsidRDefault="00B94DB2" w:rsidP="00AC0F53">
            <w:pPr>
              <w:spacing w:before="120" w:after="120"/>
            </w:pPr>
            <w:r>
              <w:t>This mark is given for a process to find the length of the hypotenuse of the triangle</w:t>
            </w:r>
          </w:p>
        </w:tc>
      </w:tr>
      <w:tr w:rsidR="00B94DB2" w:rsidRPr="00B96873" w14:paraId="0C240593" w14:textId="77777777" w:rsidTr="00AC0F53">
        <w:trPr>
          <w:trHeight w:val="70"/>
        </w:trPr>
        <w:tc>
          <w:tcPr>
            <w:tcW w:w="851" w:type="dxa"/>
            <w:vMerge/>
          </w:tcPr>
          <w:p w14:paraId="701749B8" w14:textId="77777777" w:rsidR="00B94DB2" w:rsidRPr="00B96873" w:rsidRDefault="00B94DB2" w:rsidP="00AC0F53">
            <w:pPr>
              <w:spacing w:before="120" w:after="120"/>
            </w:pPr>
          </w:p>
        </w:tc>
        <w:tc>
          <w:tcPr>
            <w:tcW w:w="4403" w:type="dxa"/>
          </w:tcPr>
          <w:p w14:paraId="48741161" w14:textId="77777777" w:rsidR="00B94DB2" w:rsidRPr="000F15CA" w:rsidRDefault="00B94DB2" w:rsidP="00AC0F53">
            <w:pPr>
              <w:spacing w:before="120" w:after="120"/>
            </w:pPr>
            <w:r>
              <w:sym w:font="Symbol" w:char="F0D6"/>
            </w:r>
            <w:r>
              <w:t>164 = 12.8…</w:t>
            </w:r>
          </w:p>
        </w:tc>
        <w:tc>
          <w:tcPr>
            <w:tcW w:w="893" w:type="dxa"/>
          </w:tcPr>
          <w:p w14:paraId="27CB81B1" w14:textId="77777777" w:rsidR="00B94DB2" w:rsidRDefault="00B94DB2" w:rsidP="00AC0F53">
            <w:pPr>
              <w:spacing w:before="120" w:after="120"/>
              <w:jc w:val="center"/>
            </w:pPr>
            <w:r>
              <w:t>P1</w:t>
            </w:r>
          </w:p>
        </w:tc>
        <w:tc>
          <w:tcPr>
            <w:tcW w:w="4273" w:type="dxa"/>
          </w:tcPr>
          <w:p w14:paraId="453B39C5" w14:textId="77777777" w:rsidR="00B94DB2" w:rsidRPr="00124FD8" w:rsidRDefault="00B94DB2" w:rsidP="00AC0F53">
            <w:pPr>
              <w:spacing w:before="120" w:after="120"/>
            </w:pPr>
            <w:r>
              <w:t>This mark is given for finding the length of the hypotenuse of the triangle</w:t>
            </w:r>
          </w:p>
        </w:tc>
      </w:tr>
      <w:tr w:rsidR="00B94DB2" w:rsidRPr="00B96873" w14:paraId="615D398D" w14:textId="77777777" w:rsidTr="00AC0F53">
        <w:trPr>
          <w:trHeight w:val="70"/>
        </w:trPr>
        <w:tc>
          <w:tcPr>
            <w:tcW w:w="851" w:type="dxa"/>
            <w:vMerge/>
          </w:tcPr>
          <w:p w14:paraId="5CF6850F" w14:textId="77777777" w:rsidR="00B94DB2" w:rsidRPr="00B96873" w:rsidRDefault="00B94DB2" w:rsidP="00AC0F53">
            <w:pPr>
              <w:spacing w:before="120" w:after="120"/>
            </w:pPr>
          </w:p>
        </w:tc>
        <w:tc>
          <w:tcPr>
            <w:tcW w:w="4403" w:type="dxa"/>
          </w:tcPr>
          <w:p w14:paraId="785B742D" w14:textId="77777777" w:rsidR="00B94DB2" w:rsidRPr="00DA3B83" w:rsidRDefault="00B94DB2" w:rsidP="00AC0F53">
            <w:pPr>
              <w:spacing w:before="120" w:after="120"/>
            </w:pPr>
            <w:r>
              <w:t>8 + 8 + 12.8 + (12.8 – 10) + 10</w:t>
            </w:r>
          </w:p>
        </w:tc>
        <w:tc>
          <w:tcPr>
            <w:tcW w:w="893" w:type="dxa"/>
          </w:tcPr>
          <w:p w14:paraId="6784D97B" w14:textId="77777777" w:rsidR="00B94DB2" w:rsidRDefault="00B94DB2" w:rsidP="00AC0F53">
            <w:pPr>
              <w:spacing w:before="120" w:after="120"/>
              <w:jc w:val="center"/>
            </w:pPr>
            <w:r>
              <w:t>P1</w:t>
            </w:r>
          </w:p>
        </w:tc>
        <w:tc>
          <w:tcPr>
            <w:tcW w:w="4273" w:type="dxa"/>
          </w:tcPr>
          <w:p w14:paraId="6E983CB1" w14:textId="77777777" w:rsidR="00B94DB2" w:rsidRPr="00124FD8" w:rsidRDefault="00B94DB2" w:rsidP="00AC0F53">
            <w:pPr>
              <w:spacing w:before="120" w:after="120"/>
            </w:pPr>
            <w:r>
              <w:t>This mark is given for a process to find the length of the perimeter of the shape</w:t>
            </w:r>
          </w:p>
        </w:tc>
      </w:tr>
      <w:tr w:rsidR="00B94DB2" w:rsidRPr="00B96873" w14:paraId="3E42B953" w14:textId="77777777" w:rsidTr="00AC0F53">
        <w:trPr>
          <w:trHeight w:val="70"/>
        </w:trPr>
        <w:tc>
          <w:tcPr>
            <w:tcW w:w="851" w:type="dxa"/>
            <w:vMerge/>
          </w:tcPr>
          <w:p w14:paraId="5075BBC0" w14:textId="77777777" w:rsidR="00B94DB2" w:rsidRPr="00B96873" w:rsidRDefault="00B94DB2" w:rsidP="00AC0F53">
            <w:pPr>
              <w:spacing w:before="120" w:after="120"/>
            </w:pPr>
          </w:p>
        </w:tc>
        <w:tc>
          <w:tcPr>
            <w:tcW w:w="4403" w:type="dxa"/>
          </w:tcPr>
          <w:p w14:paraId="4FB0934F" w14:textId="77777777" w:rsidR="00B94DB2" w:rsidRPr="00DA3B83" w:rsidRDefault="00B94DB2" w:rsidP="00AC0F53">
            <w:pPr>
              <w:spacing w:before="120" w:after="120"/>
            </w:pPr>
            <w:r>
              <w:t>41.6</w:t>
            </w:r>
          </w:p>
        </w:tc>
        <w:tc>
          <w:tcPr>
            <w:tcW w:w="893" w:type="dxa"/>
          </w:tcPr>
          <w:p w14:paraId="44102061" w14:textId="77777777" w:rsidR="00B94DB2" w:rsidRDefault="00B94DB2" w:rsidP="00AC0F53">
            <w:pPr>
              <w:spacing w:before="120" w:after="120"/>
              <w:jc w:val="center"/>
            </w:pPr>
            <w:r>
              <w:t>A1</w:t>
            </w:r>
          </w:p>
        </w:tc>
        <w:tc>
          <w:tcPr>
            <w:tcW w:w="4273" w:type="dxa"/>
          </w:tcPr>
          <w:p w14:paraId="39B70B8B" w14:textId="77777777" w:rsidR="00B94DB2" w:rsidRPr="00124FD8" w:rsidRDefault="00B94DB2" w:rsidP="00AC0F53">
            <w:pPr>
              <w:spacing w:before="120" w:after="120"/>
            </w:pPr>
            <w:r>
              <w:t>This mark is given for an answer in the range 41 to 42</w:t>
            </w:r>
          </w:p>
        </w:tc>
      </w:tr>
    </w:tbl>
    <w:p w14:paraId="20CC7939" w14:textId="77777777" w:rsidR="00B94DB2" w:rsidRPr="00B96873" w:rsidRDefault="00B94DB2" w:rsidP="00EF43FB">
      <w:pPr>
        <w:spacing w:line="360" w:lineRule="auto"/>
      </w:pPr>
    </w:p>
    <w:p w14:paraId="5F5351E7" w14:textId="77777777" w:rsidR="00B94DB2" w:rsidRPr="00B96873" w:rsidRDefault="00B94DB2" w:rsidP="00EF43FB">
      <w:pPr>
        <w:spacing w:line="360" w:lineRule="auto"/>
        <w:rPr>
          <w:b/>
        </w:rPr>
      </w:pPr>
      <w:r w:rsidRPr="00B96873">
        <w:rPr>
          <w:b/>
        </w:rPr>
        <w:t xml:space="preserve">Question </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63B20328" w14:textId="77777777" w:rsidTr="00AC0F53">
        <w:tc>
          <w:tcPr>
            <w:tcW w:w="851" w:type="dxa"/>
            <w:shd w:val="clear" w:color="auto" w:fill="C0C0C0"/>
          </w:tcPr>
          <w:p w14:paraId="1A79EEBA" w14:textId="77777777" w:rsidR="00B94DB2" w:rsidRPr="00B96873" w:rsidRDefault="00B94DB2" w:rsidP="00AC0F53">
            <w:pPr>
              <w:rPr>
                <w:b/>
              </w:rPr>
            </w:pPr>
            <w:r w:rsidRPr="00B96873">
              <w:rPr>
                <w:b/>
              </w:rPr>
              <w:t>Part</w:t>
            </w:r>
          </w:p>
        </w:tc>
        <w:tc>
          <w:tcPr>
            <w:tcW w:w="4403" w:type="dxa"/>
            <w:shd w:val="clear" w:color="auto" w:fill="C0C0C0"/>
          </w:tcPr>
          <w:p w14:paraId="52C806F2" w14:textId="77777777" w:rsidR="00B94DB2" w:rsidRPr="00B96873" w:rsidRDefault="00B94DB2" w:rsidP="00AC0F53">
            <w:pPr>
              <w:rPr>
                <w:b/>
              </w:rPr>
            </w:pPr>
            <w:r w:rsidRPr="00B96873">
              <w:rPr>
                <w:b/>
              </w:rPr>
              <w:t>Working or answer an examiner might expect to see</w:t>
            </w:r>
          </w:p>
        </w:tc>
        <w:tc>
          <w:tcPr>
            <w:tcW w:w="893" w:type="dxa"/>
            <w:shd w:val="clear" w:color="auto" w:fill="C0C0C0"/>
          </w:tcPr>
          <w:p w14:paraId="5EBF66A7" w14:textId="77777777" w:rsidR="00B94DB2" w:rsidRPr="00B96873" w:rsidRDefault="00B94DB2" w:rsidP="00AC0F53">
            <w:pPr>
              <w:rPr>
                <w:b/>
              </w:rPr>
            </w:pPr>
            <w:r w:rsidRPr="00B96873">
              <w:rPr>
                <w:b/>
              </w:rPr>
              <w:t>Mark</w:t>
            </w:r>
          </w:p>
        </w:tc>
        <w:tc>
          <w:tcPr>
            <w:tcW w:w="4273" w:type="dxa"/>
            <w:shd w:val="clear" w:color="auto" w:fill="C0C0C0"/>
          </w:tcPr>
          <w:p w14:paraId="6FD1EE5B" w14:textId="77777777" w:rsidR="00B94DB2" w:rsidRPr="00B96873" w:rsidRDefault="00B94DB2" w:rsidP="00AC0F53">
            <w:pPr>
              <w:rPr>
                <w:b/>
              </w:rPr>
            </w:pPr>
            <w:r w:rsidRPr="00B96873">
              <w:rPr>
                <w:b/>
              </w:rPr>
              <w:t>Notes</w:t>
            </w:r>
          </w:p>
        </w:tc>
      </w:tr>
      <w:tr w:rsidR="00B94DB2" w:rsidRPr="00B96873" w14:paraId="347D72A2" w14:textId="77777777" w:rsidTr="00AC0F53">
        <w:trPr>
          <w:trHeight w:val="230"/>
        </w:trPr>
        <w:tc>
          <w:tcPr>
            <w:tcW w:w="851" w:type="dxa"/>
            <w:vMerge w:val="restart"/>
          </w:tcPr>
          <w:p w14:paraId="3F2FF72A" w14:textId="77777777" w:rsidR="00B94DB2" w:rsidRPr="00B96873" w:rsidRDefault="00B94DB2" w:rsidP="00AC0F53">
            <w:pPr>
              <w:spacing w:before="120" w:after="120"/>
              <w:jc w:val="center"/>
            </w:pPr>
            <w:r>
              <w:t>(a)</w:t>
            </w:r>
          </w:p>
        </w:tc>
        <w:tc>
          <w:tcPr>
            <w:tcW w:w="4403" w:type="dxa"/>
          </w:tcPr>
          <w:p w14:paraId="2E29D3BC" w14:textId="77777777" w:rsidR="00B94DB2" w:rsidRPr="0045752C" w:rsidRDefault="00B94DB2" w:rsidP="00AC0F53">
            <w:pPr>
              <w:spacing w:before="120" w:after="120"/>
            </w:pPr>
            <w:r w:rsidRPr="0045752C">
              <w:rPr>
                <w:i/>
              </w:rPr>
              <w:t>BC</w:t>
            </w:r>
            <w:r>
              <w:t xml:space="preserve"> = 12 </w:t>
            </w:r>
            <w:r>
              <w:sym w:font="Symbol" w:char="F0B4"/>
            </w:r>
            <w:r>
              <w:t xml:space="preserve"> tan 56</w:t>
            </w:r>
            <w:r>
              <w:sym w:font="Symbol" w:char="F0B0"/>
            </w:r>
            <w:r>
              <w:t xml:space="preserve"> = 12 </w:t>
            </w:r>
            <w:r>
              <w:sym w:font="Symbol" w:char="F0B4"/>
            </w:r>
            <w:r>
              <w:t xml:space="preserve"> 1.482…</w:t>
            </w:r>
          </w:p>
        </w:tc>
        <w:tc>
          <w:tcPr>
            <w:tcW w:w="893" w:type="dxa"/>
          </w:tcPr>
          <w:p w14:paraId="15ACA618" w14:textId="77777777" w:rsidR="00B94DB2" w:rsidRPr="00B96873" w:rsidRDefault="00B94DB2" w:rsidP="00AC0F53">
            <w:pPr>
              <w:spacing w:before="120" w:after="120"/>
              <w:jc w:val="center"/>
            </w:pPr>
            <w:r>
              <w:t>M1</w:t>
            </w:r>
          </w:p>
        </w:tc>
        <w:tc>
          <w:tcPr>
            <w:tcW w:w="4273" w:type="dxa"/>
          </w:tcPr>
          <w:p w14:paraId="1B6CB58C" w14:textId="77777777" w:rsidR="00B94DB2" w:rsidRPr="00B96873" w:rsidRDefault="00B94DB2" w:rsidP="00AC0F53">
            <w:pPr>
              <w:spacing w:before="120" w:after="120"/>
            </w:pPr>
            <w:r>
              <w:t xml:space="preserve">This mark is given for a method to find the length </w:t>
            </w:r>
            <w:r w:rsidRPr="0045752C">
              <w:rPr>
                <w:i/>
              </w:rPr>
              <w:t>BC</w:t>
            </w:r>
          </w:p>
        </w:tc>
      </w:tr>
      <w:tr w:rsidR="00B94DB2" w:rsidRPr="00B96873" w14:paraId="0746AF82" w14:textId="77777777" w:rsidTr="00AC0F53">
        <w:trPr>
          <w:trHeight w:val="230"/>
        </w:trPr>
        <w:tc>
          <w:tcPr>
            <w:tcW w:w="851" w:type="dxa"/>
            <w:vMerge/>
          </w:tcPr>
          <w:p w14:paraId="4BA38239" w14:textId="77777777" w:rsidR="00B94DB2" w:rsidRPr="00B96873" w:rsidRDefault="00B94DB2" w:rsidP="00AC0F53">
            <w:pPr>
              <w:spacing w:before="120" w:after="120"/>
              <w:jc w:val="center"/>
            </w:pPr>
          </w:p>
        </w:tc>
        <w:tc>
          <w:tcPr>
            <w:tcW w:w="4403" w:type="dxa"/>
          </w:tcPr>
          <w:p w14:paraId="5AC7A896" w14:textId="77777777" w:rsidR="00B94DB2" w:rsidRPr="00DB277C" w:rsidRDefault="00B94DB2" w:rsidP="00AC0F53">
            <w:pPr>
              <w:spacing w:before="120" w:after="120"/>
            </w:pPr>
            <w:r>
              <w:t>17.8</w:t>
            </w:r>
          </w:p>
        </w:tc>
        <w:tc>
          <w:tcPr>
            <w:tcW w:w="893" w:type="dxa"/>
          </w:tcPr>
          <w:p w14:paraId="389B6134" w14:textId="77777777" w:rsidR="00B94DB2" w:rsidRDefault="00B94DB2" w:rsidP="00AC0F53">
            <w:pPr>
              <w:spacing w:before="120" w:after="120"/>
              <w:jc w:val="center"/>
            </w:pPr>
            <w:r>
              <w:t>A1</w:t>
            </w:r>
          </w:p>
        </w:tc>
        <w:tc>
          <w:tcPr>
            <w:tcW w:w="4273" w:type="dxa"/>
          </w:tcPr>
          <w:p w14:paraId="3BECD225" w14:textId="77777777" w:rsidR="00B94DB2" w:rsidRPr="00B96873" w:rsidRDefault="00B94DB2" w:rsidP="00AC0F53">
            <w:pPr>
              <w:spacing w:before="120" w:after="120"/>
            </w:pPr>
            <w:r>
              <w:t>This mark is given for an answer in the range 17.7 to 17.8</w:t>
            </w:r>
          </w:p>
        </w:tc>
      </w:tr>
      <w:tr w:rsidR="00B94DB2" w:rsidRPr="00B96873" w14:paraId="31CAE6BE" w14:textId="77777777" w:rsidTr="00AC0F53">
        <w:trPr>
          <w:trHeight w:val="230"/>
        </w:trPr>
        <w:tc>
          <w:tcPr>
            <w:tcW w:w="851" w:type="dxa"/>
            <w:vMerge w:val="restart"/>
          </w:tcPr>
          <w:p w14:paraId="3DC7CE71" w14:textId="77777777" w:rsidR="00B94DB2" w:rsidRPr="0045752C" w:rsidRDefault="00B94DB2" w:rsidP="00AC0F53">
            <w:pPr>
              <w:spacing w:before="120" w:after="120"/>
              <w:jc w:val="center"/>
              <w:rPr>
                <w:sz w:val="2"/>
                <w:szCs w:val="2"/>
              </w:rPr>
            </w:pPr>
          </w:p>
          <w:p w14:paraId="35479214" w14:textId="77777777" w:rsidR="00B94DB2" w:rsidRPr="00B96873" w:rsidRDefault="00B94DB2" w:rsidP="00AC0F53">
            <w:pPr>
              <w:spacing w:before="120" w:after="120"/>
              <w:jc w:val="center"/>
            </w:pPr>
            <w:r>
              <w:t>(b)</w:t>
            </w:r>
          </w:p>
        </w:tc>
        <w:tc>
          <w:tcPr>
            <w:tcW w:w="4403" w:type="dxa"/>
          </w:tcPr>
          <w:p w14:paraId="15BBD89E" w14:textId="77777777" w:rsidR="00B94DB2" w:rsidRPr="0045752C" w:rsidRDefault="00B94DB2" w:rsidP="00AC0F53">
            <w:pPr>
              <w:spacing w:before="120" w:after="120"/>
            </w:pPr>
            <w:r>
              <w:t xml:space="preserve">cos </w:t>
            </w:r>
            <w:r>
              <w:rPr>
                <w:i/>
              </w:rPr>
              <w:t>x</w:t>
            </w:r>
            <w:r>
              <w:t xml:space="preserve"> = </w:t>
            </w:r>
            <w:r w:rsidRPr="0045752C">
              <w:rPr>
                <w:position w:val="-24"/>
              </w:rPr>
              <w:object w:dxaOrig="320" w:dyaOrig="620" w14:anchorId="38F715E7">
                <v:shape id="_x0000_i1031" type="#_x0000_t75" style="width:15.75pt;height:30.75pt" o:ole="">
                  <v:imagedata r:id="rId14" o:title=""/>
                </v:shape>
                <o:OLEObject Type="Embed" ProgID="Equation.3" ShapeID="_x0000_i1031" DrawAspect="Content" ObjectID="_1697703153" r:id="rId15"/>
              </w:object>
            </w:r>
          </w:p>
        </w:tc>
        <w:tc>
          <w:tcPr>
            <w:tcW w:w="893" w:type="dxa"/>
          </w:tcPr>
          <w:p w14:paraId="6271E696" w14:textId="77777777" w:rsidR="00B94DB2" w:rsidRDefault="00B94DB2" w:rsidP="00AC0F53">
            <w:pPr>
              <w:spacing w:before="120" w:after="120"/>
              <w:jc w:val="center"/>
            </w:pPr>
            <w:r>
              <w:t>M1</w:t>
            </w:r>
          </w:p>
        </w:tc>
        <w:tc>
          <w:tcPr>
            <w:tcW w:w="4273" w:type="dxa"/>
          </w:tcPr>
          <w:p w14:paraId="46A7E361" w14:textId="77777777" w:rsidR="00B94DB2" w:rsidRPr="0045752C" w:rsidRDefault="00B94DB2" w:rsidP="00AC0F53">
            <w:pPr>
              <w:spacing w:before="120" w:after="120"/>
              <w:rPr>
                <w:i/>
              </w:rPr>
            </w:pPr>
            <w:r>
              <w:t xml:space="preserve">This mark is given for a method to find the size of angle </w:t>
            </w:r>
            <w:r>
              <w:rPr>
                <w:i/>
              </w:rPr>
              <w:t>x</w:t>
            </w:r>
          </w:p>
        </w:tc>
      </w:tr>
      <w:tr w:rsidR="00B94DB2" w:rsidRPr="00B96873" w14:paraId="0768B4B6" w14:textId="77777777" w:rsidTr="00AC0F53">
        <w:trPr>
          <w:trHeight w:val="230"/>
        </w:trPr>
        <w:tc>
          <w:tcPr>
            <w:tcW w:w="851" w:type="dxa"/>
            <w:vMerge/>
          </w:tcPr>
          <w:p w14:paraId="5002CD15" w14:textId="77777777" w:rsidR="00B94DB2" w:rsidRPr="00B96873" w:rsidRDefault="00B94DB2" w:rsidP="00AC0F53">
            <w:pPr>
              <w:spacing w:before="120" w:after="120"/>
              <w:jc w:val="center"/>
            </w:pPr>
          </w:p>
        </w:tc>
        <w:tc>
          <w:tcPr>
            <w:tcW w:w="4403" w:type="dxa"/>
          </w:tcPr>
          <w:p w14:paraId="1682721A" w14:textId="77777777" w:rsidR="00B94DB2" w:rsidRPr="0045752C" w:rsidRDefault="00B94DB2" w:rsidP="00AC0F53">
            <w:pPr>
              <w:spacing w:before="120" w:after="120"/>
            </w:pPr>
            <w:r>
              <w:t>33.6</w:t>
            </w:r>
          </w:p>
        </w:tc>
        <w:tc>
          <w:tcPr>
            <w:tcW w:w="893" w:type="dxa"/>
          </w:tcPr>
          <w:p w14:paraId="25601043" w14:textId="77777777" w:rsidR="00B94DB2" w:rsidRDefault="00B94DB2" w:rsidP="00AC0F53">
            <w:pPr>
              <w:spacing w:before="120" w:after="120"/>
              <w:jc w:val="center"/>
            </w:pPr>
            <w:r>
              <w:t>A1</w:t>
            </w:r>
          </w:p>
        </w:tc>
        <w:tc>
          <w:tcPr>
            <w:tcW w:w="4273" w:type="dxa"/>
          </w:tcPr>
          <w:p w14:paraId="715C9262" w14:textId="77777777" w:rsidR="00B94DB2" w:rsidRPr="00B96873" w:rsidRDefault="00B94DB2" w:rsidP="00AC0F53">
            <w:pPr>
              <w:spacing w:before="120" w:after="120"/>
            </w:pPr>
            <w:r>
              <w:t>This mark is given for an answer in the range 33.5 to 33.6</w:t>
            </w:r>
          </w:p>
        </w:tc>
      </w:tr>
    </w:tbl>
    <w:p w14:paraId="56E96E60" w14:textId="77777777" w:rsidR="00B94DB2" w:rsidRDefault="00B94DB2" w:rsidP="00EF43FB">
      <w:pPr>
        <w:rPr>
          <w:b/>
        </w:rPr>
      </w:pPr>
    </w:p>
    <w:p w14:paraId="543C44EC" w14:textId="77777777" w:rsidR="00B94DB2" w:rsidRDefault="00B94DB2" w:rsidP="00EF43FB">
      <w:pPr>
        <w:rPr>
          <w:b/>
        </w:rPr>
      </w:pPr>
    </w:p>
    <w:p w14:paraId="272CE8BA" w14:textId="77777777" w:rsidR="00B94DB2" w:rsidRPr="00B96873" w:rsidRDefault="00B94DB2" w:rsidP="000F0BEA">
      <w:pPr>
        <w:spacing w:line="360" w:lineRule="auto"/>
        <w:rPr>
          <w:b/>
        </w:rPr>
      </w:pP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52671FD4" w14:textId="77777777" w:rsidTr="0093695A">
        <w:tc>
          <w:tcPr>
            <w:tcW w:w="851" w:type="dxa"/>
            <w:shd w:val="clear" w:color="auto" w:fill="C0C0C0"/>
          </w:tcPr>
          <w:p w14:paraId="00E8FCFE" w14:textId="77777777" w:rsidR="00B94DB2" w:rsidRPr="00B96873" w:rsidRDefault="00B94DB2" w:rsidP="0093695A">
            <w:pPr>
              <w:rPr>
                <w:b/>
              </w:rPr>
            </w:pPr>
            <w:r w:rsidRPr="00B96873">
              <w:rPr>
                <w:b/>
              </w:rPr>
              <w:t>Part</w:t>
            </w:r>
          </w:p>
        </w:tc>
        <w:tc>
          <w:tcPr>
            <w:tcW w:w="4403" w:type="dxa"/>
            <w:shd w:val="clear" w:color="auto" w:fill="C0C0C0"/>
          </w:tcPr>
          <w:p w14:paraId="053E5273" w14:textId="77777777" w:rsidR="00B94DB2" w:rsidRPr="00B96873" w:rsidRDefault="00B94DB2" w:rsidP="0093695A">
            <w:pPr>
              <w:rPr>
                <w:b/>
              </w:rPr>
            </w:pPr>
            <w:r w:rsidRPr="00B96873">
              <w:rPr>
                <w:b/>
              </w:rPr>
              <w:t>Working or answer an examiner might expect to see</w:t>
            </w:r>
          </w:p>
        </w:tc>
        <w:tc>
          <w:tcPr>
            <w:tcW w:w="893" w:type="dxa"/>
            <w:shd w:val="clear" w:color="auto" w:fill="C0C0C0"/>
          </w:tcPr>
          <w:p w14:paraId="42EDC5C4" w14:textId="77777777" w:rsidR="00B94DB2" w:rsidRPr="00B96873" w:rsidRDefault="00B94DB2" w:rsidP="0093695A">
            <w:pPr>
              <w:rPr>
                <w:b/>
              </w:rPr>
            </w:pPr>
            <w:r w:rsidRPr="00B96873">
              <w:rPr>
                <w:b/>
              </w:rPr>
              <w:t>Mark</w:t>
            </w:r>
          </w:p>
        </w:tc>
        <w:tc>
          <w:tcPr>
            <w:tcW w:w="4273" w:type="dxa"/>
            <w:shd w:val="clear" w:color="auto" w:fill="C0C0C0"/>
          </w:tcPr>
          <w:p w14:paraId="36C8DA2F" w14:textId="77777777" w:rsidR="00B94DB2" w:rsidRPr="00B96873" w:rsidRDefault="00B94DB2" w:rsidP="0093695A">
            <w:pPr>
              <w:rPr>
                <w:b/>
              </w:rPr>
            </w:pPr>
            <w:r w:rsidRPr="00B96873">
              <w:rPr>
                <w:b/>
              </w:rPr>
              <w:t>Notes</w:t>
            </w:r>
          </w:p>
        </w:tc>
      </w:tr>
      <w:tr w:rsidR="00B94DB2" w:rsidRPr="00B96873" w14:paraId="00351D82" w14:textId="77777777" w:rsidTr="0093695A">
        <w:trPr>
          <w:trHeight w:val="230"/>
        </w:trPr>
        <w:tc>
          <w:tcPr>
            <w:tcW w:w="851" w:type="dxa"/>
            <w:vMerge w:val="restart"/>
          </w:tcPr>
          <w:p w14:paraId="593CF14A" w14:textId="77777777" w:rsidR="00B94DB2" w:rsidRPr="00B96873" w:rsidRDefault="00B94DB2" w:rsidP="0093695A">
            <w:pPr>
              <w:spacing w:before="120" w:after="120"/>
              <w:jc w:val="center"/>
            </w:pPr>
          </w:p>
        </w:tc>
        <w:tc>
          <w:tcPr>
            <w:tcW w:w="4403" w:type="dxa"/>
          </w:tcPr>
          <w:p w14:paraId="12018598" w14:textId="77777777" w:rsidR="00B94DB2" w:rsidRPr="00EF43FB" w:rsidRDefault="00B94DB2" w:rsidP="0093695A">
            <w:pPr>
              <w:spacing w:before="120" w:after="120"/>
            </w:pPr>
            <w:r>
              <w:t xml:space="preserve">(1.8 </w:t>
            </w:r>
            <w:r>
              <w:sym w:font="Symbol" w:char="F0B4"/>
            </w:r>
            <w:r>
              <w:t xml:space="preserve"> 80)  + (1.2 </w:t>
            </w:r>
            <w:r>
              <w:sym w:font="Symbol" w:char="F0B4"/>
            </w:r>
            <w:r>
              <w:t xml:space="preserve"> 40) = 192</w:t>
            </w:r>
          </w:p>
        </w:tc>
        <w:tc>
          <w:tcPr>
            <w:tcW w:w="893" w:type="dxa"/>
          </w:tcPr>
          <w:p w14:paraId="5F6EC64C" w14:textId="77777777" w:rsidR="00B94DB2" w:rsidRPr="00B96873" w:rsidRDefault="00B94DB2" w:rsidP="0093695A">
            <w:pPr>
              <w:spacing w:before="120" w:after="120"/>
              <w:jc w:val="center"/>
            </w:pPr>
            <w:r>
              <w:t>P1</w:t>
            </w:r>
          </w:p>
        </w:tc>
        <w:tc>
          <w:tcPr>
            <w:tcW w:w="4273" w:type="dxa"/>
          </w:tcPr>
          <w:p w14:paraId="37BA46A6" w14:textId="77777777" w:rsidR="00B94DB2" w:rsidRPr="00B96873" w:rsidRDefault="00B94DB2" w:rsidP="0093695A">
            <w:pPr>
              <w:spacing w:before="120" w:after="120"/>
            </w:pPr>
            <w:r>
              <w:t xml:space="preserve">This mark is given for a process to find the total mass of liquids </w:t>
            </w:r>
            <w:r w:rsidRPr="001914EE">
              <w:rPr>
                <w:b/>
              </w:rPr>
              <w:t>A</w:t>
            </w:r>
            <w:r>
              <w:t xml:space="preserve"> and </w:t>
            </w:r>
            <w:r w:rsidRPr="001914EE">
              <w:rPr>
                <w:b/>
              </w:rPr>
              <w:t>B</w:t>
            </w:r>
          </w:p>
        </w:tc>
      </w:tr>
      <w:tr w:rsidR="00B94DB2" w:rsidRPr="00B96873" w14:paraId="36B8B70C" w14:textId="77777777" w:rsidTr="0093695A">
        <w:trPr>
          <w:trHeight w:val="230"/>
        </w:trPr>
        <w:tc>
          <w:tcPr>
            <w:tcW w:w="851" w:type="dxa"/>
            <w:vMerge/>
          </w:tcPr>
          <w:p w14:paraId="10B9B77B" w14:textId="77777777" w:rsidR="00B94DB2" w:rsidRPr="00B96873" w:rsidRDefault="00B94DB2" w:rsidP="0093695A">
            <w:pPr>
              <w:spacing w:before="120" w:after="120"/>
              <w:jc w:val="center"/>
            </w:pPr>
          </w:p>
        </w:tc>
        <w:tc>
          <w:tcPr>
            <w:tcW w:w="4403" w:type="dxa"/>
          </w:tcPr>
          <w:p w14:paraId="3FC0A674" w14:textId="77777777" w:rsidR="00B94DB2" w:rsidRPr="00DB277C" w:rsidRDefault="00B94DB2" w:rsidP="0093695A">
            <w:pPr>
              <w:spacing w:before="120" w:after="120"/>
            </w:pPr>
            <w:r>
              <w:t xml:space="preserve">192 </w:t>
            </w:r>
            <w:r>
              <w:sym w:font="Symbol" w:char="F0B8"/>
            </w:r>
            <w:r>
              <w:t xml:space="preserve"> 120</w:t>
            </w:r>
          </w:p>
        </w:tc>
        <w:tc>
          <w:tcPr>
            <w:tcW w:w="893" w:type="dxa"/>
          </w:tcPr>
          <w:p w14:paraId="5CBE7DE5" w14:textId="77777777" w:rsidR="00B94DB2" w:rsidRDefault="00B94DB2" w:rsidP="0093695A">
            <w:pPr>
              <w:spacing w:before="120" w:after="120"/>
              <w:jc w:val="center"/>
            </w:pPr>
            <w:r>
              <w:t>P1</w:t>
            </w:r>
          </w:p>
        </w:tc>
        <w:tc>
          <w:tcPr>
            <w:tcW w:w="4273" w:type="dxa"/>
          </w:tcPr>
          <w:p w14:paraId="12F0B0BB" w14:textId="77777777" w:rsidR="00B94DB2" w:rsidRPr="001914EE" w:rsidRDefault="00B94DB2" w:rsidP="0093695A">
            <w:pPr>
              <w:spacing w:before="120" w:after="120"/>
              <w:rPr>
                <w:b/>
              </w:rPr>
            </w:pPr>
            <w:r>
              <w:t xml:space="preserve">This mark is given for a process to find the density of liquid </w:t>
            </w:r>
            <w:r>
              <w:rPr>
                <w:b/>
              </w:rPr>
              <w:t>C</w:t>
            </w:r>
          </w:p>
        </w:tc>
      </w:tr>
      <w:tr w:rsidR="00B94DB2" w:rsidRPr="00B96873" w14:paraId="69D137EC" w14:textId="77777777" w:rsidTr="0093695A">
        <w:trPr>
          <w:trHeight w:val="230"/>
        </w:trPr>
        <w:tc>
          <w:tcPr>
            <w:tcW w:w="851" w:type="dxa"/>
            <w:vMerge/>
          </w:tcPr>
          <w:p w14:paraId="67531B47" w14:textId="77777777" w:rsidR="00B94DB2" w:rsidRPr="00B96873" w:rsidRDefault="00B94DB2" w:rsidP="0093695A">
            <w:pPr>
              <w:spacing w:before="120" w:after="120"/>
              <w:jc w:val="center"/>
            </w:pPr>
          </w:p>
        </w:tc>
        <w:tc>
          <w:tcPr>
            <w:tcW w:w="4403" w:type="dxa"/>
          </w:tcPr>
          <w:p w14:paraId="7A4A5D6A" w14:textId="77777777" w:rsidR="00B94DB2" w:rsidRPr="00DB277C" w:rsidRDefault="00B94DB2" w:rsidP="0093695A">
            <w:pPr>
              <w:spacing w:before="120" w:after="120"/>
            </w:pPr>
            <w:r>
              <w:t>1.6</w:t>
            </w:r>
          </w:p>
        </w:tc>
        <w:tc>
          <w:tcPr>
            <w:tcW w:w="893" w:type="dxa"/>
          </w:tcPr>
          <w:p w14:paraId="11EE978F" w14:textId="77777777" w:rsidR="00B94DB2" w:rsidRDefault="00B94DB2" w:rsidP="0093695A">
            <w:pPr>
              <w:spacing w:before="120" w:after="120"/>
              <w:jc w:val="center"/>
            </w:pPr>
            <w:r>
              <w:t>A1</w:t>
            </w:r>
          </w:p>
        </w:tc>
        <w:tc>
          <w:tcPr>
            <w:tcW w:w="4273" w:type="dxa"/>
          </w:tcPr>
          <w:p w14:paraId="0938F9BB" w14:textId="77777777" w:rsidR="00B94DB2" w:rsidRDefault="00B94DB2" w:rsidP="00AC0F53">
            <w:pPr>
              <w:spacing w:before="120" w:after="120"/>
            </w:pPr>
            <w:r w:rsidRPr="004E1A7A">
              <w:t xml:space="preserve">This mark is given </w:t>
            </w:r>
            <w:r>
              <w:t>for the correct answer only</w:t>
            </w:r>
          </w:p>
        </w:tc>
      </w:tr>
    </w:tbl>
    <w:p w14:paraId="1A5B5365" w14:textId="77777777" w:rsidR="00B94DB2" w:rsidRDefault="00B94DB2" w:rsidP="000F0BEA">
      <w:pPr>
        <w:rPr>
          <w:b/>
        </w:rPr>
      </w:pPr>
    </w:p>
    <w:p w14:paraId="3C9B0A6E" w14:textId="77777777" w:rsidR="00B94DB2" w:rsidRDefault="00B94DB2" w:rsidP="000F0BEA">
      <w:pPr>
        <w:rPr>
          <w:b/>
        </w:rPr>
      </w:pPr>
    </w:p>
    <w:p w14:paraId="22EBF568" w14:textId="77777777" w:rsidR="00B94DB2" w:rsidRPr="00B96873" w:rsidRDefault="00B94DB2" w:rsidP="001A7EA0">
      <w:pPr>
        <w:spacing w:line="360" w:lineRule="auto"/>
        <w:rPr>
          <w:b/>
        </w:rPr>
      </w:pPr>
      <w:r>
        <w:rPr>
          <w:b/>
        </w:rPr>
        <w:br w:type="page"/>
      </w:r>
      <w:r w:rsidRPr="00B96873">
        <w:rPr>
          <w:b/>
        </w:rPr>
        <w:lastRenderedPageBreak/>
        <w:t xml:space="preserve">Question </w:t>
      </w:r>
      <w:r>
        <w:rPr>
          <w:b/>
        </w:rPr>
        <w:t>8</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69588CC8" w14:textId="77777777" w:rsidTr="004F5F18">
        <w:tc>
          <w:tcPr>
            <w:tcW w:w="851" w:type="dxa"/>
            <w:shd w:val="clear" w:color="auto" w:fill="C0C0C0"/>
          </w:tcPr>
          <w:p w14:paraId="51324948" w14:textId="77777777" w:rsidR="00B94DB2" w:rsidRPr="00B96873" w:rsidRDefault="00B94DB2" w:rsidP="004F5F18">
            <w:pPr>
              <w:rPr>
                <w:b/>
              </w:rPr>
            </w:pPr>
            <w:r w:rsidRPr="00B96873">
              <w:rPr>
                <w:b/>
              </w:rPr>
              <w:t>Part</w:t>
            </w:r>
          </w:p>
        </w:tc>
        <w:tc>
          <w:tcPr>
            <w:tcW w:w="4403" w:type="dxa"/>
            <w:shd w:val="clear" w:color="auto" w:fill="C0C0C0"/>
          </w:tcPr>
          <w:p w14:paraId="11323955" w14:textId="77777777" w:rsidR="00B94DB2" w:rsidRPr="00B96873" w:rsidRDefault="00B94DB2" w:rsidP="004F5F18">
            <w:pPr>
              <w:rPr>
                <w:b/>
              </w:rPr>
            </w:pPr>
            <w:r w:rsidRPr="00B96873">
              <w:rPr>
                <w:b/>
              </w:rPr>
              <w:t>Working or answer an examiner might expect to see</w:t>
            </w:r>
          </w:p>
        </w:tc>
        <w:tc>
          <w:tcPr>
            <w:tcW w:w="893" w:type="dxa"/>
            <w:shd w:val="clear" w:color="auto" w:fill="C0C0C0"/>
          </w:tcPr>
          <w:p w14:paraId="4ECE341D" w14:textId="77777777" w:rsidR="00B94DB2" w:rsidRPr="00B96873" w:rsidRDefault="00B94DB2" w:rsidP="004F5F18">
            <w:pPr>
              <w:rPr>
                <w:b/>
              </w:rPr>
            </w:pPr>
            <w:r w:rsidRPr="00B96873">
              <w:rPr>
                <w:b/>
              </w:rPr>
              <w:t>Mark</w:t>
            </w:r>
          </w:p>
        </w:tc>
        <w:tc>
          <w:tcPr>
            <w:tcW w:w="4273" w:type="dxa"/>
            <w:shd w:val="clear" w:color="auto" w:fill="C0C0C0"/>
          </w:tcPr>
          <w:p w14:paraId="57B22C41" w14:textId="77777777" w:rsidR="00B94DB2" w:rsidRPr="00B96873" w:rsidRDefault="00B94DB2" w:rsidP="004F5F18">
            <w:pPr>
              <w:rPr>
                <w:b/>
              </w:rPr>
            </w:pPr>
            <w:r w:rsidRPr="00B96873">
              <w:rPr>
                <w:b/>
              </w:rPr>
              <w:t>Notes</w:t>
            </w:r>
          </w:p>
        </w:tc>
      </w:tr>
      <w:tr w:rsidR="00B94DB2" w:rsidRPr="00B96873" w14:paraId="71F064DF" w14:textId="77777777" w:rsidTr="004E1A7A">
        <w:trPr>
          <w:trHeight w:val="230"/>
        </w:trPr>
        <w:tc>
          <w:tcPr>
            <w:tcW w:w="851" w:type="dxa"/>
          </w:tcPr>
          <w:p w14:paraId="051DC654" w14:textId="77777777" w:rsidR="00B94DB2" w:rsidRPr="000D3CCF" w:rsidRDefault="00B94DB2" w:rsidP="002C44B3">
            <w:pPr>
              <w:spacing w:before="120" w:after="120"/>
              <w:jc w:val="center"/>
            </w:pPr>
          </w:p>
        </w:tc>
        <w:tc>
          <w:tcPr>
            <w:tcW w:w="4403" w:type="dxa"/>
          </w:tcPr>
          <w:p w14:paraId="624E26AE" w14:textId="77777777" w:rsidR="00B94DB2" w:rsidRPr="000D3CCF" w:rsidRDefault="00B94DB2" w:rsidP="000B6423">
            <w:pPr>
              <w:spacing w:before="120" w:after="120"/>
              <w:rPr>
                <w:noProof/>
              </w:rPr>
            </w:pPr>
            <w:r w:rsidRPr="000D3CCF">
              <w:rPr>
                <w:noProof/>
              </w:rPr>
              <w:t>All inequalities should start with zero</w:t>
            </w:r>
          </w:p>
        </w:tc>
        <w:tc>
          <w:tcPr>
            <w:tcW w:w="893" w:type="dxa"/>
          </w:tcPr>
          <w:p w14:paraId="6B2EDAD1" w14:textId="77777777" w:rsidR="00B94DB2" w:rsidRDefault="00B94DB2" w:rsidP="00262429">
            <w:pPr>
              <w:spacing w:before="120" w:after="120"/>
              <w:jc w:val="center"/>
            </w:pPr>
            <w:r>
              <w:t>C1</w:t>
            </w:r>
          </w:p>
        </w:tc>
        <w:tc>
          <w:tcPr>
            <w:tcW w:w="4273" w:type="dxa"/>
          </w:tcPr>
          <w:p w14:paraId="7F8D7C8F" w14:textId="77777777" w:rsidR="00B94DB2" w:rsidRDefault="00B94DB2" w:rsidP="00262429">
            <w:pPr>
              <w:spacing w:before="120" w:after="120"/>
            </w:pPr>
            <w:r w:rsidRPr="004E1A7A">
              <w:t xml:space="preserve">This mark is given for </w:t>
            </w:r>
            <w:r>
              <w:t>an error correctly identified</w:t>
            </w:r>
          </w:p>
        </w:tc>
      </w:tr>
    </w:tbl>
    <w:p w14:paraId="2E5AA0A5" w14:textId="77777777" w:rsidR="00B94DB2" w:rsidRPr="00937C5A" w:rsidRDefault="00B94DB2" w:rsidP="00FD7DB7">
      <w:pPr>
        <w:pStyle w:val="Title"/>
        <w:jc w:val="left"/>
      </w:pPr>
    </w:p>
    <w:p w14:paraId="65D1A77D" w14:textId="77777777" w:rsidR="00B94DB2" w:rsidRPr="00B96873" w:rsidRDefault="00B94DB2" w:rsidP="00FD7DB7">
      <w:pPr>
        <w:spacing w:line="360" w:lineRule="auto"/>
        <w:rPr>
          <w:b/>
        </w:rPr>
      </w:pPr>
      <w:r w:rsidRPr="00B96873">
        <w:rPr>
          <w:b/>
        </w:rPr>
        <w:t xml:space="preserve">Question </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38F36881" w14:textId="77777777" w:rsidTr="00CD70A0">
        <w:tc>
          <w:tcPr>
            <w:tcW w:w="851" w:type="dxa"/>
            <w:shd w:val="clear" w:color="auto" w:fill="C0C0C0"/>
          </w:tcPr>
          <w:p w14:paraId="3713668A" w14:textId="77777777" w:rsidR="00B94DB2" w:rsidRPr="00B96873" w:rsidRDefault="00B94DB2" w:rsidP="00CD70A0">
            <w:pPr>
              <w:rPr>
                <w:b/>
              </w:rPr>
            </w:pPr>
            <w:r w:rsidRPr="00B96873">
              <w:rPr>
                <w:b/>
              </w:rPr>
              <w:t>Part</w:t>
            </w:r>
          </w:p>
        </w:tc>
        <w:tc>
          <w:tcPr>
            <w:tcW w:w="4403" w:type="dxa"/>
            <w:shd w:val="clear" w:color="auto" w:fill="C0C0C0"/>
          </w:tcPr>
          <w:p w14:paraId="7E5186D5" w14:textId="77777777" w:rsidR="00B94DB2" w:rsidRPr="00B96873" w:rsidRDefault="00B94DB2" w:rsidP="00CD70A0">
            <w:pPr>
              <w:rPr>
                <w:b/>
              </w:rPr>
            </w:pPr>
            <w:r w:rsidRPr="00B96873">
              <w:rPr>
                <w:b/>
              </w:rPr>
              <w:t>Working or answer an examiner might expect to see</w:t>
            </w:r>
          </w:p>
        </w:tc>
        <w:tc>
          <w:tcPr>
            <w:tcW w:w="893" w:type="dxa"/>
            <w:shd w:val="clear" w:color="auto" w:fill="C0C0C0"/>
          </w:tcPr>
          <w:p w14:paraId="18AE9D41" w14:textId="77777777" w:rsidR="00B94DB2" w:rsidRPr="00B96873" w:rsidRDefault="00B94DB2" w:rsidP="00CD70A0">
            <w:pPr>
              <w:rPr>
                <w:b/>
              </w:rPr>
            </w:pPr>
            <w:r w:rsidRPr="00B96873">
              <w:rPr>
                <w:b/>
              </w:rPr>
              <w:t>Mark</w:t>
            </w:r>
          </w:p>
        </w:tc>
        <w:tc>
          <w:tcPr>
            <w:tcW w:w="4273" w:type="dxa"/>
            <w:shd w:val="clear" w:color="auto" w:fill="C0C0C0"/>
          </w:tcPr>
          <w:p w14:paraId="7DD39476" w14:textId="77777777" w:rsidR="00B94DB2" w:rsidRPr="00B96873" w:rsidRDefault="00B94DB2" w:rsidP="00CD70A0">
            <w:pPr>
              <w:rPr>
                <w:b/>
              </w:rPr>
            </w:pPr>
            <w:r w:rsidRPr="00B96873">
              <w:rPr>
                <w:b/>
              </w:rPr>
              <w:t>Notes</w:t>
            </w:r>
          </w:p>
        </w:tc>
      </w:tr>
      <w:tr w:rsidR="00B94DB2" w:rsidRPr="00B96873" w14:paraId="76693571" w14:textId="77777777" w:rsidTr="00CD70A0">
        <w:trPr>
          <w:trHeight w:val="230"/>
        </w:trPr>
        <w:tc>
          <w:tcPr>
            <w:tcW w:w="851" w:type="dxa"/>
            <w:vMerge w:val="restart"/>
          </w:tcPr>
          <w:p w14:paraId="6CFCFD98" w14:textId="77777777" w:rsidR="00B94DB2" w:rsidRPr="00B96873" w:rsidRDefault="00B94DB2" w:rsidP="000F0BEA">
            <w:pPr>
              <w:spacing w:before="120" w:after="120"/>
              <w:jc w:val="center"/>
            </w:pPr>
            <w:r>
              <w:t>(a)</w:t>
            </w:r>
          </w:p>
        </w:tc>
        <w:tc>
          <w:tcPr>
            <w:tcW w:w="4403" w:type="dxa"/>
          </w:tcPr>
          <w:p w14:paraId="40999D2A" w14:textId="77777777" w:rsidR="00B94DB2" w:rsidRDefault="00B94DB2" w:rsidP="00CD70A0">
            <w:pPr>
              <w:spacing w:before="120" w:after="120"/>
            </w:pPr>
            <w:r>
              <w:t>upper quartile = 188</w:t>
            </w:r>
          </w:p>
          <w:p w14:paraId="602F324B" w14:textId="77777777" w:rsidR="00B94DB2" w:rsidRPr="000530BE" w:rsidRDefault="00B94DB2" w:rsidP="00CD70A0">
            <w:pPr>
              <w:spacing w:before="120" w:after="120"/>
            </w:pPr>
            <w:r>
              <w:t>lower quartile = 50</w:t>
            </w:r>
          </w:p>
        </w:tc>
        <w:tc>
          <w:tcPr>
            <w:tcW w:w="893" w:type="dxa"/>
          </w:tcPr>
          <w:p w14:paraId="0DA93F84" w14:textId="77777777" w:rsidR="00B94DB2" w:rsidRDefault="00B94DB2" w:rsidP="0093695A">
            <w:pPr>
              <w:spacing w:before="120" w:after="120"/>
              <w:jc w:val="center"/>
            </w:pPr>
            <w:r>
              <w:t>M1</w:t>
            </w:r>
          </w:p>
        </w:tc>
        <w:tc>
          <w:tcPr>
            <w:tcW w:w="4273" w:type="dxa"/>
          </w:tcPr>
          <w:p w14:paraId="30F65D62" w14:textId="77777777" w:rsidR="00B94DB2" w:rsidRDefault="00B94DB2" w:rsidP="0093695A">
            <w:pPr>
              <w:spacing w:before="120" w:after="120"/>
            </w:pPr>
            <w:r w:rsidRPr="004E1A7A">
              <w:t xml:space="preserve">This mark is given </w:t>
            </w:r>
            <w:r>
              <w:t>for a method to find the interquartile range</w:t>
            </w:r>
          </w:p>
        </w:tc>
      </w:tr>
      <w:tr w:rsidR="00B94DB2" w:rsidRPr="00B96873" w14:paraId="1FEB6F08" w14:textId="77777777" w:rsidTr="00CD70A0">
        <w:trPr>
          <w:trHeight w:val="230"/>
        </w:trPr>
        <w:tc>
          <w:tcPr>
            <w:tcW w:w="851" w:type="dxa"/>
            <w:vMerge/>
          </w:tcPr>
          <w:p w14:paraId="3D341CC6" w14:textId="77777777" w:rsidR="00B94DB2" w:rsidRPr="00B96873" w:rsidRDefault="00B94DB2" w:rsidP="000F0BEA">
            <w:pPr>
              <w:spacing w:before="120" w:after="120"/>
              <w:jc w:val="center"/>
            </w:pPr>
          </w:p>
        </w:tc>
        <w:tc>
          <w:tcPr>
            <w:tcW w:w="4403" w:type="dxa"/>
          </w:tcPr>
          <w:p w14:paraId="1340A0FD" w14:textId="77777777" w:rsidR="00B94DB2" w:rsidRDefault="00B94DB2" w:rsidP="00CD70A0">
            <w:pPr>
              <w:spacing w:before="120" w:after="120"/>
            </w:pPr>
            <w:r>
              <w:t>188 – 50 = 138</w:t>
            </w:r>
          </w:p>
        </w:tc>
        <w:tc>
          <w:tcPr>
            <w:tcW w:w="893" w:type="dxa"/>
          </w:tcPr>
          <w:p w14:paraId="316CC135" w14:textId="77777777" w:rsidR="00B94DB2" w:rsidRDefault="00B94DB2" w:rsidP="0093695A">
            <w:pPr>
              <w:spacing w:before="120" w:after="120"/>
              <w:jc w:val="center"/>
            </w:pPr>
            <w:r>
              <w:t>A1</w:t>
            </w:r>
          </w:p>
        </w:tc>
        <w:tc>
          <w:tcPr>
            <w:tcW w:w="4273" w:type="dxa"/>
          </w:tcPr>
          <w:p w14:paraId="343CEA0B" w14:textId="77777777" w:rsidR="00B94DB2" w:rsidRDefault="00B94DB2" w:rsidP="0093695A">
            <w:pPr>
              <w:spacing w:before="120" w:after="120"/>
            </w:pPr>
            <w:r w:rsidRPr="004E1A7A">
              <w:t xml:space="preserve">This mark is given </w:t>
            </w:r>
            <w:r>
              <w:t>for the correct answer only</w:t>
            </w:r>
          </w:p>
        </w:tc>
      </w:tr>
      <w:tr w:rsidR="00B94DB2" w:rsidRPr="00B96873" w14:paraId="76ECB69A" w14:textId="77777777" w:rsidTr="00CD70A0">
        <w:trPr>
          <w:trHeight w:val="230"/>
        </w:trPr>
        <w:tc>
          <w:tcPr>
            <w:tcW w:w="851" w:type="dxa"/>
          </w:tcPr>
          <w:p w14:paraId="260F40E0" w14:textId="77777777" w:rsidR="00B94DB2" w:rsidRPr="00B96873" w:rsidRDefault="00B94DB2" w:rsidP="000F0BEA">
            <w:pPr>
              <w:spacing w:before="120" w:after="120"/>
              <w:jc w:val="center"/>
            </w:pPr>
            <w:r>
              <w:t>(b)</w:t>
            </w:r>
          </w:p>
        </w:tc>
        <w:tc>
          <w:tcPr>
            <w:tcW w:w="4403" w:type="dxa"/>
          </w:tcPr>
          <w:p w14:paraId="3238A958" w14:textId="77777777" w:rsidR="00B94DB2" w:rsidRDefault="00B94DB2" w:rsidP="00CD70A0">
            <w:pPr>
              <w:spacing w:before="120" w:after="120"/>
            </w:pPr>
            <w:r>
              <w:t>Yes, because the median waiting time is 2 hours (120 minutes)</w:t>
            </w:r>
          </w:p>
        </w:tc>
        <w:tc>
          <w:tcPr>
            <w:tcW w:w="893" w:type="dxa"/>
          </w:tcPr>
          <w:p w14:paraId="42C551E3" w14:textId="77777777" w:rsidR="00B94DB2" w:rsidRDefault="00B94DB2" w:rsidP="0093695A">
            <w:pPr>
              <w:spacing w:before="120" w:after="120"/>
              <w:jc w:val="center"/>
            </w:pPr>
            <w:r>
              <w:t>C1</w:t>
            </w:r>
          </w:p>
        </w:tc>
        <w:tc>
          <w:tcPr>
            <w:tcW w:w="4273" w:type="dxa"/>
          </w:tcPr>
          <w:p w14:paraId="26E33ECB" w14:textId="77777777" w:rsidR="00B94DB2" w:rsidRDefault="00B94DB2" w:rsidP="0093695A">
            <w:pPr>
              <w:spacing w:before="120" w:after="120"/>
            </w:pPr>
            <w:r w:rsidRPr="004E1A7A">
              <w:t xml:space="preserve">This mark is given </w:t>
            </w:r>
            <w:r>
              <w:t>for a correct explanation</w:t>
            </w:r>
          </w:p>
        </w:tc>
      </w:tr>
      <w:tr w:rsidR="00B94DB2" w:rsidRPr="00B96873" w14:paraId="076021C1" w14:textId="77777777" w:rsidTr="00CD70A0">
        <w:trPr>
          <w:trHeight w:val="230"/>
        </w:trPr>
        <w:tc>
          <w:tcPr>
            <w:tcW w:w="851" w:type="dxa"/>
          </w:tcPr>
          <w:p w14:paraId="72262F5F" w14:textId="77777777" w:rsidR="00B94DB2" w:rsidRDefault="00B94DB2" w:rsidP="000F0BEA">
            <w:pPr>
              <w:spacing w:before="120" w:after="120"/>
              <w:jc w:val="center"/>
            </w:pPr>
            <w:r>
              <w:t>(c)</w:t>
            </w:r>
          </w:p>
        </w:tc>
        <w:tc>
          <w:tcPr>
            <w:tcW w:w="4403" w:type="dxa"/>
          </w:tcPr>
          <w:p w14:paraId="3DF45269" w14:textId="77777777" w:rsidR="00B94DB2" w:rsidRDefault="00B94DB2" w:rsidP="001914EE">
            <w:pPr>
              <w:spacing w:before="120" w:after="120"/>
            </w:pPr>
            <w:r>
              <w:t>For example:</w:t>
            </w:r>
          </w:p>
          <w:p w14:paraId="610A6C92" w14:textId="77777777" w:rsidR="00B94DB2" w:rsidRPr="00BA3DBD" w:rsidRDefault="00B94DB2" w:rsidP="001914EE">
            <w:pPr>
              <w:spacing w:before="120" w:after="120"/>
            </w:pPr>
            <w:r w:rsidRPr="00BA3DBD">
              <w:rPr>
                <w:szCs w:val="22"/>
              </w:rPr>
              <w:t>The median is lower on Tuesday (higher on Monday)</w:t>
            </w:r>
          </w:p>
          <w:p w14:paraId="67F4027D" w14:textId="77777777" w:rsidR="00B94DB2" w:rsidRPr="00BA3DBD" w:rsidRDefault="00B94DB2" w:rsidP="001914EE">
            <w:pPr>
              <w:spacing w:before="120" w:after="120"/>
            </w:pPr>
            <w:r w:rsidRPr="00BA3DBD">
              <w:rPr>
                <w:szCs w:val="22"/>
              </w:rPr>
              <w:t>The upper quartile is lower on Tuesday (higher on Monday)</w:t>
            </w:r>
          </w:p>
          <w:p w14:paraId="1710735E" w14:textId="77777777" w:rsidR="00B94DB2" w:rsidRPr="00BA3DBD" w:rsidRDefault="00B94DB2" w:rsidP="001914EE">
            <w:pPr>
              <w:spacing w:before="120" w:after="120"/>
            </w:pPr>
            <w:r w:rsidRPr="00BA3DBD">
              <w:rPr>
                <w:szCs w:val="22"/>
              </w:rPr>
              <w:t>There may just have been one person waiting for 210 min</w:t>
            </w:r>
            <w:r>
              <w:rPr>
                <w:szCs w:val="22"/>
              </w:rPr>
              <w:t>ute</w:t>
            </w:r>
            <w:r w:rsidRPr="00BA3DBD">
              <w:rPr>
                <w:szCs w:val="22"/>
              </w:rPr>
              <w:t>s</w:t>
            </w:r>
          </w:p>
          <w:p w14:paraId="6D269D96" w14:textId="77777777" w:rsidR="00B94DB2" w:rsidRPr="001914EE" w:rsidRDefault="00B94DB2" w:rsidP="001914EE">
            <w:pPr>
              <w:spacing w:before="120" w:after="120"/>
            </w:pPr>
            <w:r w:rsidRPr="00BA3DBD">
              <w:rPr>
                <w:szCs w:val="22"/>
              </w:rPr>
              <w:t>We don’t know how many people were waiting for each time</w:t>
            </w:r>
          </w:p>
        </w:tc>
        <w:tc>
          <w:tcPr>
            <w:tcW w:w="893" w:type="dxa"/>
          </w:tcPr>
          <w:p w14:paraId="7D78656C" w14:textId="77777777" w:rsidR="00B94DB2" w:rsidRDefault="00B94DB2" w:rsidP="00AC0F53">
            <w:pPr>
              <w:spacing w:before="120" w:after="120"/>
              <w:jc w:val="center"/>
            </w:pPr>
            <w:r>
              <w:t>C1</w:t>
            </w:r>
          </w:p>
        </w:tc>
        <w:tc>
          <w:tcPr>
            <w:tcW w:w="4273" w:type="dxa"/>
          </w:tcPr>
          <w:p w14:paraId="0ED7C9A9" w14:textId="77777777" w:rsidR="00B94DB2" w:rsidRDefault="00B94DB2" w:rsidP="00AC0F53">
            <w:pPr>
              <w:spacing w:before="120" w:after="120"/>
            </w:pPr>
            <w:r w:rsidRPr="004E1A7A">
              <w:t xml:space="preserve">This mark is given </w:t>
            </w:r>
            <w:r>
              <w:t>for a correct explanation</w:t>
            </w:r>
          </w:p>
        </w:tc>
      </w:tr>
    </w:tbl>
    <w:p w14:paraId="0DFB95EC" w14:textId="77777777" w:rsidR="00B94DB2" w:rsidRDefault="00B94DB2" w:rsidP="00781A9B">
      <w:pPr>
        <w:rPr>
          <w:b/>
        </w:rPr>
      </w:pPr>
    </w:p>
    <w:p w14:paraId="07B34A0B" w14:textId="77777777" w:rsidR="00B94DB2" w:rsidRDefault="00B94DB2" w:rsidP="00781A9B">
      <w:pPr>
        <w:rPr>
          <w:b/>
        </w:rPr>
      </w:pPr>
    </w:p>
    <w:p w14:paraId="042C2A2B" w14:textId="77777777" w:rsidR="00B94DB2" w:rsidRPr="00B96873" w:rsidRDefault="00B94DB2" w:rsidP="00FD7DB7">
      <w:pPr>
        <w:spacing w:line="360" w:lineRule="auto"/>
        <w:rPr>
          <w:b/>
        </w:rPr>
      </w:pPr>
      <w:r w:rsidRPr="00B96873">
        <w:rPr>
          <w:b/>
        </w:rPr>
        <w:t xml:space="preserve">Question </w:t>
      </w:r>
      <w:r>
        <w:rPr>
          <w:b/>
        </w:rPr>
        <w:t>10</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06F66083" w14:textId="77777777" w:rsidTr="00CD70A0">
        <w:tc>
          <w:tcPr>
            <w:tcW w:w="851" w:type="dxa"/>
            <w:shd w:val="clear" w:color="auto" w:fill="C0C0C0"/>
          </w:tcPr>
          <w:p w14:paraId="2D5A6081" w14:textId="77777777" w:rsidR="00B94DB2" w:rsidRPr="00B96873" w:rsidRDefault="00B94DB2" w:rsidP="00CD70A0">
            <w:pPr>
              <w:rPr>
                <w:b/>
              </w:rPr>
            </w:pPr>
            <w:r w:rsidRPr="00B96873">
              <w:rPr>
                <w:b/>
              </w:rPr>
              <w:t>Part</w:t>
            </w:r>
          </w:p>
        </w:tc>
        <w:tc>
          <w:tcPr>
            <w:tcW w:w="4403" w:type="dxa"/>
            <w:shd w:val="clear" w:color="auto" w:fill="C0C0C0"/>
          </w:tcPr>
          <w:p w14:paraId="7F350722" w14:textId="77777777" w:rsidR="00B94DB2" w:rsidRPr="00B96873" w:rsidRDefault="00B94DB2" w:rsidP="00CD70A0">
            <w:pPr>
              <w:rPr>
                <w:b/>
              </w:rPr>
            </w:pPr>
            <w:r w:rsidRPr="00B96873">
              <w:rPr>
                <w:b/>
              </w:rPr>
              <w:t>Working or answer an examiner might expect to see</w:t>
            </w:r>
          </w:p>
        </w:tc>
        <w:tc>
          <w:tcPr>
            <w:tcW w:w="893" w:type="dxa"/>
            <w:shd w:val="clear" w:color="auto" w:fill="C0C0C0"/>
          </w:tcPr>
          <w:p w14:paraId="305F8E20" w14:textId="77777777" w:rsidR="00B94DB2" w:rsidRPr="00B96873" w:rsidRDefault="00B94DB2" w:rsidP="00CD70A0">
            <w:pPr>
              <w:rPr>
                <w:b/>
              </w:rPr>
            </w:pPr>
            <w:r w:rsidRPr="00B96873">
              <w:rPr>
                <w:b/>
              </w:rPr>
              <w:t>Mark</w:t>
            </w:r>
          </w:p>
        </w:tc>
        <w:tc>
          <w:tcPr>
            <w:tcW w:w="4273" w:type="dxa"/>
            <w:shd w:val="clear" w:color="auto" w:fill="C0C0C0"/>
          </w:tcPr>
          <w:p w14:paraId="5CDC3552" w14:textId="77777777" w:rsidR="00B94DB2" w:rsidRPr="00B96873" w:rsidRDefault="00B94DB2" w:rsidP="00CD70A0">
            <w:pPr>
              <w:rPr>
                <w:b/>
              </w:rPr>
            </w:pPr>
            <w:r w:rsidRPr="00B96873">
              <w:rPr>
                <w:b/>
              </w:rPr>
              <w:t>Notes</w:t>
            </w:r>
          </w:p>
        </w:tc>
      </w:tr>
      <w:tr w:rsidR="00B94DB2" w:rsidRPr="00B96873" w14:paraId="79D2FA33" w14:textId="77777777" w:rsidTr="00DF7538">
        <w:trPr>
          <w:trHeight w:val="230"/>
        </w:trPr>
        <w:tc>
          <w:tcPr>
            <w:tcW w:w="851" w:type="dxa"/>
            <w:vMerge w:val="restart"/>
          </w:tcPr>
          <w:p w14:paraId="34E12D46" w14:textId="77777777" w:rsidR="00B94DB2" w:rsidRPr="00B96873" w:rsidRDefault="00B94DB2" w:rsidP="00DF7538">
            <w:pPr>
              <w:spacing w:before="120" w:after="120"/>
              <w:jc w:val="center"/>
            </w:pPr>
          </w:p>
        </w:tc>
        <w:tc>
          <w:tcPr>
            <w:tcW w:w="4403" w:type="dxa"/>
          </w:tcPr>
          <w:p w14:paraId="3D92AC4C" w14:textId="77777777" w:rsidR="00B94DB2" w:rsidRPr="001914EE" w:rsidRDefault="00B94DB2" w:rsidP="00CD70A0">
            <w:pPr>
              <w:spacing w:before="120" w:after="120"/>
            </w:pPr>
            <w:r>
              <w:t>1.025</w:t>
            </w:r>
            <w:r>
              <w:rPr>
                <w:vertAlign w:val="superscript"/>
              </w:rPr>
              <w:t>3</w:t>
            </w:r>
            <w:r>
              <w:t xml:space="preserve"> = 1.07689…</w:t>
            </w:r>
          </w:p>
        </w:tc>
        <w:tc>
          <w:tcPr>
            <w:tcW w:w="893" w:type="dxa"/>
          </w:tcPr>
          <w:p w14:paraId="3EE8BF98" w14:textId="77777777" w:rsidR="00B94DB2" w:rsidRPr="00B96873" w:rsidRDefault="00B94DB2" w:rsidP="00CD70A0">
            <w:pPr>
              <w:spacing w:before="120" w:after="120"/>
              <w:jc w:val="center"/>
            </w:pPr>
            <w:r>
              <w:t>P1</w:t>
            </w:r>
          </w:p>
        </w:tc>
        <w:tc>
          <w:tcPr>
            <w:tcW w:w="4273" w:type="dxa"/>
          </w:tcPr>
          <w:p w14:paraId="020AF7D9" w14:textId="77777777" w:rsidR="00B94DB2" w:rsidRPr="00A04321" w:rsidRDefault="00B94DB2" w:rsidP="00CD70A0">
            <w:pPr>
              <w:spacing w:before="120" w:after="120"/>
              <w:rPr>
                <w:i/>
              </w:rPr>
            </w:pPr>
            <w:r>
              <w:t>This mark is given for a process to find Louise’s initial investment</w:t>
            </w:r>
          </w:p>
        </w:tc>
      </w:tr>
      <w:tr w:rsidR="00B94DB2" w:rsidRPr="00B96873" w14:paraId="7B97C30F" w14:textId="77777777" w:rsidTr="00DF7538">
        <w:trPr>
          <w:trHeight w:val="230"/>
        </w:trPr>
        <w:tc>
          <w:tcPr>
            <w:tcW w:w="851" w:type="dxa"/>
            <w:vMerge/>
          </w:tcPr>
          <w:p w14:paraId="2DD5637A" w14:textId="77777777" w:rsidR="00B94DB2" w:rsidRPr="00B96873" w:rsidRDefault="00B94DB2" w:rsidP="00DF7538">
            <w:pPr>
              <w:spacing w:before="120" w:after="120"/>
              <w:jc w:val="center"/>
            </w:pPr>
          </w:p>
        </w:tc>
        <w:tc>
          <w:tcPr>
            <w:tcW w:w="4403" w:type="dxa"/>
          </w:tcPr>
          <w:p w14:paraId="6E560DEB" w14:textId="77777777" w:rsidR="00B94DB2" w:rsidRPr="00AF7C60" w:rsidRDefault="00B94DB2" w:rsidP="00CD70A0">
            <w:pPr>
              <w:spacing w:before="120" w:after="120"/>
            </w:pPr>
            <w:r w:rsidRPr="001914EE">
              <w:rPr>
                <w:position w:val="-24"/>
              </w:rPr>
              <w:object w:dxaOrig="840" w:dyaOrig="620" w14:anchorId="7A10153B">
                <v:shape id="_x0000_i1032" type="#_x0000_t75" style="width:42pt;height:30.75pt" o:ole="">
                  <v:imagedata r:id="rId16" o:title=""/>
                </v:shape>
                <o:OLEObject Type="Embed" ProgID="Equation.3" ShapeID="_x0000_i1032" DrawAspect="Content" ObjectID="_1697703154" r:id="rId17"/>
              </w:object>
            </w:r>
            <w:r>
              <w:t xml:space="preserve"> = 320</w:t>
            </w:r>
            <w:r w:rsidRPr="001914EE">
              <w:rPr>
                <w:sz w:val="12"/>
                <w:szCs w:val="12"/>
              </w:rPr>
              <w:t xml:space="preserve"> </w:t>
            </w:r>
            <w:r>
              <w:t>000</w:t>
            </w:r>
          </w:p>
        </w:tc>
        <w:tc>
          <w:tcPr>
            <w:tcW w:w="893" w:type="dxa"/>
          </w:tcPr>
          <w:p w14:paraId="7660DEF6" w14:textId="77777777" w:rsidR="00B94DB2" w:rsidRDefault="00B94DB2" w:rsidP="00CD70A0">
            <w:pPr>
              <w:spacing w:before="120" w:after="120"/>
              <w:jc w:val="center"/>
            </w:pPr>
            <w:r>
              <w:t>P1</w:t>
            </w:r>
          </w:p>
        </w:tc>
        <w:tc>
          <w:tcPr>
            <w:tcW w:w="4273" w:type="dxa"/>
          </w:tcPr>
          <w:p w14:paraId="7D568776" w14:textId="77777777" w:rsidR="00B94DB2" w:rsidRDefault="00B94DB2" w:rsidP="000B6423">
            <w:pPr>
              <w:spacing w:before="120" w:after="120"/>
            </w:pPr>
            <w:r>
              <w:t>This mark is given for a complete process to find Louise’s initial investment</w:t>
            </w:r>
          </w:p>
        </w:tc>
      </w:tr>
      <w:tr w:rsidR="00B94DB2" w:rsidRPr="00B96873" w14:paraId="3990F417" w14:textId="77777777" w:rsidTr="00DF7538">
        <w:trPr>
          <w:trHeight w:val="230"/>
        </w:trPr>
        <w:tc>
          <w:tcPr>
            <w:tcW w:w="851" w:type="dxa"/>
            <w:vMerge/>
          </w:tcPr>
          <w:p w14:paraId="082306C5" w14:textId="77777777" w:rsidR="00B94DB2" w:rsidRPr="00B96873" w:rsidRDefault="00B94DB2" w:rsidP="00DF7538">
            <w:pPr>
              <w:spacing w:before="120" w:after="120"/>
              <w:jc w:val="center"/>
            </w:pPr>
          </w:p>
        </w:tc>
        <w:tc>
          <w:tcPr>
            <w:tcW w:w="4403" w:type="dxa"/>
          </w:tcPr>
          <w:p w14:paraId="42C771D5" w14:textId="77777777" w:rsidR="00B94DB2" w:rsidRPr="00B96873" w:rsidRDefault="00B94DB2" w:rsidP="00CD70A0">
            <w:pPr>
              <w:spacing w:before="120" w:after="120"/>
            </w:pPr>
            <w:r>
              <w:t>320</w:t>
            </w:r>
            <w:r w:rsidRPr="001914EE">
              <w:rPr>
                <w:sz w:val="12"/>
                <w:szCs w:val="12"/>
              </w:rPr>
              <w:t xml:space="preserve"> </w:t>
            </w:r>
            <w:r>
              <w:t xml:space="preserve">000 </w:t>
            </w:r>
            <w:r>
              <w:sym w:font="Symbol" w:char="F0B4"/>
            </w:r>
            <w:r>
              <w:t xml:space="preserve"> 1.02</w:t>
            </w:r>
            <w:r>
              <w:rPr>
                <w:vertAlign w:val="superscript"/>
              </w:rPr>
              <w:t>2</w:t>
            </w:r>
            <w:r>
              <w:t xml:space="preserve"> </w:t>
            </w:r>
            <w:r>
              <w:sym w:font="Symbol" w:char="F0B4"/>
            </w:r>
            <w:r>
              <w:t xml:space="preserve"> 1.035</w:t>
            </w:r>
          </w:p>
        </w:tc>
        <w:tc>
          <w:tcPr>
            <w:tcW w:w="893" w:type="dxa"/>
          </w:tcPr>
          <w:p w14:paraId="7866D00B" w14:textId="77777777" w:rsidR="00B94DB2" w:rsidRDefault="00B94DB2" w:rsidP="00CD70A0">
            <w:pPr>
              <w:spacing w:before="120" w:after="120"/>
              <w:jc w:val="center"/>
            </w:pPr>
            <w:r>
              <w:t>P1</w:t>
            </w:r>
          </w:p>
        </w:tc>
        <w:tc>
          <w:tcPr>
            <w:tcW w:w="4273" w:type="dxa"/>
          </w:tcPr>
          <w:p w14:paraId="1B4823C5" w14:textId="77777777" w:rsidR="00B94DB2" w:rsidRDefault="00B94DB2" w:rsidP="000B6423">
            <w:pPr>
              <w:spacing w:before="120" w:after="120"/>
            </w:pPr>
            <w:r>
              <w:t>This mark is given for a process to find the value of Sadiq’s investment</w:t>
            </w:r>
          </w:p>
        </w:tc>
      </w:tr>
      <w:tr w:rsidR="00B94DB2" w:rsidRPr="00B96873" w14:paraId="50DE6023" w14:textId="77777777" w:rsidTr="00DF7538">
        <w:trPr>
          <w:trHeight w:val="230"/>
        </w:trPr>
        <w:tc>
          <w:tcPr>
            <w:tcW w:w="851" w:type="dxa"/>
            <w:vMerge/>
          </w:tcPr>
          <w:p w14:paraId="08F0E0B0" w14:textId="77777777" w:rsidR="00B94DB2" w:rsidRPr="00B96873" w:rsidRDefault="00B94DB2" w:rsidP="00DF7538">
            <w:pPr>
              <w:spacing w:before="120" w:after="120"/>
              <w:jc w:val="center"/>
            </w:pPr>
          </w:p>
        </w:tc>
        <w:tc>
          <w:tcPr>
            <w:tcW w:w="4403" w:type="dxa"/>
          </w:tcPr>
          <w:p w14:paraId="1BE87A9C" w14:textId="77777777" w:rsidR="00B94DB2" w:rsidRDefault="00B94DB2" w:rsidP="00CD70A0">
            <w:pPr>
              <w:spacing w:before="120" w:after="120"/>
            </w:pPr>
            <w:r>
              <w:t>344</w:t>
            </w:r>
            <w:r w:rsidRPr="00B239D3">
              <w:rPr>
                <w:sz w:val="12"/>
                <w:szCs w:val="12"/>
              </w:rPr>
              <w:t xml:space="preserve"> </w:t>
            </w:r>
            <w:r>
              <w:t>580.48</w:t>
            </w:r>
          </w:p>
        </w:tc>
        <w:tc>
          <w:tcPr>
            <w:tcW w:w="893" w:type="dxa"/>
          </w:tcPr>
          <w:p w14:paraId="40B46EC4" w14:textId="77777777" w:rsidR="00B94DB2" w:rsidRDefault="00B94DB2" w:rsidP="00CD70A0">
            <w:pPr>
              <w:spacing w:before="120" w:after="120"/>
              <w:jc w:val="center"/>
            </w:pPr>
            <w:r>
              <w:t>A1</w:t>
            </w:r>
          </w:p>
        </w:tc>
        <w:tc>
          <w:tcPr>
            <w:tcW w:w="4273" w:type="dxa"/>
          </w:tcPr>
          <w:p w14:paraId="650A229A" w14:textId="77777777" w:rsidR="00B94DB2" w:rsidRDefault="00B94DB2" w:rsidP="000B6423">
            <w:pPr>
              <w:spacing w:before="120" w:after="120"/>
            </w:pPr>
            <w:r>
              <w:t>This mark is given for the correct answer in the range 344</w:t>
            </w:r>
            <w:r w:rsidRPr="00B239D3">
              <w:rPr>
                <w:sz w:val="12"/>
                <w:szCs w:val="12"/>
              </w:rPr>
              <w:t xml:space="preserve"> </w:t>
            </w:r>
            <w:r>
              <w:t>580 to 344</w:t>
            </w:r>
            <w:r w:rsidRPr="00B239D3">
              <w:rPr>
                <w:sz w:val="12"/>
                <w:szCs w:val="12"/>
              </w:rPr>
              <w:t xml:space="preserve"> </w:t>
            </w:r>
            <w:r>
              <w:t>581</w:t>
            </w:r>
          </w:p>
        </w:tc>
      </w:tr>
    </w:tbl>
    <w:p w14:paraId="7E1AF1A8" w14:textId="77777777" w:rsidR="00B94DB2" w:rsidRDefault="00B94DB2" w:rsidP="000F0BEA">
      <w:pPr>
        <w:rPr>
          <w:b/>
        </w:rPr>
      </w:pPr>
    </w:p>
    <w:p w14:paraId="6AB5BD27" w14:textId="77777777" w:rsidR="00B94DB2" w:rsidRDefault="00B94DB2" w:rsidP="000F0BEA">
      <w:pPr>
        <w:rPr>
          <w:b/>
        </w:rPr>
      </w:pPr>
    </w:p>
    <w:p w14:paraId="59267C93" w14:textId="77777777" w:rsidR="00B94DB2" w:rsidRPr="00B96873" w:rsidRDefault="00B94DB2" w:rsidP="00A04321">
      <w:pPr>
        <w:spacing w:line="360" w:lineRule="auto"/>
        <w:rPr>
          <w:b/>
        </w:rPr>
      </w:pPr>
      <w:r>
        <w:rPr>
          <w:b/>
        </w:rPr>
        <w:br w:type="page"/>
      </w:r>
      <w:r w:rsidRPr="00B96873">
        <w:rPr>
          <w:b/>
        </w:rPr>
        <w:lastRenderedPageBreak/>
        <w:t xml:space="preserve">Question </w:t>
      </w:r>
      <w:r>
        <w:rPr>
          <w:b/>
        </w:rPr>
        <w:t>11</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2104C405" w14:textId="77777777" w:rsidTr="00A04321">
        <w:tc>
          <w:tcPr>
            <w:tcW w:w="851" w:type="dxa"/>
            <w:shd w:val="clear" w:color="auto" w:fill="C0C0C0"/>
          </w:tcPr>
          <w:p w14:paraId="3485F376" w14:textId="77777777" w:rsidR="00B94DB2" w:rsidRPr="00B96873" w:rsidRDefault="00B94DB2" w:rsidP="00714ABD">
            <w:pPr>
              <w:rPr>
                <w:b/>
              </w:rPr>
            </w:pPr>
            <w:r w:rsidRPr="00B96873">
              <w:rPr>
                <w:b/>
              </w:rPr>
              <w:t>Part</w:t>
            </w:r>
          </w:p>
        </w:tc>
        <w:tc>
          <w:tcPr>
            <w:tcW w:w="4403" w:type="dxa"/>
            <w:shd w:val="clear" w:color="auto" w:fill="C0C0C0"/>
          </w:tcPr>
          <w:p w14:paraId="11D9CA77" w14:textId="77777777" w:rsidR="00B94DB2" w:rsidRPr="00B96873" w:rsidRDefault="00B94DB2" w:rsidP="00714ABD">
            <w:pPr>
              <w:rPr>
                <w:b/>
              </w:rPr>
            </w:pPr>
            <w:r w:rsidRPr="00B96873">
              <w:rPr>
                <w:b/>
              </w:rPr>
              <w:t>Working or answer an examiner might expect to see</w:t>
            </w:r>
          </w:p>
        </w:tc>
        <w:tc>
          <w:tcPr>
            <w:tcW w:w="893" w:type="dxa"/>
            <w:shd w:val="clear" w:color="auto" w:fill="C0C0C0"/>
          </w:tcPr>
          <w:p w14:paraId="6B38ED7A" w14:textId="77777777" w:rsidR="00B94DB2" w:rsidRPr="00B96873" w:rsidRDefault="00B94DB2" w:rsidP="00714ABD">
            <w:pPr>
              <w:rPr>
                <w:b/>
              </w:rPr>
            </w:pPr>
            <w:r w:rsidRPr="00B96873">
              <w:rPr>
                <w:b/>
              </w:rPr>
              <w:t>Mark</w:t>
            </w:r>
          </w:p>
        </w:tc>
        <w:tc>
          <w:tcPr>
            <w:tcW w:w="4273" w:type="dxa"/>
            <w:shd w:val="clear" w:color="auto" w:fill="C0C0C0"/>
          </w:tcPr>
          <w:p w14:paraId="01FB4EA5" w14:textId="77777777" w:rsidR="00B94DB2" w:rsidRPr="00B96873" w:rsidRDefault="00B94DB2" w:rsidP="00714ABD">
            <w:pPr>
              <w:rPr>
                <w:b/>
              </w:rPr>
            </w:pPr>
            <w:r w:rsidRPr="00B96873">
              <w:rPr>
                <w:b/>
              </w:rPr>
              <w:t>Notes</w:t>
            </w:r>
          </w:p>
        </w:tc>
      </w:tr>
      <w:tr w:rsidR="00B94DB2" w:rsidRPr="00B96873" w14:paraId="5A305536" w14:textId="77777777" w:rsidTr="00B239D3">
        <w:trPr>
          <w:trHeight w:val="230"/>
        </w:trPr>
        <w:tc>
          <w:tcPr>
            <w:tcW w:w="851" w:type="dxa"/>
            <w:vMerge w:val="restart"/>
          </w:tcPr>
          <w:p w14:paraId="4EE0B083" w14:textId="77777777" w:rsidR="00B94DB2" w:rsidRPr="00B96873" w:rsidRDefault="00B94DB2" w:rsidP="00714ABD">
            <w:pPr>
              <w:spacing w:before="120" w:after="120"/>
              <w:jc w:val="center"/>
            </w:pPr>
            <w:r>
              <w:t>(a)</w:t>
            </w:r>
          </w:p>
        </w:tc>
        <w:tc>
          <w:tcPr>
            <w:tcW w:w="4403" w:type="dxa"/>
          </w:tcPr>
          <w:p w14:paraId="1CE06104" w14:textId="77777777" w:rsidR="00B94DB2" w:rsidRDefault="00B94DB2" w:rsidP="00714ABD">
            <w:pPr>
              <w:spacing w:before="120" w:after="120"/>
            </w:pPr>
            <w:r w:rsidRPr="003E638F">
              <w:rPr>
                <w:i/>
              </w:rPr>
              <w:t>x</w:t>
            </w:r>
            <w:r>
              <w:t xml:space="preserve">-coordinate = 6 </w:t>
            </w:r>
            <w:r>
              <w:sym w:font="Symbol" w:char="F0B4"/>
            </w:r>
            <w:r>
              <w:t xml:space="preserve"> </w:t>
            </w:r>
            <w:r w:rsidRPr="003E638F">
              <w:rPr>
                <w:position w:val="-24"/>
              </w:rPr>
              <w:object w:dxaOrig="240" w:dyaOrig="620" w14:anchorId="560B823A">
                <v:shape id="_x0000_i1033" type="#_x0000_t75" style="width:12pt;height:30.75pt" o:ole="">
                  <v:imagedata r:id="rId18" o:title=""/>
                </v:shape>
                <o:OLEObject Type="Embed" ProgID="Equation.3" ShapeID="_x0000_i1033" DrawAspect="Content" ObjectID="_1697703155" r:id="rId19"/>
              </w:object>
            </w:r>
            <w:r>
              <w:t xml:space="preserve"> = 9</w:t>
            </w:r>
          </w:p>
          <w:p w14:paraId="66F69E9B" w14:textId="77777777" w:rsidR="00B94DB2" w:rsidRPr="00735AD6" w:rsidRDefault="00B94DB2" w:rsidP="00714ABD">
            <w:pPr>
              <w:spacing w:before="120" w:after="120"/>
            </w:pPr>
            <w:r w:rsidRPr="003E638F">
              <w:rPr>
                <w:i/>
              </w:rPr>
              <w:t>y</w:t>
            </w:r>
            <w:r>
              <w:t xml:space="preserve">-coordinate = 3 </w:t>
            </w:r>
            <w:r>
              <w:sym w:font="Symbol" w:char="F0B4"/>
            </w:r>
            <w:r>
              <w:t xml:space="preserve"> </w:t>
            </w:r>
            <w:r w:rsidRPr="003E638F">
              <w:rPr>
                <w:position w:val="-24"/>
              </w:rPr>
              <w:object w:dxaOrig="240" w:dyaOrig="620" w14:anchorId="128FC669">
                <v:shape id="_x0000_i1034" type="#_x0000_t75" style="width:12pt;height:30.75pt" o:ole="">
                  <v:imagedata r:id="rId20" o:title=""/>
                </v:shape>
                <o:OLEObject Type="Embed" ProgID="Equation.3" ShapeID="_x0000_i1034" DrawAspect="Content" ObjectID="_1697703156" r:id="rId21"/>
              </w:object>
            </w:r>
            <w:r>
              <w:t xml:space="preserve"> = 7.5</w:t>
            </w:r>
          </w:p>
        </w:tc>
        <w:tc>
          <w:tcPr>
            <w:tcW w:w="893" w:type="dxa"/>
          </w:tcPr>
          <w:p w14:paraId="1E2F9D71" w14:textId="77777777" w:rsidR="00B94DB2" w:rsidRPr="00B96873" w:rsidRDefault="00B94DB2" w:rsidP="00714ABD">
            <w:pPr>
              <w:spacing w:before="120" w:after="120"/>
              <w:jc w:val="center"/>
            </w:pPr>
            <w:r>
              <w:t>M1</w:t>
            </w:r>
          </w:p>
        </w:tc>
        <w:tc>
          <w:tcPr>
            <w:tcW w:w="4273" w:type="dxa"/>
          </w:tcPr>
          <w:p w14:paraId="23B7B891" w14:textId="77777777" w:rsidR="00B94DB2" w:rsidRPr="00735AD6" w:rsidRDefault="00B94DB2" w:rsidP="00714ABD">
            <w:pPr>
              <w:spacing w:before="120" w:after="120"/>
            </w:pPr>
            <w:r>
              <w:t xml:space="preserve">This mark is given for a method to find the </w:t>
            </w:r>
            <w:r w:rsidRPr="003E638F">
              <w:rPr>
                <w:i/>
              </w:rPr>
              <w:t>x</w:t>
            </w:r>
            <w:r>
              <w:t xml:space="preserve">-coordinate </w:t>
            </w:r>
            <w:r w:rsidRPr="003E638F">
              <w:rPr>
                <w:b/>
              </w:rPr>
              <w:t xml:space="preserve">or </w:t>
            </w:r>
            <w:r>
              <w:t xml:space="preserve">the </w:t>
            </w:r>
            <w:r w:rsidRPr="003E638F">
              <w:rPr>
                <w:i/>
              </w:rPr>
              <w:t>y</w:t>
            </w:r>
            <w:r>
              <w:t>-coordinate</w:t>
            </w:r>
          </w:p>
        </w:tc>
      </w:tr>
      <w:tr w:rsidR="00B94DB2" w:rsidRPr="00B96873" w14:paraId="3D60F32D" w14:textId="77777777" w:rsidTr="00B239D3">
        <w:trPr>
          <w:trHeight w:val="230"/>
        </w:trPr>
        <w:tc>
          <w:tcPr>
            <w:tcW w:w="851" w:type="dxa"/>
            <w:vMerge/>
          </w:tcPr>
          <w:p w14:paraId="0B41DDD9" w14:textId="77777777" w:rsidR="00B94DB2" w:rsidRPr="00B96873" w:rsidRDefault="00B94DB2" w:rsidP="00714ABD">
            <w:pPr>
              <w:spacing w:before="120" w:after="120"/>
              <w:jc w:val="center"/>
            </w:pPr>
          </w:p>
        </w:tc>
        <w:tc>
          <w:tcPr>
            <w:tcW w:w="4403" w:type="dxa"/>
          </w:tcPr>
          <w:p w14:paraId="78E89084" w14:textId="77777777" w:rsidR="00B94DB2" w:rsidRPr="00B239D3" w:rsidRDefault="00B94DB2" w:rsidP="00714ABD">
            <w:pPr>
              <w:spacing w:before="120" w:after="120"/>
            </w:pPr>
            <w:r>
              <w:t>(9, 7.5)</w:t>
            </w:r>
          </w:p>
        </w:tc>
        <w:tc>
          <w:tcPr>
            <w:tcW w:w="893" w:type="dxa"/>
          </w:tcPr>
          <w:p w14:paraId="0CFD0B1F" w14:textId="77777777" w:rsidR="00B94DB2" w:rsidRDefault="00B94DB2" w:rsidP="00714ABD">
            <w:pPr>
              <w:spacing w:before="120" w:after="120"/>
              <w:jc w:val="center"/>
            </w:pPr>
            <w:r>
              <w:t>A1</w:t>
            </w:r>
          </w:p>
        </w:tc>
        <w:tc>
          <w:tcPr>
            <w:tcW w:w="4273" w:type="dxa"/>
          </w:tcPr>
          <w:p w14:paraId="62A05EC7" w14:textId="77777777" w:rsidR="00B94DB2" w:rsidRDefault="00B94DB2" w:rsidP="00AC0F53">
            <w:pPr>
              <w:spacing w:before="120" w:after="120"/>
            </w:pPr>
            <w:r w:rsidRPr="004E1A7A">
              <w:t xml:space="preserve">This mark is given </w:t>
            </w:r>
            <w:r>
              <w:t>for the correct answer only</w:t>
            </w:r>
          </w:p>
        </w:tc>
      </w:tr>
      <w:tr w:rsidR="00B94DB2" w:rsidRPr="00B96873" w14:paraId="7794B838" w14:textId="77777777" w:rsidTr="00B239D3">
        <w:trPr>
          <w:trHeight w:val="230"/>
        </w:trPr>
        <w:tc>
          <w:tcPr>
            <w:tcW w:w="851" w:type="dxa"/>
            <w:vMerge w:val="restart"/>
          </w:tcPr>
          <w:p w14:paraId="4B5DDAFE" w14:textId="77777777" w:rsidR="00B94DB2" w:rsidRPr="00B96873" w:rsidRDefault="00B94DB2" w:rsidP="00714ABD">
            <w:pPr>
              <w:spacing w:before="120" w:after="120"/>
              <w:jc w:val="center"/>
            </w:pPr>
            <w:r>
              <w:t>(b)</w:t>
            </w:r>
          </w:p>
        </w:tc>
        <w:tc>
          <w:tcPr>
            <w:tcW w:w="4403" w:type="dxa"/>
          </w:tcPr>
          <w:p w14:paraId="6AA70D59" w14:textId="77777777" w:rsidR="00B94DB2" w:rsidRPr="003E638F" w:rsidRDefault="00B94DB2" w:rsidP="00394110">
            <w:pPr>
              <w:spacing w:before="120" w:after="120"/>
            </w:pPr>
            <w:r>
              <w:t xml:space="preserve">3 </w:t>
            </w:r>
            <w:r>
              <w:sym w:font="Symbol" w:char="F0B8"/>
            </w:r>
            <w:r>
              <w:t xml:space="preserve"> 6 = 0.5</w:t>
            </w:r>
          </w:p>
        </w:tc>
        <w:tc>
          <w:tcPr>
            <w:tcW w:w="893" w:type="dxa"/>
          </w:tcPr>
          <w:p w14:paraId="25B80FB0" w14:textId="77777777" w:rsidR="00B94DB2" w:rsidRDefault="00B94DB2" w:rsidP="00714ABD">
            <w:pPr>
              <w:spacing w:before="120" w:after="120"/>
              <w:jc w:val="center"/>
            </w:pPr>
            <w:r>
              <w:t>P1</w:t>
            </w:r>
          </w:p>
        </w:tc>
        <w:tc>
          <w:tcPr>
            <w:tcW w:w="4273" w:type="dxa"/>
          </w:tcPr>
          <w:p w14:paraId="213E8C2F" w14:textId="77777777" w:rsidR="00B94DB2" w:rsidRPr="003E638F" w:rsidRDefault="00B94DB2" w:rsidP="00714ABD">
            <w:pPr>
              <w:spacing w:before="120" w:after="120"/>
              <w:rPr>
                <w:b/>
                <w:i/>
              </w:rPr>
            </w:pPr>
            <w:r>
              <w:t xml:space="preserve">This mark is given for a process to find the gradient of the line </w:t>
            </w:r>
            <w:r>
              <w:rPr>
                <w:b/>
              </w:rPr>
              <w:t>L</w:t>
            </w:r>
          </w:p>
        </w:tc>
      </w:tr>
      <w:tr w:rsidR="00B94DB2" w:rsidRPr="00B96873" w14:paraId="110CB4E6" w14:textId="77777777" w:rsidTr="00B239D3">
        <w:trPr>
          <w:trHeight w:val="230"/>
        </w:trPr>
        <w:tc>
          <w:tcPr>
            <w:tcW w:w="851" w:type="dxa"/>
            <w:vMerge/>
          </w:tcPr>
          <w:p w14:paraId="1F6C31AF" w14:textId="77777777" w:rsidR="00B94DB2" w:rsidRDefault="00B94DB2" w:rsidP="00714ABD">
            <w:pPr>
              <w:spacing w:before="120" w:after="120"/>
              <w:jc w:val="center"/>
            </w:pPr>
          </w:p>
        </w:tc>
        <w:tc>
          <w:tcPr>
            <w:tcW w:w="4403" w:type="dxa"/>
          </w:tcPr>
          <w:p w14:paraId="14BACB70" w14:textId="77777777" w:rsidR="00B94DB2" w:rsidRPr="003E638F" w:rsidRDefault="00B94DB2" w:rsidP="00394110">
            <w:pPr>
              <w:spacing w:before="120" w:after="120"/>
            </w:pPr>
            <w:r>
              <w:t>–</w:t>
            </w:r>
            <w:r w:rsidRPr="003E638F">
              <w:rPr>
                <w:position w:val="-24"/>
              </w:rPr>
              <w:object w:dxaOrig="400" w:dyaOrig="620" w14:anchorId="30BB6DBB">
                <v:shape id="_x0000_i1035" type="#_x0000_t75" style="width:20.25pt;height:30.75pt" o:ole="">
                  <v:imagedata r:id="rId22" o:title=""/>
                </v:shape>
                <o:OLEObject Type="Embed" ProgID="Equation.3" ShapeID="_x0000_i1035" DrawAspect="Content" ObjectID="_1697703157" r:id="rId23"/>
              </w:object>
            </w:r>
            <w:r>
              <w:t xml:space="preserve"> = –2</w:t>
            </w:r>
          </w:p>
        </w:tc>
        <w:tc>
          <w:tcPr>
            <w:tcW w:w="893" w:type="dxa"/>
          </w:tcPr>
          <w:p w14:paraId="5D1B3864" w14:textId="77777777" w:rsidR="00B94DB2" w:rsidRDefault="00B94DB2" w:rsidP="00714ABD">
            <w:pPr>
              <w:spacing w:before="120" w:after="120"/>
              <w:jc w:val="center"/>
            </w:pPr>
            <w:r>
              <w:t>P1</w:t>
            </w:r>
          </w:p>
        </w:tc>
        <w:tc>
          <w:tcPr>
            <w:tcW w:w="4273" w:type="dxa"/>
          </w:tcPr>
          <w:p w14:paraId="784F30B6" w14:textId="77777777" w:rsidR="00B94DB2" w:rsidRPr="003E638F" w:rsidRDefault="00B94DB2" w:rsidP="00AC0F53">
            <w:pPr>
              <w:spacing w:before="120" w:after="120"/>
              <w:rPr>
                <w:b/>
                <w:i/>
              </w:rPr>
            </w:pPr>
            <w:r>
              <w:t xml:space="preserve">This mark is given for a process to find the gradient of the perpendicular to </w:t>
            </w:r>
            <w:r>
              <w:rPr>
                <w:b/>
              </w:rPr>
              <w:t>L</w:t>
            </w:r>
          </w:p>
        </w:tc>
      </w:tr>
      <w:tr w:rsidR="00B94DB2" w:rsidRPr="00B96873" w14:paraId="5A29FFB2" w14:textId="77777777" w:rsidTr="00B239D3">
        <w:trPr>
          <w:trHeight w:val="230"/>
        </w:trPr>
        <w:tc>
          <w:tcPr>
            <w:tcW w:w="851" w:type="dxa"/>
            <w:vMerge/>
          </w:tcPr>
          <w:p w14:paraId="2F849BEB" w14:textId="77777777" w:rsidR="00B94DB2" w:rsidRDefault="00B94DB2" w:rsidP="00714ABD">
            <w:pPr>
              <w:spacing w:before="120" w:after="120"/>
              <w:jc w:val="center"/>
            </w:pPr>
          </w:p>
        </w:tc>
        <w:tc>
          <w:tcPr>
            <w:tcW w:w="4403" w:type="dxa"/>
          </w:tcPr>
          <w:p w14:paraId="0D5E6156" w14:textId="77777777" w:rsidR="00B94DB2" w:rsidRPr="00B239D3" w:rsidRDefault="00B94DB2" w:rsidP="00394110">
            <w:pPr>
              <w:spacing w:before="120" w:after="120"/>
            </w:pPr>
            <w:r>
              <w:rPr>
                <w:i/>
              </w:rPr>
              <w:t>y</w:t>
            </w:r>
            <w:r>
              <w:t xml:space="preserve"> = –2</w:t>
            </w:r>
            <w:r>
              <w:rPr>
                <w:i/>
              </w:rPr>
              <w:t>x</w:t>
            </w:r>
            <w:r>
              <w:t xml:space="preserve"> + 3</w:t>
            </w:r>
          </w:p>
        </w:tc>
        <w:tc>
          <w:tcPr>
            <w:tcW w:w="893" w:type="dxa"/>
          </w:tcPr>
          <w:p w14:paraId="78C8E759" w14:textId="77777777" w:rsidR="00B94DB2" w:rsidRDefault="00B94DB2" w:rsidP="00714ABD">
            <w:pPr>
              <w:spacing w:before="120" w:after="120"/>
              <w:jc w:val="center"/>
            </w:pPr>
            <w:r>
              <w:t>A1</w:t>
            </w:r>
          </w:p>
        </w:tc>
        <w:tc>
          <w:tcPr>
            <w:tcW w:w="4273" w:type="dxa"/>
          </w:tcPr>
          <w:p w14:paraId="4E6029A2" w14:textId="77777777" w:rsidR="00B94DB2" w:rsidRDefault="00B94DB2" w:rsidP="00AC0F53">
            <w:pPr>
              <w:spacing w:before="120" w:after="120"/>
            </w:pPr>
            <w:r w:rsidRPr="004E1A7A">
              <w:t xml:space="preserve">This mark is given </w:t>
            </w:r>
            <w:r>
              <w:t>for the correct answer only</w:t>
            </w:r>
          </w:p>
        </w:tc>
      </w:tr>
    </w:tbl>
    <w:p w14:paraId="18433352" w14:textId="77777777" w:rsidR="00B94DB2" w:rsidRDefault="00B94DB2" w:rsidP="00F155EA">
      <w:pPr>
        <w:jc w:val="both"/>
        <w:rPr>
          <w:b/>
          <w:bCs/>
          <w:kern w:val="28"/>
        </w:rPr>
      </w:pPr>
    </w:p>
    <w:p w14:paraId="65149A97" w14:textId="77777777" w:rsidR="00B94DB2" w:rsidRPr="00B239D3" w:rsidRDefault="00B94DB2" w:rsidP="00F155EA">
      <w:pPr>
        <w:jc w:val="both"/>
        <w:rPr>
          <w:b/>
          <w:bCs/>
          <w:kern w:val="28"/>
        </w:rPr>
      </w:pPr>
    </w:p>
    <w:p w14:paraId="627B8FD6" w14:textId="77777777" w:rsidR="00B94DB2" w:rsidRPr="00B96873" w:rsidRDefault="00B94DB2" w:rsidP="008B77C5">
      <w:pPr>
        <w:spacing w:line="360" w:lineRule="auto"/>
        <w:jc w:val="both"/>
        <w:rPr>
          <w:b/>
        </w:rPr>
      </w:pPr>
      <w:r w:rsidRPr="00B96873">
        <w:rPr>
          <w:b/>
        </w:rPr>
        <w:t xml:space="preserve">Question </w:t>
      </w:r>
      <w:r>
        <w:rPr>
          <w:b/>
        </w:rPr>
        <w:t>12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63C6E0EA" w14:textId="77777777" w:rsidTr="00714ABD">
        <w:tc>
          <w:tcPr>
            <w:tcW w:w="851" w:type="dxa"/>
            <w:shd w:val="clear" w:color="auto" w:fill="C0C0C0"/>
          </w:tcPr>
          <w:p w14:paraId="3949DDAF" w14:textId="77777777" w:rsidR="00B94DB2" w:rsidRPr="00B96873" w:rsidRDefault="00B94DB2" w:rsidP="00714ABD">
            <w:pPr>
              <w:rPr>
                <w:b/>
              </w:rPr>
            </w:pPr>
            <w:r w:rsidRPr="00B96873">
              <w:rPr>
                <w:b/>
              </w:rPr>
              <w:t>Part</w:t>
            </w:r>
          </w:p>
        </w:tc>
        <w:tc>
          <w:tcPr>
            <w:tcW w:w="4403" w:type="dxa"/>
            <w:shd w:val="clear" w:color="auto" w:fill="C0C0C0"/>
          </w:tcPr>
          <w:p w14:paraId="61CA4D5A" w14:textId="77777777" w:rsidR="00B94DB2" w:rsidRPr="00B96873" w:rsidRDefault="00B94DB2" w:rsidP="00714ABD">
            <w:pPr>
              <w:rPr>
                <w:b/>
              </w:rPr>
            </w:pPr>
            <w:r w:rsidRPr="00B96873">
              <w:rPr>
                <w:b/>
              </w:rPr>
              <w:t>Working or answer an examiner might expect to see</w:t>
            </w:r>
          </w:p>
        </w:tc>
        <w:tc>
          <w:tcPr>
            <w:tcW w:w="893" w:type="dxa"/>
            <w:shd w:val="clear" w:color="auto" w:fill="C0C0C0"/>
          </w:tcPr>
          <w:p w14:paraId="29065A2D" w14:textId="77777777" w:rsidR="00B94DB2" w:rsidRPr="00B96873" w:rsidRDefault="00B94DB2" w:rsidP="00714ABD">
            <w:pPr>
              <w:rPr>
                <w:b/>
              </w:rPr>
            </w:pPr>
            <w:r w:rsidRPr="00B96873">
              <w:rPr>
                <w:b/>
              </w:rPr>
              <w:t>Mark</w:t>
            </w:r>
          </w:p>
        </w:tc>
        <w:tc>
          <w:tcPr>
            <w:tcW w:w="4273" w:type="dxa"/>
            <w:shd w:val="clear" w:color="auto" w:fill="C0C0C0"/>
          </w:tcPr>
          <w:p w14:paraId="73BE3A13" w14:textId="77777777" w:rsidR="00B94DB2" w:rsidRPr="00B96873" w:rsidRDefault="00B94DB2" w:rsidP="00714ABD">
            <w:pPr>
              <w:rPr>
                <w:b/>
              </w:rPr>
            </w:pPr>
            <w:r w:rsidRPr="00B96873">
              <w:rPr>
                <w:b/>
              </w:rPr>
              <w:t>Notes</w:t>
            </w:r>
          </w:p>
        </w:tc>
      </w:tr>
      <w:tr w:rsidR="00B94DB2" w:rsidRPr="00B96873" w14:paraId="670FAE3B" w14:textId="77777777" w:rsidTr="00AC0F53">
        <w:trPr>
          <w:trHeight w:val="534"/>
        </w:trPr>
        <w:tc>
          <w:tcPr>
            <w:tcW w:w="851" w:type="dxa"/>
            <w:vMerge w:val="restart"/>
          </w:tcPr>
          <w:p w14:paraId="5FAF4E24" w14:textId="77777777" w:rsidR="00B94DB2" w:rsidRPr="00B96873" w:rsidRDefault="00B94DB2" w:rsidP="00714ABD">
            <w:pPr>
              <w:spacing w:before="120" w:after="120"/>
              <w:jc w:val="center"/>
            </w:pPr>
          </w:p>
        </w:tc>
        <w:tc>
          <w:tcPr>
            <w:tcW w:w="4403" w:type="dxa"/>
          </w:tcPr>
          <w:p w14:paraId="6355B2D0" w14:textId="77777777" w:rsidR="00B94DB2" w:rsidRPr="0046791C" w:rsidRDefault="00B94DB2" w:rsidP="00714ABD">
            <w:pPr>
              <w:spacing w:before="120" w:after="120"/>
            </w:pPr>
            <w:r>
              <w:t>(</w:t>
            </w:r>
            <w:r>
              <w:rPr>
                <w:i/>
              </w:rPr>
              <w:t>x</w:t>
            </w:r>
            <w:r>
              <w:t xml:space="preserve"> – 2)(3</w:t>
            </w:r>
            <w:r>
              <w:rPr>
                <w:i/>
              </w:rPr>
              <w:t>x</w:t>
            </w:r>
            <w:r>
              <w:t xml:space="preserve"> + 2) = 3</w:t>
            </w:r>
            <w:r>
              <w:rPr>
                <w:i/>
              </w:rPr>
              <w:t>x</w:t>
            </w:r>
            <w:r>
              <w:rPr>
                <w:vertAlign w:val="superscript"/>
              </w:rPr>
              <w:t>2</w:t>
            </w:r>
            <w:r>
              <w:t xml:space="preserve"> – 4</w:t>
            </w:r>
            <w:r>
              <w:rPr>
                <w:i/>
              </w:rPr>
              <w:t>x</w:t>
            </w:r>
            <w:r>
              <w:t xml:space="preserve"> – 4</w:t>
            </w:r>
          </w:p>
          <w:p w14:paraId="69B9B971" w14:textId="77777777" w:rsidR="00B94DB2" w:rsidRDefault="00B94DB2" w:rsidP="00714ABD">
            <w:pPr>
              <w:spacing w:before="120" w:after="120"/>
            </w:pPr>
            <w:r>
              <w:t>or</w:t>
            </w:r>
          </w:p>
          <w:p w14:paraId="150C02C3" w14:textId="77777777" w:rsidR="00B94DB2" w:rsidRPr="0046791C" w:rsidRDefault="00B94DB2" w:rsidP="00714ABD">
            <w:pPr>
              <w:spacing w:before="120" w:after="120"/>
            </w:pPr>
            <w:r>
              <w:t>(3</w:t>
            </w:r>
            <w:r>
              <w:rPr>
                <w:i/>
              </w:rPr>
              <w:t>x</w:t>
            </w:r>
            <w:r>
              <w:t xml:space="preserve"> + 2)(2</w:t>
            </w:r>
            <w:r>
              <w:rPr>
                <w:i/>
              </w:rPr>
              <w:t>x</w:t>
            </w:r>
            <w:r>
              <w:t xml:space="preserve"> + 3) = 6</w:t>
            </w:r>
            <w:r>
              <w:rPr>
                <w:i/>
              </w:rPr>
              <w:t>x</w:t>
            </w:r>
            <w:r>
              <w:rPr>
                <w:vertAlign w:val="superscript"/>
              </w:rPr>
              <w:t>2</w:t>
            </w:r>
            <w:r>
              <w:t xml:space="preserve"> + 13</w:t>
            </w:r>
            <w:r>
              <w:rPr>
                <w:i/>
              </w:rPr>
              <w:t>x</w:t>
            </w:r>
            <w:r>
              <w:t xml:space="preserve"> + 6</w:t>
            </w:r>
          </w:p>
        </w:tc>
        <w:tc>
          <w:tcPr>
            <w:tcW w:w="893" w:type="dxa"/>
          </w:tcPr>
          <w:p w14:paraId="08D2BD19" w14:textId="77777777" w:rsidR="00B94DB2" w:rsidRPr="00B96873" w:rsidRDefault="00B94DB2" w:rsidP="00714ABD">
            <w:pPr>
              <w:spacing w:before="120" w:after="120"/>
              <w:jc w:val="center"/>
            </w:pPr>
            <w:r>
              <w:t>M1</w:t>
            </w:r>
          </w:p>
        </w:tc>
        <w:tc>
          <w:tcPr>
            <w:tcW w:w="4273" w:type="dxa"/>
          </w:tcPr>
          <w:p w14:paraId="17AD1BC9" w14:textId="77777777" w:rsidR="00B94DB2" w:rsidRPr="00B96873" w:rsidRDefault="00B94DB2" w:rsidP="00714ABD">
            <w:pPr>
              <w:spacing w:before="120" w:after="120"/>
            </w:pPr>
            <w:r>
              <w:t>This mark is given for a method to find the product of two linear expressions</w:t>
            </w:r>
          </w:p>
        </w:tc>
      </w:tr>
      <w:tr w:rsidR="00B94DB2" w:rsidRPr="00B96873" w14:paraId="16901329" w14:textId="77777777" w:rsidTr="00714ABD">
        <w:tc>
          <w:tcPr>
            <w:tcW w:w="851" w:type="dxa"/>
            <w:vMerge/>
          </w:tcPr>
          <w:p w14:paraId="5F9C00D2" w14:textId="77777777" w:rsidR="00B94DB2" w:rsidRDefault="00B94DB2" w:rsidP="00714ABD">
            <w:pPr>
              <w:spacing w:before="120" w:after="120"/>
              <w:jc w:val="center"/>
            </w:pPr>
          </w:p>
        </w:tc>
        <w:tc>
          <w:tcPr>
            <w:tcW w:w="4403" w:type="dxa"/>
          </w:tcPr>
          <w:p w14:paraId="7ED86DFF" w14:textId="77777777" w:rsidR="00B94DB2" w:rsidRDefault="00B94DB2" w:rsidP="00714ABD">
            <w:pPr>
              <w:spacing w:before="120" w:after="120"/>
            </w:pPr>
            <w:r>
              <w:t>(3</w:t>
            </w:r>
            <w:r>
              <w:rPr>
                <w:i/>
              </w:rPr>
              <w:t>x</w:t>
            </w:r>
            <w:r>
              <w:rPr>
                <w:vertAlign w:val="superscript"/>
              </w:rPr>
              <w:t>2</w:t>
            </w:r>
            <w:r>
              <w:t xml:space="preserve"> – 4</w:t>
            </w:r>
            <w:r>
              <w:rPr>
                <w:i/>
              </w:rPr>
              <w:t>x</w:t>
            </w:r>
            <w:r>
              <w:t xml:space="preserve"> – 4)(2</w:t>
            </w:r>
            <w:r>
              <w:rPr>
                <w:i/>
              </w:rPr>
              <w:t>x</w:t>
            </w:r>
            <w:r>
              <w:t xml:space="preserve"> + 3)</w:t>
            </w:r>
          </w:p>
          <w:p w14:paraId="5000DD8D" w14:textId="77777777" w:rsidR="00B94DB2" w:rsidRDefault="00B94DB2" w:rsidP="00714ABD">
            <w:pPr>
              <w:spacing w:before="120" w:after="120"/>
            </w:pPr>
            <w:r>
              <w:t>or</w:t>
            </w:r>
          </w:p>
          <w:p w14:paraId="4C404543" w14:textId="77777777" w:rsidR="00B94DB2" w:rsidRPr="0046791C" w:rsidRDefault="00B94DB2" w:rsidP="00714ABD">
            <w:pPr>
              <w:spacing w:before="120" w:after="120"/>
            </w:pPr>
            <w:r>
              <w:t>(</w:t>
            </w:r>
            <w:r>
              <w:rPr>
                <w:i/>
              </w:rPr>
              <w:t>x</w:t>
            </w:r>
            <w:r>
              <w:t xml:space="preserve"> – 2)( 6</w:t>
            </w:r>
            <w:r>
              <w:rPr>
                <w:i/>
              </w:rPr>
              <w:t>x</w:t>
            </w:r>
            <w:r>
              <w:rPr>
                <w:vertAlign w:val="superscript"/>
              </w:rPr>
              <w:t>2</w:t>
            </w:r>
            <w:r>
              <w:t xml:space="preserve"> + 13</w:t>
            </w:r>
            <w:r>
              <w:rPr>
                <w:i/>
              </w:rPr>
              <w:t>x</w:t>
            </w:r>
            <w:r>
              <w:t xml:space="preserve"> + 6)</w:t>
            </w:r>
          </w:p>
        </w:tc>
        <w:tc>
          <w:tcPr>
            <w:tcW w:w="893" w:type="dxa"/>
          </w:tcPr>
          <w:p w14:paraId="58ADE96A" w14:textId="4F276644" w:rsidR="00B94DB2" w:rsidRDefault="002057C6" w:rsidP="00714ABD">
            <w:pPr>
              <w:spacing w:before="120" w:after="120"/>
              <w:jc w:val="center"/>
            </w:pPr>
            <w:r>
              <w:t>M</w:t>
            </w:r>
            <w:r w:rsidR="00B94DB2">
              <w:t>1</w:t>
            </w:r>
          </w:p>
        </w:tc>
        <w:tc>
          <w:tcPr>
            <w:tcW w:w="4273" w:type="dxa"/>
          </w:tcPr>
          <w:p w14:paraId="22E06BB0" w14:textId="77777777" w:rsidR="00B94DB2" w:rsidRDefault="00B94DB2" w:rsidP="00714ABD">
            <w:pPr>
              <w:spacing w:before="120" w:after="120"/>
            </w:pPr>
            <w:r>
              <w:t>This mark is given for a method to multiply out the remaining products</w:t>
            </w:r>
          </w:p>
        </w:tc>
      </w:tr>
      <w:tr w:rsidR="00B94DB2" w:rsidRPr="00B96873" w14:paraId="3B417DA4" w14:textId="77777777" w:rsidTr="00714ABD">
        <w:tc>
          <w:tcPr>
            <w:tcW w:w="851" w:type="dxa"/>
            <w:vMerge/>
          </w:tcPr>
          <w:p w14:paraId="303BC5AA" w14:textId="77777777" w:rsidR="00B94DB2" w:rsidRDefault="00B94DB2" w:rsidP="00714ABD">
            <w:pPr>
              <w:spacing w:before="120" w:after="120"/>
              <w:jc w:val="center"/>
            </w:pPr>
          </w:p>
        </w:tc>
        <w:tc>
          <w:tcPr>
            <w:tcW w:w="4403" w:type="dxa"/>
          </w:tcPr>
          <w:p w14:paraId="001AE653" w14:textId="77777777" w:rsidR="00B94DB2" w:rsidRPr="00AC0F53" w:rsidRDefault="00B94DB2" w:rsidP="00714ABD">
            <w:pPr>
              <w:spacing w:before="120" w:after="120"/>
            </w:pPr>
            <w:r>
              <w:t>6</w:t>
            </w:r>
            <w:r>
              <w:rPr>
                <w:i/>
              </w:rPr>
              <w:t>x</w:t>
            </w:r>
            <w:r>
              <w:rPr>
                <w:vertAlign w:val="superscript"/>
              </w:rPr>
              <w:t>3</w:t>
            </w:r>
            <w:r>
              <w:t xml:space="preserve"> + </w:t>
            </w:r>
            <w:r>
              <w:rPr>
                <w:i/>
              </w:rPr>
              <w:t>x</w:t>
            </w:r>
            <w:r>
              <w:rPr>
                <w:vertAlign w:val="superscript"/>
              </w:rPr>
              <w:t>2</w:t>
            </w:r>
            <w:r>
              <w:t xml:space="preserve"> – 20</w:t>
            </w:r>
            <w:r>
              <w:rPr>
                <w:i/>
              </w:rPr>
              <w:t>x</w:t>
            </w:r>
            <w:r>
              <w:t xml:space="preserve"> – 12</w:t>
            </w:r>
          </w:p>
        </w:tc>
        <w:tc>
          <w:tcPr>
            <w:tcW w:w="893" w:type="dxa"/>
          </w:tcPr>
          <w:p w14:paraId="2302B048" w14:textId="77777777" w:rsidR="00B94DB2" w:rsidRDefault="00B94DB2" w:rsidP="00714ABD">
            <w:pPr>
              <w:spacing w:before="120" w:after="120"/>
              <w:jc w:val="center"/>
            </w:pPr>
            <w:r>
              <w:t>A1</w:t>
            </w:r>
          </w:p>
        </w:tc>
        <w:tc>
          <w:tcPr>
            <w:tcW w:w="4273" w:type="dxa"/>
          </w:tcPr>
          <w:p w14:paraId="3931817D" w14:textId="77777777" w:rsidR="00B94DB2" w:rsidRDefault="00B94DB2" w:rsidP="00AC0F53">
            <w:pPr>
              <w:spacing w:before="120" w:after="120"/>
            </w:pPr>
            <w:r w:rsidRPr="004E1A7A">
              <w:t xml:space="preserve">This mark is given </w:t>
            </w:r>
            <w:r>
              <w:t>for the correct answer only</w:t>
            </w:r>
          </w:p>
        </w:tc>
      </w:tr>
    </w:tbl>
    <w:p w14:paraId="5A7DBF43" w14:textId="77777777" w:rsidR="00B94DB2" w:rsidRDefault="00B94DB2" w:rsidP="008B77C5">
      <w:pPr>
        <w:jc w:val="both"/>
        <w:rPr>
          <w:b/>
        </w:rPr>
      </w:pPr>
    </w:p>
    <w:p w14:paraId="251F6082" w14:textId="77777777" w:rsidR="00B94DB2" w:rsidRPr="00B96873" w:rsidRDefault="00B94DB2" w:rsidP="008B77C5">
      <w:pPr>
        <w:jc w:val="both"/>
        <w:rPr>
          <w:b/>
        </w:rPr>
      </w:pPr>
    </w:p>
    <w:p w14:paraId="3FC615AC" w14:textId="77777777" w:rsidR="00B94DB2" w:rsidRPr="00B96873" w:rsidRDefault="00B94DB2" w:rsidP="008B77C5">
      <w:pPr>
        <w:spacing w:line="360" w:lineRule="auto"/>
        <w:jc w:val="both"/>
        <w:rPr>
          <w:b/>
        </w:rPr>
      </w:pPr>
      <w:r w:rsidRPr="00B96873">
        <w:rPr>
          <w:b/>
        </w:rPr>
        <w:t xml:space="preserve">Question </w:t>
      </w:r>
      <w:r>
        <w:rPr>
          <w:b/>
        </w:rPr>
        <w:t>13</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B94DB2" w:rsidRPr="00B96873" w14:paraId="5A020FF1" w14:textId="77777777" w:rsidTr="00714ABD">
        <w:tc>
          <w:tcPr>
            <w:tcW w:w="838" w:type="dxa"/>
            <w:shd w:val="clear" w:color="auto" w:fill="C0C0C0"/>
          </w:tcPr>
          <w:p w14:paraId="2D3A3509" w14:textId="77777777" w:rsidR="00B94DB2" w:rsidRPr="00B96873" w:rsidRDefault="00B94DB2" w:rsidP="00714ABD">
            <w:pPr>
              <w:rPr>
                <w:b/>
              </w:rPr>
            </w:pPr>
            <w:r w:rsidRPr="00B96873">
              <w:rPr>
                <w:b/>
              </w:rPr>
              <w:t>Part</w:t>
            </w:r>
          </w:p>
        </w:tc>
        <w:tc>
          <w:tcPr>
            <w:tcW w:w="4430" w:type="dxa"/>
            <w:shd w:val="clear" w:color="auto" w:fill="C0C0C0"/>
          </w:tcPr>
          <w:p w14:paraId="2D117409" w14:textId="77777777" w:rsidR="00B94DB2" w:rsidRPr="00B96873" w:rsidRDefault="00B94DB2" w:rsidP="00714ABD">
            <w:pPr>
              <w:rPr>
                <w:b/>
              </w:rPr>
            </w:pPr>
            <w:r w:rsidRPr="00B96873">
              <w:rPr>
                <w:b/>
              </w:rPr>
              <w:t>Working or answer an examiner might expect to see</w:t>
            </w:r>
          </w:p>
        </w:tc>
        <w:tc>
          <w:tcPr>
            <w:tcW w:w="840" w:type="dxa"/>
            <w:shd w:val="clear" w:color="auto" w:fill="C0C0C0"/>
          </w:tcPr>
          <w:p w14:paraId="119D47FA" w14:textId="77777777" w:rsidR="00B94DB2" w:rsidRPr="00B96873" w:rsidRDefault="00B94DB2" w:rsidP="00714ABD">
            <w:pPr>
              <w:rPr>
                <w:b/>
              </w:rPr>
            </w:pPr>
            <w:r w:rsidRPr="00B96873">
              <w:rPr>
                <w:b/>
              </w:rPr>
              <w:t>Mark</w:t>
            </w:r>
          </w:p>
        </w:tc>
        <w:tc>
          <w:tcPr>
            <w:tcW w:w="4312" w:type="dxa"/>
            <w:shd w:val="clear" w:color="auto" w:fill="C0C0C0"/>
          </w:tcPr>
          <w:p w14:paraId="59DEF8F7" w14:textId="77777777" w:rsidR="00B94DB2" w:rsidRPr="00B96873" w:rsidRDefault="00B94DB2" w:rsidP="00714ABD">
            <w:pPr>
              <w:rPr>
                <w:b/>
              </w:rPr>
            </w:pPr>
            <w:r w:rsidRPr="00B96873">
              <w:rPr>
                <w:b/>
              </w:rPr>
              <w:t>Notes</w:t>
            </w:r>
          </w:p>
        </w:tc>
      </w:tr>
      <w:tr w:rsidR="00B94DB2" w:rsidRPr="00B96873" w14:paraId="295B843D" w14:textId="77777777" w:rsidTr="00714ABD">
        <w:trPr>
          <w:trHeight w:val="230"/>
        </w:trPr>
        <w:tc>
          <w:tcPr>
            <w:tcW w:w="838" w:type="dxa"/>
            <w:vMerge w:val="restart"/>
          </w:tcPr>
          <w:p w14:paraId="1C2A8631" w14:textId="77777777" w:rsidR="00B94DB2" w:rsidRPr="00B96873" w:rsidRDefault="00B94DB2" w:rsidP="00714ABD">
            <w:pPr>
              <w:spacing w:before="120" w:after="120"/>
              <w:jc w:val="center"/>
            </w:pPr>
          </w:p>
        </w:tc>
        <w:tc>
          <w:tcPr>
            <w:tcW w:w="4430" w:type="dxa"/>
          </w:tcPr>
          <w:p w14:paraId="266AC006" w14:textId="77777777" w:rsidR="00B94DB2" w:rsidRPr="00A571FC" w:rsidRDefault="00B94DB2" w:rsidP="00714ABD">
            <w:pPr>
              <w:spacing w:before="120" w:after="120"/>
            </w:pPr>
            <w:r>
              <w:t xml:space="preserve">16 </w:t>
            </w:r>
            <w:r>
              <w:sym w:font="Symbol" w:char="F0B4"/>
            </w:r>
            <w:r>
              <w:t xml:space="preserve"> 120 </w:t>
            </w:r>
            <w:r>
              <w:sym w:font="Symbol" w:char="F0B4"/>
            </w:r>
            <w:r>
              <w:t xml:space="preserve"> 100</w:t>
            </w:r>
          </w:p>
        </w:tc>
        <w:tc>
          <w:tcPr>
            <w:tcW w:w="840" w:type="dxa"/>
          </w:tcPr>
          <w:p w14:paraId="68555ED3" w14:textId="77777777" w:rsidR="00B94DB2" w:rsidRDefault="00B94DB2" w:rsidP="00714ABD">
            <w:pPr>
              <w:spacing w:before="120" w:after="120"/>
              <w:jc w:val="center"/>
            </w:pPr>
            <w:r>
              <w:t>M1</w:t>
            </w:r>
          </w:p>
        </w:tc>
        <w:tc>
          <w:tcPr>
            <w:tcW w:w="4312" w:type="dxa"/>
          </w:tcPr>
          <w:p w14:paraId="2E23AAC8" w14:textId="77777777" w:rsidR="00B94DB2" w:rsidRDefault="00B94DB2" w:rsidP="00714ABD">
            <w:pPr>
              <w:spacing w:before="120" w:after="120"/>
            </w:pPr>
            <w:r>
              <w:t>This mark is given for a method to find the number of combinations</w:t>
            </w:r>
          </w:p>
        </w:tc>
      </w:tr>
      <w:tr w:rsidR="00B94DB2" w:rsidRPr="00B96873" w14:paraId="36D4FBE2" w14:textId="77777777" w:rsidTr="00714ABD">
        <w:trPr>
          <w:trHeight w:val="230"/>
        </w:trPr>
        <w:tc>
          <w:tcPr>
            <w:tcW w:w="838" w:type="dxa"/>
            <w:vMerge/>
          </w:tcPr>
          <w:p w14:paraId="36ECD9E0" w14:textId="77777777" w:rsidR="00B94DB2" w:rsidRPr="00B96873" w:rsidRDefault="00B94DB2" w:rsidP="00714ABD">
            <w:pPr>
              <w:spacing w:before="120" w:after="120"/>
              <w:jc w:val="center"/>
            </w:pPr>
          </w:p>
        </w:tc>
        <w:tc>
          <w:tcPr>
            <w:tcW w:w="4430" w:type="dxa"/>
          </w:tcPr>
          <w:p w14:paraId="376F2551" w14:textId="77777777" w:rsidR="00B94DB2" w:rsidRDefault="00B94DB2" w:rsidP="00714ABD">
            <w:pPr>
              <w:spacing w:before="120" w:after="120"/>
            </w:pPr>
            <w:r>
              <w:t>192</w:t>
            </w:r>
            <w:r w:rsidRPr="00AC0F53">
              <w:rPr>
                <w:sz w:val="12"/>
                <w:szCs w:val="12"/>
              </w:rPr>
              <w:t xml:space="preserve"> </w:t>
            </w:r>
            <w:r>
              <w:t>000</w:t>
            </w:r>
          </w:p>
        </w:tc>
        <w:tc>
          <w:tcPr>
            <w:tcW w:w="840" w:type="dxa"/>
          </w:tcPr>
          <w:p w14:paraId="3DF75E15" w14:textId="77777777" w:rsidR="00B94DB2" w:rsidRDefault="00B94DB2" w:rsidP="00714ABD">
            <w:pPr>
              <w:spacing w:before="120" w:after="120"/>
              <w:jc w:val="center"/>
            </w:pPr>
            <w:r>
              <w:t>A1</w:t>
            </w:r>
          </w:p>
        </w:tc>
        <w:tc>
          <w:tcPr>
            <w:tcW w:w="4312" w:type="dxa"/>
          </w:tcPr>
          <w:p w14:paraId="55E1144F" w14:textId="77777777" w:rsidR="00B94DB2" w:rsidRDefault="00B94DB2" w:rsidP="00AC0F53">
            <w:pPr>
              <w:spacing w:before="120" w:after="120"/>
            </w:pPr>
            <w:r w:rsidRPr="004E1A7A">
              <w:t xml:space="preserve">This mark is given </w:t>
            </w:r>
            <w:r>
              <w:t>for the correct answer only</w:t>
            </w:r>
          </w:p>
        </w:tc>
      </w:tr>
    </w:tbl>
    <w:p w14:paraId="23CFD722" w14:textId="77777777" w:rsidR="00B94DB2" w:rsidRDefault="00B94DB2" w:rsidP="008B77C5">
      <w:pPr>
        <w:autoSpaceDE w:val="0"/>
        <w:autoSpaceDN w:val="0"/>
        <w:adjustRightInd w:val="0"/>
        <w:jc w:val="both"/>
      </w:pPr>
    </w:p>
    <w:p w14:paraId="777CF882" w14:textId="77777777" w:rsidR="00B94DB2" w:rsidRPr="00B96873" w:rsidRDefault="00B94DB2" w:rsidP="008B77C5">
      <w:pPr>
        <w:autoSpaceDE w:val="0"/>
        <w:autoSpaceDN w:val="0"/>
        <w:adjustRightInd w:val="0"/>
        <w:jc w:val="both"/>
      </w:pPr>
    </w:p>
    <w:p w14:paraId="1056862B" w14:textId="77777777" w:rsidR="00B94DB2" w:rsidRPr="00B96873" w:rsidRDefault="00B94DB2" w:rsidP="008B77C5">
      <w:pPr>
        <w:autoSpaceDE w:val="0"/>
        <w:autoSpaceDN w:val="0"/>
        <w:adjustRightInd w:val="0"/>
        <w:spacing w:line="360" w:lineRule="auto"/>
        <w:jc w:val="both"/>
        <w:rPr>
          <w:b/>
        </w:rPr>
      </w:pPr>
      <w:r>
        <w:rPr>
          <w:b/>
        </w:rPr>
        <w:br w:type="page"/>
      </w:r>
      <w:r w:rsidRPr="00B96873">
        <w:rPr>
          <w:b/>
        </w:rPr>
        <w:lastRenderedPageBreak/>
        <w:t xml:space="preserve">Question </w:t>
      </w:r>
      <w:r>
        <w:rPr>
          <w:b/>
        </w:rPr>
        <w:t>14</w:t>
      </w:r>
      <w:r w:rsidRPr="00B96873">
        <w:rPr>
          <w:b/>
        </w:rPr>
        <w:t xml:space="preserve"> (Total </w:t>
      </w:r>
      <w:r>
        <w:rPr>
          <w:b/>
        </w:rPr>
        <w:t>4</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331B8603" w14:textId="77777777" w:rsidTr="00714ABD">
        <w:tc>
          <w:tcPr>
            <w:tcW w:w="851" w:type="dxa"/>
            <w:shd w:val="clear" w:color="auto" w:fill="C0C0C0"/>
          </w:tcPr>
          <w:p w14:paraId="6265EBAC" w14:textId="77777777" w:rsidR="00B94DB2" w:rsidRPr="00B96873" w:rsidRDefault="00B94DB2" w:rsidP="00714ABD">
            <w:pPr>
              <w:rPr>
                <w:b/>
              </w:rPr>
            </w:pPr>
            <w:r w:rsidRPr="00B96873">
              <w:rPr>
                <w:b/>
              </w:rPr>
              <w:t>Part</w:t>
            </w:r>
          </w:p>
        </w:tc>
        <w:tc>
          <w:tcPr>
            <w:tcW w:w="4403" w:type="dxa"/>
            <w:shd w:val="clear" w:color="auto" w:fill="C0C0C0"/>
          </w:tcPr>
          <w:p w14:paraId="7B0F0D55" w14:textId="77777777" w:rsidR="00B94DB2" w:rsidRPr="00B96873" w:rsidRDefault="00B94DB2" w:rsidP="00714ABD">
            <w:pPr>
              <w:rPr>
                <w:b/>
              </w:rPr>
            </w:pPr>
            <w:r w:rsidRPr="00B96873">
              <w:rPr>
                <w:b/>
              </w:rPr>
              <w:t>Working or answer an examiner might expect to see</w:t>
            </w:r>
          </w:p>
        </w:tc>
        <w:tc>
          <w:tcPr>
            <w:tcW w:w="893" w:type="dxa"/>
            <w:shd w:val="clear" w:color="auto" w:fill="C0C0C0"/>
          </w:tcPr>
          <w:p w14:paraId="0B7F6CA5" w14:textId="77777777" w:rsidR="00B94DB2" w:rsidRPr="00B96873" w:rsidRDefault="00B94DB2" w:rsidP="00714ABD">
            <w:pPr>
              <w:rPr>
                <w:b/>
              </w:rPr>
            </w:pPr>
            <w:r w:rsidRPr="00B96873">
              <w:rPr>
                <w:b/>
              </w:rPr>
              <w:t>Mark</w:t>
            </w:r>
          </w:p>
        </w:tc>
        <w:tc>
          <w:tcPr>
            <w:tcW w:w="4273" w:type="dxa"/>
            <w:shd w:val="clear" w:color="auto" w:fill="C0C0C0"/>
          </w:tcPr>
          <w:p w14:paraId="3277A5AC" w14:textId="77777777" w:rsidR="00B94DB2" w:rsidRPr="00B96873" w:rsidRDefault="00B94DB2" w:rsidP="00714ABD">
            <w:pPr>
              <w:rPr>
                <w:b/>
              </w:rPr>
            </w:pPr>
            <w:r w:rsidRPr="00B96873">
              <w:rPr>
                <w:b/>
              </w:rPr>
              <w:t>Notes</w:t>
            </w:r>
          </w:p>
        </w:tc>
      </w:tr>
      <w:tr w:rsidR="00B94DB2" w:rsidRPr="00B96873" w14:paraId="1A795208" w14:textId="77777777" w:rsidTr="00860403">
        <w:trPr>
          <w:trHeight w:val="759"/>
        </w:trPr>
        <w:tc>
          <w:tcPr>
            <w:tcW w:w="851" w:type="dxa"/>
            <w:vMerge w:val="restart"/>
          </w:tcPr>
          <w:p w14:paraId="41F0E25A" w14:textId="77777777" w:rsidR="00B94DB2" w:rsidRPr="00B96873" w:rsidRDefault="00B94DB2" w:rsidP="00714ABD">
            <w:pPr>
              <w:spacing w:before="120" w:after="120"/>
              <w:jc w:val="center"/>
            </w:pPr>
          </w:p>
        </w:tc>
        <w:tc>
          <w:tcPr>
            <w:tcW w:w="4403" w:type="dxa"/>
          </w:tcPr>
          <w:p w14:paraId="5128788D" w14:textId="77777777" w:rsidR="00B94DB2" w:rsidRPr="00A571FC" w:rsidRDefault="00B94DB2" w:rsidP="00714ABD">
            <w:pPr>
              <w:spacing w:before="120" w:after="120"/>
            </w:pPr>
            <w:r>
              <w:t xml:space="preserve">Angle </w:t>
            </w:r>
            <w:r w:rsidRPr="002F3EC3">
              <w:rPr>
                <w:i/>
              </w:rPr>
              <w:t xml:space="preserve">BCD </w:t>
            </w:r>
            <w:r>
              <w:t xml:space="preserve">= </w:t>
            </w:r>
            <w:r w:rsidRPr="002F3EC3">
              <w:rPr>
                <w:position w:val="-28"/>
              </w:rPr>
              <w:object w:dxaOrig="680" w:dyaOrig="660" w14:anchorId="216D72A1">
                <v:shape id="_x0000_i1036" type="#_x0000_t75" style="width:33.75pt;height:33pt" o:ole="">
                  <v:imagedata r:id="rId24" o:title=""/>
                </v:shape>
                <o:OLEObject Type="Embed" ProgID="Equation.3" ShapeID="_x0000_i1036" DrawAspect="Content" ObjectID="_1697703158" r:id="rId25"/>
              </w:object>
            </w:r>
            <w:r>
              <w:t xml:space="preserve"> = 45</w:t>
            </w:r>
          </w:p>
          <w:p w14:paraId="18A59B9B" w14:textId="77777777" w:rsidR="00B94DB2" w:rsidRPr="00A571FC" w:rsidRDefault="00B94DB2" w:rsidP="00714ABD">
            <w:pPr>
              <w:spacing w:before="120" w:after="120"/>
            </w:pPr>
            <w:r>
              <w:t>Opposite angles of a cyclic quadrilateral add up to 180</w:t>
            </w:r>
          </w:p>
        </w:tc>
        <w:tc>
          <w:tcPr>
            <w:tcW w:w="893" w:type="dxa"/>
          </w:tcPr>
          <w:p w14:paraId="244F4FBE" w14:textId="77777777" w:rsidR="00B94DB2" w:rsidRPr="00B96873" w:rsidRDefault="00B94DB2" w:rsidP="00714ABD">
            <w:pPr>
              <w:spacing w:before="120" w:after="120"/>
              <w:jc w:val="center"/>
            </w:pPr>
            <w:r>
              <w:t>M1</w:t>
            </w:r>
          </w:p>
        </w:tc>
        <w:tc>
          <w:tcPr>
            <w:tcW w:w="4273" w:type="dxa"/>
          </w:tcPr>
          <w:p w14:paraId="11B2FBFA" w14:textId="77777777" w:rsidR="00B94DB2" w:rsidRPr="00860403" w:rsidRDefault="00B94DB2" w:rsidP="00714ABD">
            <w:pPr>
              <w:spacing w:before="120" w:after="120"/>
            </w:pPr>
            <w:r>
              <w:t xml:space="preserve">This mark is given for a method to find the size of angle </w:t>
            </w:r>
            <w:r w:rsidRPr="002F3EC3">
              <w:rPr>
                <w:i/>
              </w:rPr>
              <w:t>BCD</w:t>
            </w:r>
            <w:r>
              <w:t xml:space="preserve"> with a reason</w:t>
            </w:r>
          </w:p>
        </w:tc>
      </w:tr>
      <w:tr w:rsidR="00B94DB2" w:rsidRPr="00B96873" w14:paraId="2BD9B1C3" w14:textId="77777777" w:rsidTr="00714ABD">
        <w:tc>
          <w:tcPr>
            <w:tcW w:w="851" w:type="dxa"/>
            <w:vMerge/>
          </w:tcPr>
          <w:p w14:paraId="3B4CB6D4" w14:textId="77777777" w:rsidR="00B94DB2" w:rsidRPr="00B96873" w:rsidRDefault="00B94DB2" w:rsidP="00714ABD">
            <w:pPr>
              <w:spacing w:before="120" w:after="120"/>
              <w:jc w:val="center"/>
            </w:pPr>
          </w:p>
        </w:tc>
        <w:tc>
          <w:tcPr>
            <w:tcW w:w="4403" w:type="dxa"/>
          </w:tcPr>
          <w:p w14:paraId="090EA628" w14:textId="77777777" w:rsidR="00B94DB2" w:rsidRDefault="00B94DB2" w:rsidP="00714ABD">
            <w:pPr>
              <w:spacing w:before="120" w:after="120"/>
            </w:pPr>
            <w:r>
              <w:t xml:space="preserve">Angle </w:t>
            </w:r>
            <w:r w:rsidRPr="00860403">
              <w:rPr>
                <w:i/>
              </w:rPr>
              <w:t>BDA</w:t>
            </w:r>
            <w:r>
              <w:t xml:space="preserve"> = 180 – 20 – (180 – 45) = 25</w:t>
            </w:r>
          </w:p>
          <w:p w14:paraId="1208F66B" w14:textId="77777777" w:rsidR="00B94DB2" w:rsidRPr="00A571FC" w:rsidRDefault="00B94DB2" w:rsidP="00714ABD">
            <w:pPr>
              <w:spacing w:before="120" w:after="120"/>
            </w:pPr>
            <w:r>
              <w:t>Angles in a triangle add  up to 180</w:t>
            </w:r>
          </w:p>
        </w:tc>
        <w:tc>
          <w:tcPr>
            <w:tcW w:w="893" w:type="dxa"/>
          </w:tcPr>
          <w:p w14:paraId="7CE22EF3" w14:textId="77777777" w:rsidR="00B94DB2" w:rsidRPr="00B96873" w:rsidRDefault="00B94DB2" w:rsidP="00714ABD">
            <w:pPr>
              <w:spacing w:before="120" w:after="120"/>
              <w:jc w:val="center"/>
            </w:pPr>
            <w:r>
              <w:t>M1</w:t>
            </w:r>
          </w:p>
        </w:tc>
        <w:tc>
          <w:tcPr>
            <w:tcW w:w="4273" w:type="dxa"/>
          </w:tcPr>
          <w:p w14:paraId="0C301671" w14:textId="77777777" w:rsidR="00B94DB2" w:rsidRPr="00B96873" w:rsidRDefault="00B94DB2" w:rsidP="004F68FA">
            <w:pPr>
              <w:spacing w:before="120" w:after="120"/>
            </w:pPr>
            <w:r>
              <w:t>This mark is given for a method to find the size of angle BDA</w:t>
            </w:r>
          </w:p>
        </w:tc>
      </w:tr>
      <w:tr w:rsidR="00B94DB2" w:rsidRPr="00B96873" w14:paraId="365AD278" w14:textId="77777777" w:rsidTr="00714ABD">
        <w:tc>
          <w:tcPr>
            <w:tcW w:w="851" w:type="dxa"/>
            <w:vMerge/>
          </w:tcPr>
          <w:p w14:paraId="59854EF8" w14:textId="77777777" w:rsidR="00B94DB2" w:rsidRPr="00B96873" w:rsidRDefault="00B94DB2" w:rsidP="00714ABD">
            <w:pPr>
              <w:spacing w:before="120" w:after="120"/>
              <w:jc w:val="center"/>
            </w:pPr>
          </w:p>
        </w:tc>
        <w:tc>
          <w:tcPr>
            <w:tcW w:w="4403" w:type="dxa"/>
          </w:tcPr>
          <w:p w14:paraId="6A3364B8" w14:textId="77777777" w:rsidR="00B94DB2" w:rsidRPr="00860403" w:rsidRDefault="00B94DB2" w:rsidP="00714ABD">
            <w:pPr>
              <w:spacing w:before="120" w:after="120"/>
            </w:pPr>
            <w:r>
              <w:t xml:space="preserve">Angle </w:t>
            </w:r>
            <w:r w:rsidRPr="00860403">
              <w:rPr>
                <w:i/>
              </w:rPr>
              <w:t>SBA</w:t>
            </w:r>
            <w:r>
              <w:t xml:space="preserve"> = </w:t>
            </w:r>
            <w:r w:rsidRPr="00860403">
              <w:rPr>
                <w:i/>
              </w:rPr>
              <w:t>BDA</w:t>
            </w:r>
            <w:r>
              <w:t xml:space="preserve"> = 25</w:t>
            </w:r>
          </w:p>
        </w:tc>
        <w:tc>
          <w:tcPr>
            <w:tcW w:w="893" w:type="dxa"/>
          </w:tcPr>
          <w:p w14:paraId="50ABE4DF" w14:textId="77777777" w:rsidR="00B94DB2" w:rsidRDefault="00B94DB2" w:rsidP="00714ABD">
            <w:pPr>
              <w:spacing w:before="120" w:after="120"/>
              <w:jc w:val="center"/>
            </w:pPr>
            <w:r>
              <w:t>A1</w:t>
            </w:r>
          </w:p>
        </w:tc>
        <w:tc>
          <w:tcPr>
            <w:tcW w:w="4273" w:type="dxa"/>
          </w:tcPr>
          <w:p w14:paraId="6D782CC7" w14:textId="77777777" w:rsidR="00B94DB2" w:rsidRDefault="00B94DB2" w:rsidP="00796233">
            <w:pPr>
              <w:spacing w:before="120" w:after="120"/>
            </w:pPr>
            <w:r w:rsidRPr="004E1A7A">
              <w:t xml:space="preserve">This mark is given </w:t>
            </w:r>
            <w:r>
              <w:t>for the correct answer only</w:t>
            </w:r>
          </w:p>
        </w:tc>
      </w:tr>
      <w:tr w:rsidR="00B94DB2" w:rsidRPr="00B96873" w14:paraId="75931E7D" w14:textId="77777777" w:rsidTr="00714ABD">
        <w:tc>
          <w:tcPr>
            <w:tcW w:w="851" w:type="dxa"/>
            <w:vMerge/>
          </w:tcPr>
          <w:p w14:paraId="554908F4" w14:textId="77777777" w:rsidR="00B94DB2" w:rsidRPr="00B96873" w:rsidRDefault="00B94DB2" w:rsidP="00714ABD">
            <w:pPr>
              <w:spacing w:before="120" w:after="120"/>
              <w:jc w:val="center"/>
            </w:pPr>
          </w:p>
        </w:tc>
        <w:tc>
          <w:tcPr>
            <w:tcW w:w="4403" w:type="dxa"/>
          </w:tcPr>
          <w:p w14:paraId="6DE95DCB" w14:textId="77777777" w:rsidR="00B94DB2" w:rsidRPr="00860403" w:rsidRDefault="00B94DB2" w:rsidP="00714ABD">
            <w:pPr>
              <w:spacing w:before="120" w:after="120"/>
            </w:pPr>
            <w:r>
              <w:t>Alternate segment theorem</w:t>
            </w:r>
          </w:p>
        </w:tc>
        <w:tc>
          <w:tcPr>
            <w:tcW w:w="893" w:type="dxa"/>
          </w:tcPr>
          <w:p w14:paraId="2CC016D4" w14:textId="77777777" w:rsidR="00B94DB2" w:rsidRDefault="00B94DB2" w:rsidP="00714ABD">
            <w:pPr>
              <w:spacing w:before="120" w:after="120"/>
              <w:jc w:val="center"/>
            </w:pPr>
            <w:r>
              <w:t>C1</w:t>
            </w:r>
          </w:p>
        </w:tc>
        <w:tc>
          <w:tcPr>
            <w:tcW w:w="4273" w:type="dxa"/>
          </w:tcPr>
          <w:p w14:paraId="60389403" w14:textId="77777777" w:rsidR="00B94DB2" w:rsidRDefault="00B94DB2" w:rsidP="004F68FA">
            <w:pPr>
              <w:spacing w:before="120" w:after="120"/>
            </w:pPr>
            <w:r>
              <w:t>This mark is given for a correct reason</w:t>
            </w:r>
          </w:p>
        </w:tc>
      </w:tr>
    </w:tbl>
    <w:p w14:paraId="280594BA" w14:textId="77777777" w:rsidR="00B94DB2" w:rsidRDefault="00B94DB2" w:rsidP="008B77C5">
      <w:pPr>
        <w:jc w:val="both"/>
        <w:rPr>
          <w:b/>
        </w:rPr>
      </w:pPr>
    </w:p>
    <w:p w14:paraId="79276C06" w14:textId="77777777" w:rsidR="00B94DB2" w:rsidRPr="00B96873" w:rsidRDefault="00B94DB2" w:rsidP="008B77C5">
      <w:pPr>
        <w:jc w:val="both"/>
        <w:rPr>
          <w:b/>
        </w:rPr>
      </w:pPr>
    </w:p>
    <w:p w14:paraId="786814D1" w14:textId="77777777" w:rsidR="00B94DB2" w:rsidRPr="00B96873" w:rsidRDefault="00B94DB2" w:rsidP="008B77C5">
      <w:pPr>
        <w:spacing w:line="360" w:lineRule="auto"/>
        <w:jc w:val="both"/>
        <w:rPr>
          <w:b/>
        </w:rPr>
      </w:pPr>
      <w:r w:rsidRPr="00B96873">
        <w:rPr>
          <w:b/>
        </w:rPr>
        <w:t xml:space="preserve">Question </w:t>
      </w:r>
      <w:r>
        <w:rPr>
          <w:b/>
        </w:rPr>
        <w:t>15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6FE0729B" w14:textId="77777777" w:rsidTr="00714ABD">
        <w:trPr>
          <w:tblHeader/>
        </w:trPr>
        <w:tc>
          <w:tcPr>
            <w:tcW w:w="851" w:type="dxa"/>
            <w:shd w:val="clear" w:color="auto" w:fill="C0C0C0"/>
          </w:tcPr>
          <w:p w14:paraId="4BF392D5" w14:textId="77777777" w:rsidR="00B94DB2" w:rsidRPr="00B96873" w:rsidRDefault="00B94DB2" w:rsidP="00714ABD">
            <w:pPr>
              <w:rPr>
                <w:b/>
              </w:rPr>
            </w:pPr>
            <w:r w:rsidRPr="00B96873">
              <w:rPr>
                <w:b/>
              </w:rPr>
              <w:t>Part</w:t>
            </w:r>
          </w:p>
        </w:tc>
        <w:tc>
          <w:tcPr>
            <w:tcW w:w="4403" w:type="dxa"/>
            <w:shd w:val="clear" w:color="auto" w:fill="C0C0C0"/>
          </w:tcPr>
          <w:p w14:paraId="5A54C76D" w14:textId="77777777" w:rsidR="00B94DB2" w:rsidRPr="00B96873" w:rsidRDefault="00B94DB2" w:rsidP="00714ABD">
            <w:pPr>
              <w:rPr>
                <w:b/>
              </w:rPr>
            </w:pPr>
            <w:r w:rsidRPr="00B96873">
              <w:rPr>
                <w:b/>
              </w:rPr>
              <w:t>Working or answer an examiner might expect to see</w:t>
            </w:r>
          </w:p>
        </w:tc>
        <w:tc>
          <w:tcPr>
            <w:tcW w:w="893" w:type="dxa"/>
            <w:shd w:val="clear" w:color="auto" w:fill="C0C0C0"/>
          </w:tcPr>
          <w:p w14:paraId="01737678" w14:textId="77777777" w:rsidR="00B94DB2" w:rsidRPr="00B96873" w:rsidRDefault="00B94DB2" w:rsidP="00714ABD">
            <w:pPr>
              <w:rPr>
                <w:b/>
              </w:rPr>
            </w:pPr>
            <w:r w:rsidRPr="00B96873">
              <w:rPr>
                <w:b/>
              </w:rPr>
              <w:t>Mark</w:t>
            </w:r>
          </w:p>
        </w:tc>
        <w:tc>
          <w:tcPr>
            <w:tcW w:w="4273" w:type="dxa"/>
            <w:shd w:val="clear" w:color="auto" w:fill="C0C0C0"/>
          </w:tcPr>
          <w:p w14:paraId="45949337" w14:textId="77777777" w:rsidR="00B94DB2" w:rsidRPr="00B96873" w:rsidRDefault="00B94DB2" w:rsidP="00714ABD">
            <w:pPr>
              <w:rPr>
                <w:b/>
              </w:rPr>
            </w:pPr>
            <w:r w:rsidRPr="00B96873">
              <w:rPr>
                <w:b/>
              </w:rPr>
              <w:t>Notes</w:t>
            </w:r>
          </w:p>
        </w:tc>
      </w:tr>
      <w:tr w:rsidR="00B94DB2" w:rsidRPr="00B96873" w14:paraId="2F1972DE" w14:textId="77777777" w:rsidTr="00714ABD">
        <w:trPr>
          <w:trHeight w:val="230"/>
        </w:trPr>
        <w:tc>
          <w:tcPr>
            <w:tcW w:w="851" w:type="dxa"/>
            <w:vMerge w:val="restart"/>
          </w:tcPr>
          <w:p w14:paraId="10999082" w14:textId="77777777" w:rsidR="00B94DB2" w:rsidRPr="00B96873" w:rsidRDefault="00B94DB2" w:rsidP="00714ABD">
            <w:pPr>
              <w:spacing w:before="120" w:after="120"/>
              <w:jc w:val="center"/>
            </w:pPr>
            <w:r>
              <w:t>(a)</w:t>
            </w:r>
          </w:p>
        </w:tc>
        <w:tc>
          <w:tcPr>
            <w:tcW w:w="4403" w:type="dxa"/>
          </w:tcPr>
          <w:p w14:paraId="6E4989CA" w14:textId="77777777" w:rsidR="00B94DB2" w:rsidRPr="00FF2A62" w:rsidRDefault="00B94DB2" w:rsidP="00714ABD">
            <w:pPr>
              <w:spacing w:before="120" w:after="120"/>
            </w:pPr>
            <w:r w:rsidRPr="00FF2A62">
              <w:rPr>
                <w:i/>
              </w:rPr>
              <w:t>BC</w:t>
            </w:r>
            <w:r>
              <w:rPr>
                <w:vertAlign w:val="superscript"/>
              </w:rPr>
              <w:t>2</w:t>
            </w:r>
            <w:r>
              <w:t xml:space="preserve"> = 8</w:t>
            </w:r>
            <w:r>
              <w:rPr>
                <w:vertAlign w:val="superscript"/>
              </w:rPr>
              <w:t>2</w:t>
            </w:r>
            <w:r>
              <w:t xml:space="preserve"> + 11</w:t>
            </w:r>
            <w:r>
              <w:rPr>
                <w:vertAlign w:val="superscript"/>
              </w:rPr>
              <w:t>2</w:t>
            </w:r>
            <w:r>
              <w:t xml:space="preserve"> – (2 </w:t>
            </w:r>
            <w:r>
              <w:sym w:font="Symbol" w:char="F0B4"/>
            </w:r>
            <w:r>
              <w:t xml:space="preserve"> 8 </w:t>
            </w:r>
            <w:r>
              <w:sym w:font="Symbol" w:char="F0B4"/>
            </w:r>
            <w:r>
              <w:t xml:space="preserve"> 11 </w:t>
            </w:r>
            <w:r>
              <w:sym w:font="Symbol" w:char="F0B4"/>
            </w:r>
            <w:r>
              <w:t xml:space="preserve"> cos 72</w:t>
            </w:r>
            <w:r>
              <w:sym w:font="Symbol" w:char="F0B0"/>
            </w:r>
            <w:r>
              <w:t>)</w:t>
            </w:r>
          </w:p>
        </w:tc>
        <w:tc>
          <w:tcPr>
            <w:tcW w:w="893" w:type="dxa"/>
          </w:tcPr>
          <w:p w14:paraId="1637FDED" w14:textId="77777777" w:rsidR="00B94DB2" w:rsidRPr="00B96873" w:rsidRDefault="00B94DB2" w:rsidP="00714ABD">
            <w:pPr>
              <w:spacing w:before="120" w:after="120"/>
              <w:jc w:val="center"/>
            </w:pPr>
            <w:r>
              <w:t>M1</w:t>
            </w:r>
          </w:p>
        </w:tc>
        <w:tc>
          <w:tcPr>
            <w:tcW w:w="4273" w:type="dxa"/>
          </w:tcPr>
          <w:p w14:paraId="7D15242B" w14:textId="77777777" w:rsidR="00B94DB2" w:rsidRPr="00CD5255" w:rsidRDefault="00B94DB2" w:rsidP="00714ABD">
            <w:pPr>
              <w:spacing w:before="120" w:after="120"/>
            </w:pPr>
            <w:r>
              <w:t xml:space="preserve">This mark is given for a method to use the cosine rule to find the length </w:t>
            </w:r>
            <w:r w:rsidRPr="00FF2A62">
              <w:rPr>
                <w:i/>
              </w:rPr>
              <w:t>BC</w:t>
            </w:r>
          </w:p>
        </w:tc>
      </w:tr>
      <w:tr w:rsidR="00B94DB2" w:rsidRPr="00B96873" w14:paraId="1B6C30B0" w14:textId="77777777" w:rsidTr="00714ABD">
        <w:trPr>
          <w:trHeight w:val="230"/>
        </w:trPr>
        <w:tc>
          <w:tcPr>
            <w:tcW w:w="851" w:type="dxa"/>
            <w:vMerge/>
          </w:tcPr>
          <w:p w14:paraId="7E588231" w14:textId="77777777" w:rsidR="00B94DB2" w:rsidRPr="00B96873" w:rsidRDefault="00B94DB2" w:rsidP="00714ABD">
            <w:pPr>
              <w:spacing w:before="120" w:after="120"/>
              <w:jc w:val="center"/>
            </w:pPr>
          </w:p>
        </w:tc>
        <w:tc>
          <w:tcPr>
            <w:tcW w:w="4403" w:type="dxa"/>
          </w:tcPr>
          <w:p w14:paraId="24877FF3" w14:textId="77777777" w:rsidR="00B94DB2" w:rsidRPr="00FF2A62" w:rsidRDefault="00B94DB2" w:rsidP="00714ABD">
            <w:pPr>
              <w:spacing w:before="120" w:after="120"/>
            </w:pPr>
            <w:r>
              <w:rPr>
                <w:i/>
              </w:rPr>
              <w:t>BC</w:t>
            </w:r>
            <w:r>
              <w:t xml:space="preserve"> = </w:t>
            </w:r>
            <w:r>
              <w:sym w:font="Symbol" w:char="F0D6"/>
            </w:r>
            <w:r>
              <w:t>(64 + 121 – 54.38…)</w:t>
            </w:r>
          </w:p>
        </w:tc>
        <w:tc>
          <w:tcPr>
            <w:tcW w:w="893" w:type="dxa"/>
          </w:tcPr>
          <w:p w14:paraId="7D444159" w14:textId="77777777" w:rsidR="00B94DB2" w:rsidRPr="00B96873" w:rsidRDefault="00B94DB2" w:rsidP="00714ABD">
            <w:pPr>
              <w:spacing w:before="120" w:after="120"/>
              <w:jc w:val="center"/>
            </w:pPr>
            <w:r>
              <w:t>M1</w:t>
            </w:r>
          </w:p>
        </w:tc>
        <w:tc>
          <w:tcPr>
            <w:tcW w:w="4273" w:type="dxa"/>
          </w:tcPr>
          <w:p w14:paraId="3E8BFCC0" w14:textId="77777777" w:rsidR="00B94DB2" w:rsidRPr="00B65CAD" w:rsidRDefault="00B94DB2" w:rsidP="00714ABD">
            <w:pPr>
              <w:spacing w:before="120" w:after="120"/>
              <w:rPr>
                <w:i/>
              </w:rPr>
            </w:pPr>
            <w:r>
              <w:t>This mark is given for a method to use the correct order of operations</w:t>
            </w:r>
          </w:p>
        </w:tc>
      </w:tr>
      <w:tr w:rsidR="00B94DB2" w:rsidRPr="00B96873" w14:paraId="634EF96F" w14:textId="77777777" w:rsidTr="00714ABD">
        <w:trPr>
          <w:trHeight w:val="230"/>
        </w:trPr>
        <w:tc>
          <w:tcPr>
            <w:tcW w:w="851" w:type="dxa"/>
            <w:vMerge/>
          </w:tcPr>
          <w:p w14:paraId="209488BC" w14:textId="77777777" w:rsidR="00B94DB2" w:rsidRPr="00B96873" w:rsidRDefault="00B94DB2" w:rsidP="00714ABD">
            <w:pPr>
              <w:spacing w:before="120" w:after="120"/>
              <w:jc w:val="center"/>
            </w:pPr>
          </w:p>
        </w:tc>
        <w:tc>
          <w:tcPr>
            <w:tcW w:w="4403" w:type="dxa"/>
          </w:tcPr>
          <w:p w14:paraId="7D4E61FE" w14:textId="77777777" w:rsidR="00B94DB2" w:rsidRPr="0047644D" w:rsidRDefault="00B94DB2" w:rsidP="00714ABD">
            <w:pPr>
              <w:spacing w:before="120" w:after="120"/>
            </w:pPr>
            <w:r>
              <w:t>11.4</w:t>
            </w:r>
          </w:p>
        </w:tc>
        <w:tc>
          <w:tcPr>
            <w:tcW w:w="893" w:type="dxa"/>
          </w:tcPr>
          <w:p w14:paraId="43125B56" w14:textId="77777777" w:rsidR="00B94DB2" w:rsidRDefault="00B94DB2" w:rsidP="00714ABD">
            <w:pPr>
              <w:spacing w:before="120" w:after="120"/>
              <w:jc w:val="center"/>
            </w:pPr>
            <w:r>
              <w:t>A1</w:t>
            </w:r>
          </w:p>
        </w:tc>
        <w:tc>
          <w:tcPr>
            <w:tcW w:w="4273" w:type="dxa"/>
          </w:tcPr>
          <w:p w14:paraId="3246DB11" w14:textId="77777777" w:rsidR="00B94DB2" w:rsidRDefault="00B94DB2" w:rsidP="00796233">
            <w:pPr>
              <w:spacing w:before="120" w:after="120"/>
            </w:pPr>
            <w:r w:rsidRPr="004E1A7A">
              <w:t xml:space="preserve">This mark is given </w:t>
            </w:r>
            <w:r>
              <w:t>for an answer in the range 11.4 to 11.5</w:t>
            </w:r>
          </w:p>
        </w:tc>
      </w:tr>
      <w:tr w:rsidR="00B94DB2" w:rsidRPr="00B96873" w14:paraId="05AD2531" w14:textId="77777777" w:rsidTr="00714ABD">
        <w:trPr>
          <w:trHeight w:val="230"/>
        </w:trPr>
        <w:tc>
          <w:tcPr>
            <w:tcW w:w="851" w:type="dxa"/>
            <w:vMerge w:val="restart"/>
          </w:tcPr>
          <w:p w14:paraId="67C4047E" w14:textId="77777777" w:rsidR="00B94DB2" w:rsidRPr="00B96873" w:rsidRDefault="00B94DB2" w:rsidP="00714ABD">
            <w:pPr>
              <w:spacing w:before="120" w:after="120"/>
              <w:jc w:val="center"/>
            </w:pPr>
            <w:r>
              <w:t>(b)</w:t>
            </w:r>
          </w:p>
        </w:tc>
        <w:tc>
          <w:tcPr>
            <w:tcW w:w="4403" w:type="dxa"/>
          </w:tcPr>
          <w:p w14:paraId="65ED4890" w14:textId="77777777" w:rsidR="00B94DB2" w:rsidRPr="0047644D" w:rsidRDefault="00B94DB2" w:rsidP="00714ABD">
            <w:pPr>
              <w:spacing w:before="120" w:after="120"/>
            </w:pPr>
            <w:r>
              <w:t xml:space="preserve">0.5 </w:t>
            </w:r>
            <w:r>
              <w:sym w:font="Symbol" w:char="F0B4"/>
            </w:r>
            <w:r>
              <w:t xml:space="preserve"> sin 72</w:t>
            </w:r>
            <w:r>
              <w:sym w:font="Symbol" w:char="F0B0"/>
            </w:r>
            <w:r>
              <w:t xml:space="preserve"> </w:t>
            </w:r>
            <w:r>
              <w:sym w:font="Symbol" w:char="F0B4"/>
            </w:r>
            <w:r>
              <w:t xml:space="preserve"> 8 </w:t>
            </w:r>
            <w:r>
              <w:sym w:font="Symbol" w:char="F0B4"/>
            </w:r>
            <w:r>
              <w:t xml:space="preserve"> 11</w:t>
            </w:r>
          </w:p>
        </w:tc>
        <w:tc>
          <w:tcPr>
            <w:tcW w:w="893" w:type="dxa"/>
          </w:tcPr>
          <w:p w14:paraId="5B05A0A4" w14:textId="77777777" w:rsidR="00B94DB2" w:rsidRDefault="00B94DB2" w:rsidP="00714ABD">
            <w:pPr>
              <w:spacing w:before="120" w:after="120"/>
              <w:jc w:val="center"/>
            </w:pPr>
            <w:r>
              <w:t>M1</w:t>
            </w:r>
          </w:p>
        </w:tc>
        <w:tc>
          <w:tcPr>
            <w:tcW w:w="4273" w:type="dxa"/>
          </w:tcPr>
          <w:p w14:paraId="01F095BD" w14:textId="77777777" w:rsidR="00B94DB2" w:rsidRPr="00B1713D" w:rsidRDefault="00B94DB2" w:rsidP="00714ABD">
            <w:pPr>
              <w:spacing w:before="120" w:after="120"/>
            </w:pPr>
            <w:r>
              <w:t xml:space="preserve">This mark is given for a method to use area = </w:t>
            </w:r>
            <w:r w:rsidRPr="00B1713D">
              <w:rPr>
                <w:position w:val="-12"/>
              </w:rPr>
              <w:object w:dxaOrig="200" w:dyaOrig="360" w14:anchorId="7ED36034">
                <v:shape id="_x0000_i1037" type="#_x0000_t75" style="width:9.75pt;height:18pt" o:ole="">
                  <v:imagedata r:id="rId26" o:title=""/>
                </v:shape>
                <o:OLEObject Type="Embed" ProgID="Equation.3" ShapeID="_x0000_i1037" DrawAspect="Content" ObjectID="_1697703159" r:id="rId27"/>
              </w:object>
            </w:r>
            <w:r>
              <w:rPr>
                <w:i/>
              </w:rPr>
              <w:t>ab</w:t>
            </w:r>
            <w:r>
              <w:t xml:space="preserve"> sin </w:t>
            </w:r>
            <w:r>
              <w:rPr>
                <w:i/>
              </w:rPr>
              <w:t>C</w:t>
            </w:r>
            <w:r>
              <w:t xml:space="preserve"> to find the area</w:t>
            </w:r>
          </w:p>
        </w:tc>
      </w:tr>
      <w:tr w:rsidR="00B94DB2" w:rsidRPr="00B96873" w14:paraId="648E555A" w14:textId="77777777" w:rsidTr="00714ABD">
        <w:trPr>
          <w:trHeight w:val="230"/>
        </w:trPr>
        <w:tc>
          <w:tcPr>
            <w:tcW w:w="851" w:type="dxa"/>
            <w:vMerge/>
          </w:tcPr>
          <w:p w14:paraId="5E787EC0" w14:textId="77777777" w:rsidR="00B94DB2" w:rsidRPr="00B96873" w:rsidRDefault="00B94DB2" w:rsidP="00714ABD">
            <w:pPr>
              <w:spacing w:before="120" w:after="120"/>
              <w:jc w:val="center"/>
            </w:pPr>
          </w:p>
        </w:tc>
        <w:tc>
          <w:tcPr>
            <w:tcW w:w="4403" w:type="dxa"/>
          </w:tcPr>
          <w:p w14:paraId="4FA37431" w14:textId="77777777" w:rsidR="00B94DB2" w:rsidRPr="0047644D" w:rsidRDefault="00B94DB2" w:rsidP="00714ABD">
            <w:pPr>
              <w:spacing w:before="120" w:after="120"/>
            </w:pPr>
            <w:r>
              <w:t>41.8</w:t>
            </w:r>
          </w:p>
        </w:tc>
        <w:tc>
          <w:tcPr>
            <w:tcW w:w="893" w:type="dxa"/>
          </w:tcPr>
          <w:p w14:paraId="4CAD4E4C" w14:textId="77777777" w:rsidR="00B94DB2" w:rsidRDefault="00B94DB2" w:rsidP="00714ABD">
            <w:pPr>
              <w:spacing w:before="120" w:after="120"/>
              <w:jc w:val="center"/>
            </w:pPr>
            <w:r>
              <w:t>A1</w:t>
            </w:r>
          </w:p>
        </w:tc>
        <w:tc>
          <w:tcPr>
            <w:tcW w:w="4273" w:type="dxa"/>
          </w:tcPr>
          <w:p w14:paraId="2FA192ED" w14:textId="77777777" w:rsidR="00B94DB2" w:rsidRDefault="00B94DB2" w:rsidP="00796233">
            <w:pPr>
              <w:spacing w:before="120" w:after="120"/>
            </w:pPr>
            <w:r w:rsidRPr="004E1A7A">
              <w:t xml:space="preserve">This mark is given </w:t>
            </w:r>
            <w:r>
              <w:t>for an answer in the range 41.5 to 41.9</w:t>
            </w:r>
          </w:p>
        </w:tc>
      </w:tr>
    </w:tbl>
    <w:p w14:paraId="436D53EF" w14:textId="77777777" w:rsidR="00B94DB2" w:rsidRDefault="00B94DB2" w:rsidP="008B77C5">
      <w:pPr>
        <w:jc w:val="both"/>
        <w:rPr>
          <w:b/>
        </w:rPr>
      </w:pPr>
    </w:p>
    <w:p w14:paraId="5439C36D" w14:textId="77777777" w:rsidR="00B94DB2" w:rsidRDefault="00B94DB2" w:rsidP="008B77C5">
      <w:pPr>
        <w:jc w:val="both"/>
        <w:rPr>
          <w:b/>
        </w:rPr>
      </w:pPr>
    </w:p>
    <w:p w14:paraId="470B1100" w14:textId="77777777" w:rsidR="00B94DB2" w:rsidRPr="00B96873" w:rsidRDefault="00B94DB2" w:rsidP="008B77C5">
      <w:pPr>
        <w:spacing w:line="360" w:lineRule="auto"/>
        <w:jc w:val="both"/>
        <w:rPr>
          <w:b/>
        </w:rPr>
      </w:pPr>
      <w:r>
        <w:rPr>
          <w:b/>
        </w:rPr>
        <w:br w:type="page"/>
      </w:r>
      <w:r w:rsidRPr="00B96873">
        <w:rPr>
          <w:b/>
        </w:rPr>
        <w:lastRenderedPageBreak/>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B94DB2" w:rsidRPr="00B96873" w14:paraId="6BC0E45E" w14:textId="77777777" w:rsidTr="00714ABD">
        <w:tc>
          <w:tcPr>
            <w:tcW w:w="844" w:type="dxa"/>
            <w:shd w:val="clear" w:color="auto" w:fill="C0C0C0"/>
          </w:tcPr>
          <w:p w14:paraId="0E981621" w14:textId="77777777" w:rsidR="00B94DB2" w:rsidRPr="00B96873" w:rsidRDefault="00B94DB2" w:rsidP="00714ABD">
            <w:pPr>
              <w:rPr>
                <w:b/>
              </w:rPr>
            </w:pPr>
            <w:r w:rsidRPr="00B96873">
              <w:rPr>
                <w:b/>
              </w:rPr>
              <w:t>Part</w:t>
            </w:r>
          </w:p>
        </w:tc>
        <w:tc>
          <w:tcPr>
            <w:tcW w:w="4423" w:type="dxa"/>
            <w:shd w:val="clear" w:color="auto" w:fill="C0C0C0"/>
          </w:tcPr>
          <w:p w14:paraId="7B959D64" w14:textId="77777777" w:rsidR="00B94DB2" w:rsidRPr="00B96873" w:rsidRDefault="00B94DB2" w:rsidP="00714ABD">
            <w:pPr>
              <w:rPr>
                <w:b/>
              </w:rPr>
            </w:pPr>
            <w:r w:rsidRPr="00B96873">
              <w:rPr>
                <w:b/>
              </w:rPr>
              <w:t>Working or answer an examiner might expect to see</w:t>
            </w:r>
          </w:p>
        </w:tc>
        <w:tc>
          <w:tcPr>
            <w:tcW w:w="935" w:type="dxa"/>
            <w:shd w:val="clear" w:color="auto" w:fill="C0C0C0"/>
          </w:tcPr>
          <w:p w14:paraId="35C40861" w14:textId="77777777" w:rsidR="00B94DB2" w:rsidRPr="00B96873" w:rsidRDefault="00B94DB2" w:rsidP="00714ABD">
            <w:pPr>
              <w:rPr>
                <w:b/>
              </w:rPr>
            </w:pPr>
            <w:r w:rsidRPr="00B96873">
              <w:rPr>
                <w:b/>
              </w:rPr>
              <w:t>Mark</w:t>
            </w:r>
          </w:p>
        </w:tc>
        <w:tc>
          <w:tcPr>
            <w:tcW w:w="4218" w:type="dxa"/>
            <w:shd w:val="clear" w:color="auto" w:fill="C0C0C0"/>
          </w:tcPr>
          <w:p w14:paraId="3C823F3D" w14:textId="77777777" w:rsidR="00B94DB2" w:rsidRPr="00B96873" w:rsidRDefault="00B94DB2" w:rsidP="00714ABD">
            <w:pPr>
              <w:rPr>
                <w:b/>
              </w:rPr>
            </w:pPr>
            <w:r w:rsidRPr="00B96873">
              <w:rPr>
                <w:b/>
              </w:rPr>
              <w:t>Notes</w:t>
            </w:r>
          </w:p>
        </w:tc>
      </w:tr>
      <w:tr w:rsidR="00B94DB2" w:rsidRPr="00B96873" w14:paraId="6F6E54FF" w14:textId="77777777" w:rsidTr="00B1713D">
        <w:trPr>
          <w:trHeight w:val="230"/>
        </w:trPr>
        <w:tc>
          <w:tcPr>
            <w:tcW w:w="844" w:type="dxa"/>
            <w:vMerge w:val="restart"/>
          </w:tcPr>
          <w:p w14:paraId="6205E8DA" w14:textId="77777777" w:rsidR="00B94DB2" w:rsidRPr="00B96873" w:rsidRDefault="00B94DB2" w:rsidP="00714ABD">
            <w:pPr>
              <w:spacing w:before="120" w:after="120"/>
              <w:jc w:val="center"/>
            </w:pPr>
            <w:r>
              <w:t>(a)</w:t>
            </w:r>
          </w:p>
        </w:tc>
        <w:tc>
          <w:tcPr>
            <w:tcW w:w="4423" w:type="dxa"/>
          </w:tcPr>
          <w:p w14:paraId="17C2D308" w14:textId="77777777" w:rsidR="00B94DB2" w:rsidRPr="00B96873" w:rsidRDefault="00B94DB2" w:rsidP="00714ABD">
            <w:pPr>
              <w:spacing w:before="120" w:after="120"/>
            </w:pPr>
            <w:r w:rsidRPr="001B27D3">
              <w:rPr>
                <w:position w:val="-8"/>
              </w:rPr>
              <w:object w:dxaOrig="1140" w:dyaOrig="360" w14:anchorId="0E1EA34E">
                <v:shape id="_x0000_i1038" type="#_x0000_t75" style="width:57pt;height:18pt" o:ole="">
                  <v:imagedata r:id="rId28" o:title=""/>
                </v:shape>
                <o:OLEObject Type="Embed" ProgID="Equation.3" ShapeID="_x0000_i1038" DrawAspect="Content" ObjectID="_1697703160" r:id="rId29"/>
              </w:object>
            </w:r>
            <w:r>
              <w:t xml:space="preserve"> = </w:t>
            </w:r>
            <w:r w:rsidRPr="001B27D3">
              <w:rPr>
                <w:position w:val="-8"/>
              </w:rPr>
              <w:object w:dxaOrig="380" w:dyaOrig="360" w14:anchorId="486B96EA">
                <v:shape id="_x0000_i1039" type="#_x0000_t75" style="width:18.75pt;height:18pt" o:ole="">
                  <v:imagedata r:id="rId30" o:title=""/>
                </v:shape>
                <o:OLEObject Type="Embed" ProgID="Equation.3" ShapeID="_x0000_i1039" DrawAspect="Content" ObjectID="_1697703161" r:id="rId31"/>
              </w:object>
            </w:r>
            <w:r>
              <w:t xml:space="preserve"> = 1.817</w:t>
            </w:r>
          </w:p>
        </w:tc>
        <w:tc>
          <w:tcPr>
            <w:tcW w:w="935" w:type="dxa"/>
          </w:tcPr>
          <w:p w14:paraId="28269999" w14:textId="77777777" w:rsidR="00B94DB2" w:rsidRPr="00B96873" w:rsidRDefault="00B94DB2" w:rsidP="00714ABD">
            <w:pPr>
              <w:spacing w:before="120" w:after="120"/>
              <w:jc w:val="center"/>
            </w:pPr>
            <w:r>
              <w:t>M1</w:t>
            </w:r>
          </w:p>
        </w:tc>
        <w:tc>
          <w:tcPr>
            <w:tcW w:w="4218" w:type="dxa"/>
          </w:tcPr>
          <w:p w14:paraId="6BDF4531" w14:textId="77777777" w:rsidR="00B94DB2" w:rsidRPr="001B27D3" w:rsidRDefault="00B94DB2" w:rsidP="00714ABD">
            <w:pPr>
              <w:spacing w:before="120" w:after="120"/>
            </w:pPr>
            <w:r>
              <w:t xml:space="preserve">This mark is given for a method to substitute </w:t>
            </w:r>
            <w:r>
              <w:rPr>
                <w:i/>
              </w:rPr>
              <w:t>x</w:t>
            </w:r>
            <w:r>
              <w:t xml:space="preserve"> = 2 in the original equation</w:t>
            </w:r>
          </w:p>
        </w:tc>
      </w:tr>
      <w:tr w:rsidR="00B94DB2" w:rsidRPr="00B96873" w14:paraId="47BF976B" w14:textId="77777777" w:rsidTr="00B1713D">
        <w:trPr>
          <w:trHeight w:val="230"/>
        </w:trPr>
        <w:tc>
          <w:tcPr>
            <w:tcW w:w="844" w:type="dxa"/>
            <w:vMerge/>
          </w:tcPr>
          <w:p w14:paraId="76BF9F90" w14:textId="77777777" w:rsidR="00B94DB2" w:rsidRDefault="00B94DB2" w:rsidP="00714ABD">
            <w:pPr>
              <w:spacing w:before="120" w:after="120"/>
              <w:jc w:val="center"/>
            </w:pPr>
          </w:p>
        </w:tc>
        <w:tc>
          <w:tcPr>
            <w:tcW w:w="4423" w:type="dxa"/>
          </w:tcPr>
          <w:p w14:paraId="30594AEE" w14:textId="77777777" w:rsidR="00B94DB2" w:rsidRDefault="00B94DB2" w:rsidP="002A7F38">
            <w:pPr>
              <w:spacing w:before="120" w:after="120"/>
            </w:pPr>
            <w:r w:rsidRPr="001B27D3">
              <w:rPr>
                <w:position w:val="-8"/>
              </w:rPr>
              <w:object w:dxaOrig="1540" w:dyaOrig="360" w14:anchorId="628975F5">
                <v:shape id="_x0000_i1040" type="#_x0000_t75" style="width:77.25pt;height:18pt" o:ole="">
                  <v:imagedata r:id="rId32" o:title=""/>
                </v:shape>
                <o:OLEObject Type="Embed" ProgID="Equation.3" ShapeID="_x0000_i1040" DrawAspect="Content" ObjectID="_1697703162" r:id="rId33"/>
              </w:object>
            </w:r>
            <w:r>
              <w:t xml:space="preserve"> = 1.853</w:t>
            </w:r>
          </w:p>
          <w:p w14:paraId="6C9C4A6D" w14:textId="77777777" w:rsidR="00B94DB2" w:rsidRPr="00B96873" w:rsidRDefault="00B94DB2" w:rsidP="002A7F38">
            <w:pPr>
              <w:spacing w:before="120" w:after="120"/>
            </w:pPr>
            <w:r w:rsidRPr="001B27D3">
              <w:rPr>
                <w:position w:val="-8"/>
              </w:rPr>
              <w:object w:dxaOrig="1520" w:dyaOrig="360" w14:anchorId="4E7F27DF">
                <v:shape id="_x0000_i1041" type="#_x0000_t75" style="width:75.75pt;height:18pt" o:ole="">
                  <v:imagedata r:id="rId34" o:title=""/>
                </v:shape>
                <o:OLEObject Type="Embed" ProgID="Equation.3" ShapeID="_x0000_i1041" DrawAspect="Content" ObjectID="_1697703163" r:id="rId35"/>
              </w:object>
            </w:r>
            <w:r>
              <w:t xml:space="preserve"> = 1.846</w:t>
            </w:r>
          </w:p>
        </w:tc>
        <w:tc>
          <w:tcPr>
            <w:tcW w:w="935" w:type="dxa"/>
          </w:tcPr>
          <w:p w14:paraId="42E019C1" w14:textId="77777777" w:rsidR="00B94DB2" w:rsidRDefault="00B94DB2" w:rsidP="00714ABD">
            <w:pPr>
              <w:spacing w:before="120" w:after="120"/>
              <w:jc w:val="center"/>
            </w:pPr>
            <w:r>
              <w:t>M1</w:t>
            </w:r>
          </w:p>
        </w:tc>
        <w:tc>
          <w:tcPr>
            <w:tcW w:w="4218" w:type="dxa"/>
          </w:tcPr>
          <w:p w14:paraId="2A48D928" w14:textId="77777777" w:rsidR="00B94DB2" w:rsidRPr="001B27D3" w:rsidRDefault="00B94DB2" w:rsidP="00796233">
            <w:pPr>
              <w:spacing w:before="120" w:after="120"/>
              <w:rPr>
                <w:vertAlign w:val="subscript"/>
              </w:rPr>
            </w:pPr>
            <w:r>
              <w:t xml:space="preserve">This mark is given for a method to substitute </w:t>
            </w:r>
            <w:r w:rsidRPr="001B27D3">
              <w:t xml:space="preserve">to find </w:t>
            </w:r>
            <w:r w:rsidRPr="001B27D3">
              <w:rPr>
                <w:i/>
              </w:rPr>
              <w:t>x</w:t>
            </w:r>
            <w:r w:rsidRPr="001B27D3">
              <w:rPr>
                <w:vertAlign w:val="subscript"/>
              </w:rPr>
              <w:t>2</w:t>
            </w:r>
            <w:r>
              <w:rPr>
                <w:i/>
              </w:rPr>
              <w:t xml:space="preserve"> </w:t>
            </w:r>
            <w:r>
              <w:t xml:space="preserve">and </w:t>
            </w:r>
            <w:r>
              <w:rPr>
                <w:i/>
              </w:rPr>
              <w:t>x</w:t>
            </w:r>
            <w:r>
              <w:rPr>
                <w:vertAlign w:val="subscript"/>
              </w:rPr>
              <w:t>3</w:t>
            </w:r>
          </w:p>
        </w:tc>
      </w:tr>
      <w:tr w:rsidR="00B94DB2" w:rsidRPr="00B96873" w14:paraId="60BBAC99" w14:textId="77777777" w:rsidTr="00B1713D">
        <w:trPr>
          <w:trHeight w:val="230"/>
        </w:trPr>
        <w:tc>
          <w:tcPr>
            <w:tcW w:w="844" w:type="dxa"/>
            <w:vMerge/>
          </w:tcPr>
          <w:p w14:paraId="1C20AD14" w14:textId="77777777" w:rsidR="00B94DB2" w:rsidRDefault="00B94DB2" w:rsidP="00714ABD">
            <w:pPr>
              <w:spacing w:before="120" w:after="120"/>
              <w:jc w:val="center"/>
            </w:pPr>
          </w:p>
        </w:tc>
        <w:tc>
          <w:tcPr>
            <w:tcW w:w="4423" w:type="dxa"/>
          </w:tcPr>
          <w:p w14:paraId="2C9C9D80" w14:textId="77777777" w:rsidR="00B94DB2" w:rsidRDefault="00B94DB2" w:rsidP="002A7F38">
            <w:pPr>
              <w:spacing w:before="120" w:after="120"/>
            </w:pPr>
            <w:r>
              <w:rPr>
                <w:i/>
              </w:rPr>
              <w:t>x</w:t>
            </w:r>
            <w:r>
              <w:rPr>
                <w:vertAlign w:val="subscript"/>
              </w:rPr>
              <w:t>1</w:t>
            </w:r>
            <w:r>
              <w:t xml:space="preserve"> = 1.817</w:t>
            </w:r>
          </w:p>
          <w:p w14:paraId="0F530B0C" w14:textId="77777777" w:rsidR="00B94DB2" w:rsidRDefault="00B94DB2" w:rsidP="001B27D3">
            <w:pPr>
              <w:spacing w:before="120" w:after="120"/>
            </w:pPr>
            <w:r>
              <w:rPr>
                <w:i/>
              </w:rPr>
              <w:t>x</w:t>
            </w:r>
            <w:r>
              <w:rPr>
                <w:vertAlign w:val="subscript"/>
              </w:rPr>
              <w:t>2</w:t>
            </w:r>
            <w:r>
              <w:t xml:space="preserve"> = 1.853</w:t>
            </w:r>
          </w:p>
          <w:p w14:paraId="7FDB9323" w14:textId="77777777" w:rsidR="00B94DB2" w:rsidRPr="001B27D3" w:rsidRDefault="00B94DB2" w:rsidP="002A7F38">
            <w:pPr>
              <w:spacing w:before="120" w:after="120"/>
            </w:pPr>
            <w:r>
              <w:rPr>
                <w:i/>
              </w:rPr>
              <w:t>x</w:t>
            </w:r>
            <w:r>
              <w:rPr>
                <w:vertAlign w:val="subscript"/>
              </w:rPr>
              <w:t>3</w:t>
            </w:r>
            <w:r>
              <w:t xml:space="preserve"> = 1.846</w:t>
            </w:r>
          </w:p>
        </w:tc>
        <w:tc>
          <w:tcPr>
            <w:tcW w:w="935" w:type="dxa"/>
          </w:tcPr>
          <w:p w14:paraId="25A8A65E" w14:textId="77777777" w:rsidR="00B94DB2" w:rsidRDefault="00B94DB2" w:rsidP="00714ABD">
            <w:pPr>
              <w:spacing w:before="120" w:after="120"/>
              <w:jc w:val="center"/>
            </w:pPr>
            <w:r>
              <w:t>A1</w:t>
            </w:r>
          </w:p>
        </w:tc>
        <w:tc>
          <w:tcPr>
            <w:tcW w:w="4218" w:type="dxa"/>
          </w:tcPr>
          <w:p w14:paraId="52033957" w14:textId="77777777" w:rsidR="00B94DB2" w:rsidRPr="00B96873" w:rsidRDefault="00B94DB2" w:rsidP="002A7F38">
            <w:pPr>
              <w:spacing w:before="120" w:after="120"/>
            </w:pPr>
            <w:r>
              <w:t xml:space="preserve">This mark is given for three correct answers </w:t>
            </w:r>
          </w:p>
        </w:tc>
      </w:tr>
      <w:tr w:rsidR="00B94DB2" w:rsidRPr="00B96873" w14:paraId="07D7A814" w14:textId="77777777" w:rsidTr="00B1713D">
        <w:trPr>
          <w:trHeight w:val="230"/>
        </w:trPr>
        <w:tc>
          <w:tcPr>
            <w:tcW w:w="844" w:type="dxa"/>
          </w:tcPr>
          <w:p w14:paraId="1AD95C4D" w14:textId="77777777" w:rsidR="00B94DB2" w:rsidRPr="00B96873" w:rsidRDefault="00B94DB2" w:rsidP="00714ABD">
            <w:pPr>
              <w:spacing w:before="120" w:after="120"/>
              <w:jc w:val="center"/>
            </w:pPr>
            <w:r>
              <w:t>(b)</w:t>
            </w:r>
          </w:p>
        </w:tc>
        <w:tc>
          <w:tcPr>
            <w:tcW w:w="4423" w:type="dxa"/>
          </w:tcPr>
          <w:p w14:paraId="1FB6ACF9" w14:textId="77777777" w:rsidR="00B94DB2" w:rsidRDefault="00B94DB2" w:rsidP="00B65CAD">
            <w:pPr>
              <w:spacing w:before="120" w:after="120"/>
            </w:pPr>
            <w:r>
              <w:rPr>
                <w:i/>
              </w:rPr>
              <w:t>x</w:t>
            </w:r>
            <w:r>
              <w:rPr>
                <w:vertAlign w:val="superscript"/>
              </w:rPr>
              <w:t>3</w:t>
            </w:r>
            <w:r>
              <w:t xml:space="preserve"> = 10 – 2</w:t>
            </w:r>
            <w:r>
              <w:rPr>
                <w:i/>
              </w:rPr>
              <w:t>x</w:t>
            </w:r>
          </w:p>
          <w:p w14:paraId="3E168C5F" w14:textId="77777777" w:rsidR="00B94DB2" w:rsidRPr="009B5E67" w:rsidRDefault="00B94DB2" w:rsidP="00B65CAD">
            <w:pPr>
              <w:spacing w:before="120" w:after="120"/>
            </w:pPr>
            <w:r>
              <w:rPr>
                <w:i/>
              </w:rPr>
              <w:t>x</w:t>
            </w:r>
            <w:r>
              <w:rPr>
                <w:vertAlign w:val="superscript"/>
              </w:rPr>
              <w:t>3</w:t>
            </w:r>
            <w:r>
              <w:t xml:space="preserve"> + 2</w:t>
            </w:r>
            <w:r>
              <w:rPr>
                <w:i/>
              </w:rPr>
              <w:t>x</w:t>
            </w:r>
            <w:r>
              <w:t xml:space="preserve"> – 10</w:t>
            </w:r>
          </w:p>
          <w:p w14:paraId="0213F008" w14:textId="77777777" w:rsidR="00B94DB2" w:rsidRPr="001B27D3" w:rsidRDefault="00B94DB2" w:rsidP="00B65CAD">
            <w:pPr>
              <w:spacing w:before="120" w:after="120"/>
            </w:pPr>
            <w:r>
              <w:rPr>
                <w:i/>
              </w:rPr>
              <w:t>a</w:t>
            </w:r>
            <w:r>
              <w:t xml:space="preserve"> = 2, </w:t>
            </w:r>
            <w:r>
              <w:rPr>
                <w:i/>
              </w:rPr>
              <w:t>b</w:t>
            </w:r>
            <w:r>
              <w:t xml:space="preserve"> = –10</w:t>
            </w:r>
          </w:p>
        </w:tc>
        <w:tc>
          <w:tcPr>
            <w:tcW w:w="935" w:type="dxa"/>
          </w:tcPr>
          <w:p w14:paraId="51EC1C60" w14:textId="77777777" w:rsidR="00B94DB2" w:rsidRDefault="00B94DB2" w:rsidP="00714ABD">
            <w:pPr>
              <w:spacing w:before="120" w:after="120"/>
              <w:jc w:val="center"/>
            </w:pPr>
            <w:r>
              <w:t>C1</w:t>
            </w:r>
          </w:p>
        </w:tc>
        <w:tc>
          <w:tcPr>
            <w:tcW w:w="4218" w:type="dxa"/>
          </w:tcPr>
          <w:p w14:paraId="6A0974ED" w14:textId="77777777" w:rsidR="00B94DB2" w:rsidRPr="00B96873" w:rsidRDefault="00B94DB2" w:rsidP="00714ABD">
            <w:pPr>
              <w:spacing w:before="120" w:after="120"/>
            </w:pPr>
            <w:r>
              <w:t>This mark is given for a correct answer only</w:t>
            </w:r>
          </w:p>
        </w:tc>
      </w:tr>
    </w:tbl>
    <w:p w14:paraId="7757C408" w14:textId="77777777" w:rsidR="00B94DB2" w:rsidRPr="00B96873" w:rsidRDefault="00B94DB2" w:rsidP="008B77C5">
      <w:pPr>
        <w:rPr>
          <w:b/>
        </w:rPr>
      </w:pPr>
    </w:p>
    <w:p w14:paraId="7D084CA8" w14:textId="77777777" w:rsidR="00B94DB2" w:rsidRPr="00B96873" w:rsidRDefault="00B94DB2" w:rsidP="008B77C5">
      <w:pPr>
        <w:rPr>
          <w:b/>
        </w:rPr>
      </w:pPr>
    </w:p>
    <w:p w14:paraId="4271BCA5" w14:textId="77777777" w:rsidR="00B94DB2" w:rsidRPr="00B96873" w:rsidRDefault="00B94DB2" w:rsidP="008B77C5">
      <w:pPr>
        <w:spacing w:line="360" w:lineRule="auto"/>
        <w:rPr>
          <w:b/>
        </w:rPr>
      </w:pPr>
      <w:r w:rsidRPr="00B96873">
        <w:rPr>
          <w:b/>
        </w:rPr>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B94DB2" w:rsidRPr="00B96873" w14:paraId="76CB2095" w14:textId="77777777" w:rsidTr="00714ABD">
        <w:tc>
          <w:tcPr>
            <w:tcW w:w="750" w:type="dxa"/>
            <w:shd w:val="clear" w:color="auto" w:fill="C0C0C0"/>
          </w:tcPr>
          <w:p w14:paraId="205EEA46" w14:textId="77777777" w:rsidR="00B94DB2" w:rsidRPr="00B96873" w:rsidRDefault="00B94DB2" w:rsidP="00714ABD">
            <w:pPr>
              <w:rPr>
                <w:b/>
              </w:rPr>
            </w:pPr>
            <w:r w:rsidRPr="00B96873">
              <w:rPr>
                <w:b/>
              </w:rPr>
              <w:t>Part</w:t>
            </w:r>
          </w:p>
        </w:tc>
        <w:tc>
          <w:tcPr>
            <w:tcW w:w="4518" w:type="dxa"/>
            <w:shd w:val="clear" w:color="auto" w:fill="C0C0C0"/>
          </w:tcPr>
          <w:p w14:paraId="744E3B38" w14:textId="77777777" w:rsidR="00B94DB2" w:rsidRPr="00B96873" w:rsidRDefault="00B94DB2" w:rsidP="00714ABD">
            <w:pPr>
              <w:rPr>
                <w:b/>
              </w:rPr>
            </w:pPr>
            <w:r w:rsidRPr="00B96873">
              <w:rPr>
                <w:b/>
              </w:rPr>
              <w:t>Working or answer an examiner might expect to see</w:t>
            </w:r>
          </w:p>
        </w:tc>
        <w:tc>
          <w:tcPr>
            <w:tcW w:w="945" w:type="dxa"/>
            <w:shd w:val="clear" w:color="auto" w:fill="C0C0C0"/>
          </w:tcPr>
          <w:p w14:paraId="7842D198" w14:textId="77777777" w:rsidR="00B94DB2" w:rsidRPr="00B96873" w:rsidRDefault="00B94DB2" w:rsidP="00714ABD">
            <w:pPr>
              <w:rPr>
                <w:b/>
              </w:rPr>
            </w:pPr>
            <w:r w:rsidRPr="00B96873">
              <w:rPr>
                <w:b/>
              </w:rPr>
              <w:t>Mark</w:t>
            </w:r>
          </w:p>
        </w:tc>
        <w:tc>
          <w:tcPr>
            <w:tcW w:w="4243" w:type="dxa"/>
            <w:shd w:val="clear" w:color="auto" w:fill="C0C0C0"/>
          </w:tcPr>
          <w:p w14:paraId="366FB6F8" w14:textId="77777777" w:rsidR="00B94DB2" w:rsidRPr="00B96873" w:rsidRDefault="00B94DB2" w:rsidP="00714ABD">
            <w:pPr>
              <w:rPr>
                <w:b/>
              </w:rPr>
            </w:pPr>
            <w:r w:rsidRPr="00B96873">
              <w:rPr>
                <w:b/>
              </w:rPr>
              <w:t>Notes</w:t>
            </w:r>
          </w:p>
        </w:tc>
      </w:tr>
      <w:tr w:rsidR="00B94DB2" w:rsidRPr="00B96873" w14:paraId="0EFB9B60" w14:textId="77777777" w:rsidTr="009B5E67">
        <w:trPr>
          <w:trHeight w:val="70"/>
        </w:trPr>
        <w:tc>
          <w:tcPr>
            <w:tcW w:w="750" w:type="dxa"/>
            <w:vMerge w:val="restart"/>
          </w:tcPr>
          <w:p w14:paraId="69ADE1D2" w14:textId="77777777" w:rsidR="00B94DB2" w:rsidRPr="00B96873" w:rsidRDefault="00B94DB2" w:rsidP="00714ABD">
            <w:pPr>
              <w:spacing w:before="120" w:after="120"/>
              <w:jc w:val="center"/>
            </w:pPr>
          </w:p>
        </w:tc>
        <w:tc>
          <w:tcPr>
            <w:tcW w:w="4518" w:type="dxa"/>
          </w:tcPr>
          <w:p w14:paraId="4EBD327E" w14:textId="77777777" w:rsidR="00B94DB2" w:rsidRDefault="00B94DB2" w:rsidP="00714ABD">
            <w:pPr>
              <w:spacing w:before="120" w:after="120"/>
            </w:pPr>
            <w:r>
              <w:t xml:space="preserve">0.8 </w:t>
            </w:r>
            <w:r>
              <w:sym w:font="Symbol" w:char="F0B4"/>
            </w:r>
            <w:r>
              <w:t xml:space="preserve"> 5 = 4</w:t>
            </w:r>
          </w:p>
          <w:p w14:paraId="4B46F99E" w14:textId="77777777" w:rsidR="00B94DB2" w:rsidRDefault="00B94DB2" w:rsidP="00877AF4">
            <w:pPr>
              <w:spacing w:before="120" w:after="120"/>
            </w:pPr>
            <w:r>
              <w:t xml:space="preserve">1.6 </w:t>
            </w:r>
            <w:r>
              <w:sym w:font="Symbol" w:char="F0B4"/>
            </w:r>
            <w:r>
              <w:t xml:space="preserve"> 10 = 16</w:t>
            </w:r>
          </w:p>
          <w:p w14:paraId="7CE3072C" w14:textId="77777777" w:rsidR="00B94DB2" w:rsidRDefault="00B94DB2" w:rsidP="00877AF4">
            <w:pPr>
              <w:spacing w:before="120" w:after="120"/>
            </w:pPr>
            <w:r>
              <w:t xml:space="preserve">2.2 </w:t>
            </w:r>
            <w:r>
              <w:sym w:font="Symbol" w:char="F0B4"/>
            </w:r>
            <w:r>
              <w:t xml:space="preserve"> 10 = 22</w:t>
            </w:r>
          </w:p>
          <w:p w14:paraId="2C972EF4" w14:textId="77777777" w:rsidR="00B94DB2" w:rsidRPr="00B304ED" w:rsidRDefault="00B94DB2" w:rsidP="00714ABD">
            <w:pPr>
              <w:spacing w:before="120" w:after="120"/>
            </w:pPr>
            <w:r>
              <w:t xml:space="preserve">1.2 </w:t>
            </w:r>
            <w:r>
              <w:sym w:font="Symbol" w:char="F0B4"/>
            </w:r>
            <w:r>
              <w:t xml:space="preserve"> 15 = 18</w:t>
            </w:r>
          </w:p>
        </w:tc>
        <w:tc>
          <w:tcPr>
            <w:tcW w:w="945" w:type="dxa"/>
          </w:tcPr>
          <w:p w14:paraId="3EF105CE" w14:textId="77777777" w:rsidR="00B94DB2" w:rsidRPr="00B96873" w:rsidRDefault="00B94DB2" w:rsidP="00714ABD">
            <w:pPr>
              <w:spacing w:before="120" w:after="120"/>
              <w:jc w:val="center"/>
            </w:pPr>
            <w:r>
              <w:t>P1</w:t>
            </w:r>
          </w:p>
        </w:tc>
        <w:tc>
          <w:tcPr>
            <w:tcW w:w="4243" w:type="dxa"/>
          </w:tcPr>
          <w:p w14:paraId="3F788E65" w14:textId="77777777" w:rsidR="00B94DB2" w:rsidRPr="009E040C" w:rsidRDefault="00B94DB2" w:rsidP="00714ABD">
            <w:pPr>
              <w:spacing w:before="120" w:after="120"/>
            </w:pPr>
            <w:r>
              <w:t>This mark is given for a process to find the frequencies</w:t>
            </w:r>
          </w:p>
        </w:tc>
      </w:tr>
      <w:tr w:rsidR="00B94DB2" w:rsidRPr="00B96873" w14:paraId="7B7153DE" w14:textId="77777777" w:rsidTr="009B5E67">
        <w:trPr>
          <w:trHeight w:val="70"/>
        </w:trPr>
        <w:tc>
          <w:tcPr>
            <w:tcW w:w="750" w:type="dxa"/>
            <w:vMerge/>
          </w:tcPr>
          <w:p w14:paraId="65846DD1" w14:textId="77777777" w:rsidR="00B94DB2" w:rsidRPr="00B96873" w:rsidRDefault="00B94DB2" w:rsidP="00714ABD">
            <w:pPr>
              <w:spacing w:before="120" w:after="120"/>
              <w:jc w:val="center"/>
            </w:pPr>
          </w:p>
        </w:tc>
        <w:tc>
          <w:tcPr>
            <w:tcW w:w="4518" w:type="dxa"/>
          </w:tcPr>
          <w:p w14:paraId="2475D0C1" w14:textId="77777777" w:rsidR="00B94DB2" w:rsidRPr="00B304ED" w:rsidRDefault="00B94DB2" w:rsidP="00714ABD">
            <w:pPr>
              <w:spacing w:before="120" w:after="120"/>
            </w:pPr>
            <w:r>
              <w:t>4 + 16 + 22 + 18 = 60</w:t>
            </w:r>
          </w:p>
        </w:tc>
        <w:tc>
          <w:tcPr>
            <w:tcW w:w="945" w:type="dxa"/>
          </w:tcPr>
          <w:p w14:paraId="56D6502F" w14:textId="77777777" w:rsidR="00B94DB2" w:rsidRDefault="00B94DB2" w:rsidP="00714ABD">
            <w:pPr>
              <w:spacing w:before="120" w:after="120"/>
              <w:jc w:val="center"/>
            </w:pPr>
            <w:r>
              <w:t>P1</w:t>
            </w:r>
          </w:p>
        </w:tc>
        <w:tc>
          <w:tcPr>
            <w:tcW w:w="4243" w:type="dxa"/>
          </w:tcPr>
          <w:p w14:paraId="76CEED44" w14:textId="77777777" w:rsidR="00B94DB2" w:rsidRDefault="00B94DB2" w:rsidP="00714ABD">
            <w:pPr>
              <w:spacing w:before="120" w:after="120"/>
            </w:pPr>
            <w:r>
              <w:t>This mark is given for a process to find the number of people in the competition</w:t>
            </w:r>
          </w:p>
        </w:tc>
      </w:tr>
      <w:tr w:rsidR="00B94DB2" w:rsidRPr="00B96873" w14:paraId="1BA0D38C" w14:textId="77777777" w:rsidTr="009B5E67">
        <w:trPr>
          <w:trHeight w:val="70"/>
        </w:trPr>
        <w:tc>
          <w:tcPr>
            <w:tcW w:w="750" w:type="dxa"/>
            <w:vMerge/>
          </w:tcPr>
          <w:p w14:paraId="45AB69C1" w14:textId="77777777" w:rsidR="00B94DB2" w:rsidRPr="00B96873" w:rsidRDefault="00B94DB2" w:rsidP="00714ABD">
            <w:pPr>
              <w:spacing w:before="120" w:after="120"/>
              <w:jc w:val="center"/>
            </w:pPr>
          </w:p>
        </w:tc>
        <w:tc>
          <w:tcPr>
            <w:tcW w:w="4518" w:type="dxa"/>
          </w:tcPr>
          <w:p w14:paraId="5C04DF90" w14:textId="77777777" w:rsidR="00B94DB2" w:rsidRPr="00B304ED" w:rsidRDefault="00B94DB2" w:rsidP="00714ABD">
            <w:pPr>
              <w:spacing w:before="120" w:after="120"/>
            </w:pPr>
            <w:r>
              <w:t xml:space="preserve">60 </w:t>
            </w:r>
            <w:r>
              <w:sym w:font="Symbol" w:char="F0B4"/>
            </w:r>
            <w:r>
              <w:t xml:space="preserve"> 0.2 = 12</w:t>
            </w:r>
          </w:p>
        </w:tc>
        <w:tc>
          <w:tcPr>
            <w:tcW w:w="945" w:type="dxa"/>
          </w:tcPr>
          <w:p w14:paraId="420177F8" w14:textId="77777777" w:rsidR="00B94DB2" w:rsidRDefault="00B94DB2" w:rsidP="00714ABD">
            <w:pPr>
              <w:spacing w:before="120" w:after="120"/>
              <w:jc w:val="center"/>
            </w:pPr>
            <w:r>
              <w:t>P1</w:t>
            </w:r>
          </w:p>
        </w:tc>
        <w:tc>
          <w:tcPr>
            <w:tcW w:w="4243" w:type="dxa"/>
          </w:tcPr>
          <w:p w14:paraId="4D644B12" w14:textId="77777777" w:rsidR="00B94DB2" w:rsidRDefault="00B94DB2" w:rsidP="00796233">
            <w:pPr>
              <w:spacing w:before="120" w:after="120"/>
            </w:pPr>
            <w:r>
              <w:t>This mark is given for a process to find the number of people who qualified for the next round</w:t>
            </w:r>
          </w:p>
        </w:tc>
      </w:tr>
      <w:tr w:rsidR="00B94DB2" w:rsidRPr="00B96873" w14:paraId="6100858D" w14:textId="77777777" w:rsidTr="009B5E67">
        <w:trPr>
          <w:trHeight w:val="70"/>
        </w:trPr>
        <w:tc>
          <w:tcPr>
            <w:tcW w:w="750" w:type="dxa"/>
            <w:vMerge/>
          </w:tcPr>
          <w:p w14:paraId="03E06BD1" w14:textId="77777777" w:rsidR="00B94DB2" w:rsidRPr="00B96873" w:rsidRDefault="00B94DB2" w:rsidP="00714ABD">
            <w:pPr>
              <w:spacing w:before="120" w:after="120"/>
              <w:jc w:val="center"/>
            </w:pPr>
          </w:p>
        </w:tc>
        <w:tc>
          <w:tcPr>
            <w:tcW w:w="4518" w:type="dxa"/>
          </w:tcPr>
          <w:p w14:paraId="5394EF1E" w14:textId="77777777" w:rsidR="00B94DB2" w:rsidRDefault="00CD378C" w:rsidP="00714ABD">
            <w:pPr>
              <w:spacing w:before="120" w:after="120"/>
            </w:pPr>
            <w:r>
              <w:rPr>
                <w:noProof/>
              </w:rPr>
              <w:pict w14:anchorId="7F29771E">
                <v:line id="_x0000_s1036" style="position:absolute;flip:y;z-index:5;mso-position-horizontal-relative:text;mso-position-vertical-relative:text" from="152.8pt,9.65pt" to="152.8pt,119.1pt">
                  <v:stroke dashstyle="dash"/>
                </v:line>
              </w:pict>
            </w:r>
            <w:r>
              <w:pict w14:anchorId="74CBA352">
                <v:shape id="_x0000_i1042" type="#_x0000_t75" style="width:213.75pt;height:131.25pt">
                  <v:imagedata r:id="rId36" o:title=""/>
                </v:shape>
              </w:pict>
            </w:r>
          </w:p>
          <w:p w14:paraId="13A62299" w14:textId="77777777" w:rsidR="00B94DB2" w:rsidRPr="00877AF4" w:rsidRDefault="00B94DB2" w:rsidP="00714ABD">
            <w:pPr>
              <w:spacing w:before="120" w:after="120"/>
            </w:pPr>
            <w:r>
              <w:t>30</w:t>
            </w:r>
          </w:p>
        </w:tc>
        <w:tc>
          <w:tcPr>
            <w:tcW w:w="945" w:type="dxa"/>
          </w:tcPr>
          <w:p w14:paraId="678A131C" w14:textId="77777777" w:rsidR="00B94DB2" w:rsidRDefault="00B94DB2" w:rsidP="00714ABD">
            <w:pPr>
              <w:spacing w:before="120" w:after="120"/>
              <w:jc w:val="center"/>
            </w:pPr>
            <w:r>
              <w:t>A1</w:t>
            </w:r>
          </w:p>
        </w:tc>
        <w:tc>
          <w:tcPr>
            <w:tcW w:w="4243" w:type="dxa"/>
          </w:tcPr>
          <w:p w14:paraId="370BF69C" w14:textId="77777777" w:rsidR="00B94DB2" w:rsidRPr="00B96873" w:rsidRDefault="00B94DB2" w:rsidP="00796233">
            <w:pPr>
              <w:spacing w:before="120" w:after="120"/>
            </w:pPr>
            <w:r>
              <w:t>This mark is given for a correct answer only</w:t>
            </w:r>
          </w:p>
        </w:tc>
      </w:tr>
    </w:tbl>
    <w:p w14:paraId="6C106BFB" w14:textId="77777777" w:rsidR="00B94DB2" w:rsidRPr="00B96873" w:rsidRDefault="00B94DB2" w:rsidP="008B77C5"/>
    <w:p w14:paraId="4D0B5C64" w14:textId="77777777" w:rsidR="00B94DB2" w:rsidRPr="00B96873" w:rsidRDefault="00B94DB2" w:rsidP="008B77C5"/>
    <w:p w14:paraId="47E44ADC" w14:textId="77777777" w:rsidR="00B94DB2" w:rsidRPr="00B96873" w:rsidRDefault="00B94DB2" w:rsidP="008B77C5">
      <w:pPr>
        <w:spacing w:line="360" w:lineRule="auto"/>
        <w:rPr>
          <w:b/>
        </w:rPr>
      </w:pPr>
      <w:r>
        <w:rPr>
          <w:b/>
        </w:rPr>
        <w:br w:type="page"/>
      </w:r>
      <w:r w:rsidRPr="00B96873">
        <w:rPr>
          <w:b/>
        </w:rPr>
        <w:lastRenderedPageBreak/>
        <w:t xml:space="preserve">Question </w:t>
      </w:r>
      <w:r>
        <w:rPr>
          <w:b/>
        </w:rPr>
        <w:t>18</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B94DB2" w:rsidRPr="00B96873" w14:paraId="3ED51BF6" w14:textId="77777777" w:rsidTr="00714ABD">
        <w:tc>
          <w:tcPr>
            <w:tcW w:w="749" w:type="dxa"/>
            <w:shd w:val="clear" w:color="auto" w:fill="C0C0C0"/>
          </w:tcPr>
          <w:p w14:paraId="1C18AE4B" w14:textId="77777777" w:rsidR="00B94DB2" w:rsidRPr="00B96873" w:rsidRDefault="00B94DB2" w:rsidP="00714ABD">
            <w:pPr>
              <w:rPr>
                <w:b/>
              </w:rPr>
            </w:pPr>
            <w:r w:rsidRPr="00B96873">
              <w:rPr>
                <w:b/>
              </w:rPr>
              <w:t>Part</w:t>
            </w:r>
          </w:p>
        </w:tc>
        <w:tc>
          <w:tcPr>
            <w:tcW w:w="4519" w:type="dxa"/>
            <w:shd w:val="clear" w:color="auto" w:fill="C0C0C0"/>
          </w:tcPr>
          <w:p w14:paraId="79E33AF3" w14:textId="77777777" w:rsidR="00B94DB2" w:rsidRPr="00B96873" w:rsidRDefault="00B94DB2" w:rsidP="00714ABD">
            <w:pPr>
              <w:rPr>
                <w:b/>
              </w:rPr>
            </w:pPr>
            <w:r w:rsidRPr="00B96873">
              <w:rPr>
                <w:b/>
              </w:rPr>
              <w:t>Working or answer an examiner might expect to see</w:t>
            </w:r>
          </w:p>
        </w:tc>
        <w:tc>
          <w:tcPr>
            <w:tcW w:w="934" w:type="dxa"/>
            <w:shd w:val="clear" w:color="auto" w:fill="C0C0C0"/>
          </w:tcPr>
          <w:p w14:paraId="1D5975F7" w14:textId="77777777" w:rsidR="00B94DB2" w:rsidRPr="00B96873" w:rsidRDefault="00B94DB2" w:rsidP="00714ABD">
            <w:pPr>
              <w:rPr>
                <w:b/>
              </w:rPr>
            </w:pPr>
            <w:r w:rsidRPr="00B96873">
              <w:rPr>
                <w:b/>
              </w:rPr>
              <w:t>Mark</w:t>
            </w:r>
          </w:p>
        </w:tc>
        <w:tc>
          <w:tcPr>
            <w:tcW w:w="4254" w:type="dxa"/>
            <w:shd w:val="clear" w:color="auto" w:fill="C0C0C0"/>
          </w:tcPr>
          <w:p w14:paraId="0C0F379C" w14:textId="77777777" w:rsidR="00B94DB2" w:rsidRPr="00B96873" w:rsidRDefault="00B94DB2" w:rsidP="00714ABD">
            <w:pPr>
              <w:rPr>
                <w:b/>
              </w:rPr>
            </w:pPr>
            <w:r w:rsidRPr="00B96873">
              <w:rPr>
                <w:b/>
              </w:rPr>
              <w:t>Notes</w:t>
            </w:r>
          </w:p>
        </w:tc>
      </w:tr>
      <w:tr w:rsidR="00B94DB2" w:rsidRPr="00B96873" w14:paraId="48907D1C" w14:textId="77777777" w:rsidTr="00962104">
        <w:tc>
          <w:tcPr>
            <w:tcW w:w="749" w:type="dxa"/>
            <w:vMerge w:val="restart"/>
          </w:tcPr>
          <w:p w14:paraId="109E805D" w14:textId="77777777" w:rsidR="00B94DB2" w:rsidRPr="00B96873" w:rsidRDefault="00B94DB2" w:rsidP="00714ABD">
            <w:pPr>
              <w:spacing w:before="120" w:after="120"/>
              <w:jc w:val="center"/>
            </w:pPr>
            <w:r>
              <w:t>(a)</w:t>
            </w:r>
          </w:p>
        </w:tc>
        <w:tc>
          <w:tcPr>
            <w:tcW w:w="4519" w:type="dxa"/>
            <w:vMerge w:val="restart"/>
          </w:tcPr>
          <w:p w14:paraId="2BAF3B04" w14:textId="77777777" w:rsidR="00B94DB2" w:rsidRDefault="00B94DB2" w:rsidP="00714ABD">
            <w:pPr>
              <w:spacing w:before="120" w:after="120"/>
            </w:pPr>
            <w:r>
              <w:t xml:space="preserve">37, 143, </w:t>
            </w:r>
          </w:p>
          <w:p w14:paraId="7C77CA03" w14:textId="77777777" w:rsidR="00B94DB2" w:rsidRPr="00B304ED" w:rsidRDefault="00B94DB2" w:rsidP="00714ABD">
            <w:pPr>
              <w:spacing w:before="120" w:after="120"/>
            </w:pPr>
            <w:r>
              <w:t>(360 + 37) = 397, (360 + 143) = 503</w:t>
            </w:r>
          </w:p>
        </w:tc>
        <w:tc>
          <w:tcPr>
            <w:tcW w:w="934" w:type="dxa"/>
          </w:tcPr>
          <w:p w14:paraId="1A8DD2D2" w14:textId="77777777" w:rsidR="00B94DB2" w:rsidRPr="00B96873" w:rsidRDefault="00B94DB2" w:rsidP="00714ABD">
            <w:pPr>
              <w:spacing w:before="120" w:after="120"/>
              <w:jc w:val="center"/>
            </w:pPr>
            <w:r>
              <w:t>M1</w:t>
            </w:r>
          </w:p>
        </w:tc>
        <w:tc>
          <w:tcPr>
            <w:tcW w:w="4254" w:type="dxa"/>
          </w:tcPr>
          <w:p w14:paraId="4DDD9456" w14:textId="77777777" w:rsidR="00B94DB2" w:rsidRPr="00B96873" w:rsidRDefault="00B94DB2" w:rsidP="00714ABD">
            <w:pPr>
              <w:spacing w:before="120" w:after="120"/>
            </w:pPr>
            <w:r>
              <w:t>This mark is given for any two angles found in the ranges 35 to 40, 140 to 145, 395 to 400 and 500 to 505</w:t>
            </w:r>
          </w:p>
        </w:tc>
      </w:tr>
      <w:tr w:rsidR="00B94DB2" w:rsidRPr="00B96873" w14:paraId="3E090768" w14:textId="77777777" w:rsidTr="00962104">
        <w:tc>
          <w:tcPr>
            <w:tcW w:w="749" w:type="dxa"/>
            <w:vMerge/>
          </w:tcPr>
          <w:p w14:paraId="6A1C7B27" w14:textId="77777777" w:rsidR="00B94DB2" w:rsidRPr="00B96873" w:rsidRDefault="00B94DB2" w:rsidP="00714ABD">
            <w:pPr>
              <w:spacing w:before="120" w:after="120"/>
              <w:jc w:val="center"/>
            </w:pPr>
          </w:p>
        </w:tc>
        <w:tc>
          <w:tcPr>
            <w:tcW w:w="4519" w:type="dxa"/>
            <w:vMerge/>
          </w:tcPr>
          <w:p w14:paraId="61AD7B28" w14:textId="77777777" w:rsidR="00B94DB2" w:rsidRPr="00B304ED" w:rsidRDefault="00B94DB2" w:rsidP="00714ABD">
            <w:pPr>
              <w:spacing w:before="120" w:after="120"/>
            </w:pPr>
          </w:p>
        </w:tc>
        <w:tc>
          <w:tcPr>
            <w:tcW w:w="934" w:type="dxa"/>
          </w:tcPr>
          <w:p w14:paraId="575A8E43" w14:textId="77777777" w:rsidR="00B94DB2" w:rsidRPr="00B96873" w:rsidRDefault="00B94DB2" w:rsidP="00714ABD">
            <w:pPr>
              <w:spacing w:before="120" w:after="120"/>
              <w:jc w:val="center"/>
            </w:pPr>
            <w:r>
              <w:t>A1</w:t>
            </w:r>
          </w:p>
        </w:tc>
        <w:tc>
          <w:tcPr>
            <w:tcW w:w="4254" w:type="dxa"/>
          </w:tcPr>
          <w:p w14:paraId="48108D49" w14:textId="77777777" w:rsidR="00B94DB2" w:rsidRPr="00B96873" w:rsidRDefault="00B94DB2" w:rsidP="00796233">
            <w:pPr>
              <w:spacing w:before="120" w:after="120"/>
            </w:pPr>
            <w:r>
              <w:t>This mark is given for all four angles found in the ranges 35 to 40, 140 to 145, 395 to 400 and 500 to 505</w:t>
            </w:r>
          </w:p>
        </w:tc>
      </w:tr>
      <w:tr w:rsidR="00B94DB2" w:rsidRPr="00B96873" w14:paraId="428C2804" w14:textId="77777777" w:rsidTr="00962104">
        <w:tc>
          <w:tcPr>
            <w:tcW w:w="749" w:type="dxa"/>
          </w:tcPr>
          <w:p w14:paraId="7B6DEB1B" w14:textId="77777777" w:rsidR="00B94DB2" w:rsidRPr="00B96873" w:rsidRDefault="00B94DB2" w:rsidP="00714ABD">
            <w:pPr>
              <w:spacing w:before="120" w:after="120"/>
              <w:jc w:val="center"/>
            </w:pPr>
            <w:r>
              <w:t>(b)</w:t>
            </w:r>
          </w:p>
        </w:tc>
        <w:tc>
          <w:tcPr>
            <w:tcW w:w="4519" w:type="dxa"/>
          </w:tcPr>
          <w:p w14:paraId="42E17234" w14:textId="77777777" w:rsidR="00B94DB2" w:rsidRPr="00962104" w:rsidRDefault="00B94DB2" w:rsidP="00C53EE6">
            <w:pPr>
              <w:spacing w:before="120" w:after="120"/>
            </w:pPr>
            <w:r>
              <w:rPr>
                <w:i/>
              </w:rPr>
              <w:t>y</w:t>
            </w:r>
            <w:r>
              <w:t xml:space="preserve"> = –sin </w:t>
            </w:r>
            <w:r>
              <w:rPr>
                <w:i/>
              </w:rPr>
              <w:t>x</w:t>
            </w:r>
            <w:r>
              <w:sym w:font="Symbol" w:char="F0B0"/>
            </w:r>
          </w:p>
        </w:tc>
        <w:tc>
          <w:tcPr>
            <w:tcW w:w="934" w:type="dxa"/>
          </w:tcPr>
          <w:p w14:paraId="5DE7176B" w14:textId="77777777" w:rsidR="00B94DB2" w:rsidRDefault="00B94DB2" w:rsidP="00714ABD">
            <w:pPr>
              <w:spacing w:before="120" w:after="120"/>
              <w:jc w:val="center"/>
            </w:pPr>
            <w:r>
              <w:t>B1</w:t>
            </w:r>
          </w:p>
        </w:tc>
        <w:tc>
          <w:tcPr>
            <w:tcW w:w="4254" w:type="dxa"/>
          </w:tcPr>
          <w:p w14:paraId="057A5E9C" w14:textId="77777777" w:rsidR="00B94DB2" w:rsidRPr="007C3814" w:rsidRDefault="00B94DB2" w:rsidP="004F68FA">
            <w:pPr>
              <w:spacing w:before="120" w:after="120"/>
              <w:rPr>
                <w:i/>
              </w:rPr>
            </w:pPr>
            <w:r>
              <w:t>This mark is given for the correct equation (or any equivalent)</w:t>
            </w:r>
          </w:p>
        </w:tc>
      </w:tr>
      <w:tr w:rsidR="00B94DB2" w:rsidRPr="00B96873" w14:paraId="2F103292" w14:textId="77777777" w:rsidTr="00962104">
        <w:tc>
          <w:tcPr>
            <w:tcW w:w="749" w:type="dxa"/>
          </w:tcPr>
          <w:p w14:paraId="15E7F4C7" w14:textId="77777777" w:rsidR="00B94DB2" w:rsidRPr="00B96873" w:rsidRDefault="00B94DB2" w:rsidP="00714ABD">
            <w:pPr>
              <w:spacing w:before="120" w:after="120"/>
              <w:jc w:val="center"/>
            </w:pPr>
            <w:r>
              <w:t>(c)</w:t>
            </w:r>
          </w:p>
        </w:tc>
        <w:tc>
          <w:tcPr>
            <w:tcW w:w="4519" w:type="dxa"/>
          </w:tcPr>
          <w:p w14:paraId="7EA6292A" w14:textId="77777777" w:rsidR="00B94DB2" w:rsidRPr="001C49EC" w:rsidRDefault="00CD378C" w:rsidP="00714ABD">
            <w:pPr>
              <w:spacing w:before="120" w:after="120"/>
            </w:pPr>
            <w:r>
              <w:rPr>
                <w:noProof/>
              </w:rPr>
              <w:pict w14:anchorId="43457082">
                <v:group id="_x0000_s1037" style="position:absolute;margin-left:79.7pt;margin-top:47pt;width:92.95pt;height:30.8pt;z-index:6;mso-position-horizontal-relative:text;mso-position-vertical-relative:text" coordorigin="3194,5735" coordsize="1859,616">
                  <v:line id="_x0000_s1038" style="position:absolute" from="3855,6350" to="4163,6350"/>
                  <v:line id="_x0000_s1039" style="position:absolute;flip:y" from="4173,5735" to="5053,6351"/>
                  <v:line id="_x0000_s1040" style="position:absolute" from="3194,5735" to="3843,6340"/>
                </v:group>
              </w:pict>
            </w:r>
            <w:r>
              <w:pict w14:anchorId="59F9FE78">
                <v:shape id="_x0000_i1043" type="#_x0000_t75" style="width:211.5pt;height:105pt">
                  <v:imagedata r:id="rId37" o:title=""/>
                </v:shape>
              </w:pict>
            </w:r>
          </w:p>
        </w:tc>
        <w:tc>
          <w:tcPr>
            <w:tcW w:w="934" w:type="dxa"/>
          </w:tcPr>
          <w:p w14:paraId="47863D46" w14:textId="77777777" w:rsidR="00B94DB2" w:rsidRDefault="00B94DB2" w:rsidP="00714ABD">
            <w:pPr>
              <w:spacing w:before="120" w:after="120"/>
              <w:jc w:val="center"/>
            </w:pPr>
            <w:r>
              <w:t>A1</w:t>
            </w:r>
          </w:p>
        </w:tc>
        <w:tc>
          <w:tcPr>
            <w:tcW w:w="4254" w:type="dxa"/>
          </w:tcPr>
          <w:p w14:paraId="03E97A94" w14:textId="77777777" w:rsidR="00B94DB2" w:rsidRPr="001C49EC" w:rsidRDefault="00B94DB2" w:rsidP="004F68FA">
            <w:pPr>
              <w:spacing w:before="120" w:after="120"/>
            </w:pPr>
            <w:r>
              <w:t xml:space="preserve">This mark is given for a graph translated by 2 in the positive </w:t>
            </w:r>
            <w:r>
              <w:rPr>
                <w:i/>
              </w:rPr>
              <w:t>x</w:t>
            </w:r>
            <w:r>
              <w:t>-direction</w:t>
            </w:r>
          </w:p>
        </w:tc>
      </w:tr>
    </w:tbl>
    <w:p w14:paraId="1B70C45D" w14:textId="77777777" w:rsidR="00B94DB2" w:rsidRDefault="00B94DB2" w:rsidP="008B77C5"/>
    <w:p w14:paraId="5029D589" w14:textId="77777777" w:rsidR="00B94DB2" w:rsidRPr="00B96873" w:rsidRDefault="00B94DB2" w:rsidP="008B77C5"/>
    <w:p w14:paraId="6FF1D9FC" w14:textId="77777777" w:rsidR="00B94DB2" w:rsidRPr="00B96873" w:rsidRDefault="00B94DB2" w:rsidP="008B77C5">
      <w:pPr>
        <w:spacing w:line="360" w:lineRule="auto"/>
        <w:rPr>
          <w:b/>
        </w:rPr>
      </w:pPr>
      <w:r w:rsidRPr="00B96873">
        <w:rPr>
          <w:b/>
        </w:rPr>
        <w:t xml:space="preserve">Question </w:t>
      </w:r>
      <w:r>
        <w:rPr>
          <w:b/>
        </w:rPr>
        <w:t>19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3059DAA5" w14:textId="77777777" w:rsidTr="00714ABD">
        <w:tc>
          <w:tcPr>
            <w:tcW w:w="851" w:type="dxa"/>
            <w:shd w:val="clear" w:color="auto" w:fill="C0C0C0"/>
          </w:tcPr>
          <w:p w14:paraId="2C4483FF" w14:textId="77777777" w:rsidR="00B94DB2" w:rsidRPr="00B96873" w:rsidRDefault="00B94DB2" w:rsidP="00714ABD">
            <w:pPr>
              <w:rPr>
                <w:b/>
              </w:rPr>
            </w:pPr>
            <w:r w:rsidRPr="00B96873">
              <w:rPr>
                <w:b/>
              </w:rPr>
              <w:t>Part</w:t>
            </w:r>
          </w:p>
        </w:tc>
        <w:tc>
          <w:tcPr>
            <w:tcW w:w="4403" w:type="dxa"/>
            <w:shd w:val="clear" w:color="auto" w:fill="C0C0C0"/>
          </w:tcPr>
          <w:p w14:paraId="5B889365" w14:textId="77777777" w:rsidR="00B94DB2" w:rsidRPr="00B96873" w:rsidRDefault="00B94DB2" w:rsidP="00714ABD">
            <w:pPr>
              <w:rPr>
                <w:b/>
              </w:rPr>
            </w:pPr>
            <w:r w:rsidRPr="00B96873">
              <w:rPr>
                <w:b/>
              </w:rPr>
              <w:t>Working an or answer examiner might expect to see</w:t>
            </w:r>
          </w:p>
        </w:tc>
        <w:tc>
          <w:tcPr>
            <w:tcW w:w="893" w:type="dxa"/>
            <w:shd w:val="clear" w:color="auto" w:fill="C0C0C0"/>
          </w:tcPr>
          <w:p w14:paraId="218B67A7" w14:textId="77777777" w:rsidR="00B94DB2" w:rsidRPr="00B96873" w:rsidRDefault="00B94DB2" w:rsidP="00714ABD">
            <w:pPr>
              <w:rPr>
                <w:b/>
              </w:rPr>
            </w:pPr>
            <w:r w:rsidRPr="00B96873">
              <w:rPr>
                <w:b/>
              </w:rPr>
              <w:t>Mark</w:t>
            </w:r>
          </w:p>
        </w:tc>
        <w:tc>
          <w:tcPr>
            <w:tcW w:w="4273" w:type="dxa"/>
            <w:shd w:val="clear" w:color="auto" w:fill="C0C0C0"/>
          </w:tcPr>
          <w:p w14:paraId="7C1442F6" w14:textId="77777777" w:rsidR="00B94DB2" w:rsidRPr="00B96873" w:rsidRDefault="00B94DB2" w:rsidP="00714ABD">
            <w:pPr>
              <w:rPr>
                <w:b/>
              </w:rPr>
            </w:pPr>
            <w:r w:rsidRPr="00B96873">
              <w:rPr>
                <w:b/>
              </w:rPr>
              <w:t>Notes</w:t>
            </w:r>
          </w:p>
        </w:tc>
      </w:tr>
      <w:tr w:rsidR="00B94DB2" w:rsidRPr="00B96873" w14:paraId="2F5D7845" w14:textId="77777777" w:rsidTr="00714ABD">
        <w:trPr>
          <w:trHeight w:val="230"/>
        </w:trPr>
        <w:tc>
          <w:tcPr>
            <w:tcW w:w="851" w:type="dxa"/>
            <w:vMerge w:val="restart"/>
          </w:tcPr>
          <w:p w14:paraId="0225A86A" w14:textId="77777777" w:rsidR="00B94DB2" w:rsidRPr="00B96873" w:rsidRDefault="00B94DB2" w:rsidP="00714ABD">
            <w:pPr>
              <w:spacing w:before="120" w:after="120"/>
              <w:jc w:val="center"/>
            </w:pPr>
          </w:p>
        </w:tc>
        <w:tc>
          <w:tcPr>
            <w:tcW w:w="4403" w:type="dxa"/>
          </w:tcPr>
          <w:p w14:paraId="79BA8E05" w14:textId="77777777" w:rsidR="00B94DB2" w:rsidRDefault="00B94DB2" w:rsidP="00714ABD">
            <w:pPr>
              <w:spacing w:before="120" w:after="120"/>
            </w:pPr>
            <w:r w:rsidRPr="001C49EC">
              <w:rPr>
                <w:position w:val="-8"/>
              </w:rPr>
              <w:object w:dxaOrig="580" w:dyaOrig="360" w14:anchorId="66A43A3A">
                <v:shape id="_x0000_i1044" type="#_x0000_t75" style="width:29.25pt;height:18pt" o:ole="">
                  <v:imagedata r:id="rId38" o:title=""/>
                </v:shape>
                <o:OLEObject Type="Embed" ProgID="Equation.3" ShapeID="_x0000_i1044" DrawAspect="Content" ObjectID="_1697703164" r:id="rId39"/>
              </w:object>
            </w:r>
            <w:r>
              <w:t xml:space="preserve"> : </w:t>
            </w:r>
            <w:r w:rsidRPr="001C49EC">
              <w:rPr>
                <w:position w:val="-8"/>
              </w:rPr>
              <w:object w:dxaOrig="499" w:dyaOrig="360" w14:anchorId="455AADD8">
                <v:shape id="_x0000_i1045" type="#_x0000_t75" style="width:24.75pt;height:18pt" o:ole="">
                  <v:imagedata r:id="rId40" o:title=""/>
                </v:shape>
                <o:OLEObject Type="Embed" ProgID="Equation.3" ShapeID="_x0000_i1045" DrawAspect="Content" ObjectID="_1697703165" r:id="rId41"/>
              </w:object>
            </w:r>
            <w:r>
              <w:t xml:space="preserve"> </w:t>
            </w:r>
          </w:p>
          <w:p w14:paraId="04E759C5" w14:textId="77777777" w:rsidR="00B94DB2" w:rsidRPr="00470AD1" w:rsidRDefault="00B94DB2" w:rsidP="00714ABD">
            <w:pPr>
              <w:spacing w:before="120" w:after="120"/>
            </w:pPr>
            <w:r>
              <w:t>= 5 : 3</w:t>
            </w:r>
          </w:p>
        </w:tc>
        <w:tc>
          <w:tcPr>
            <w:tcW w:w="893" w:type="dxa"/>
          </w:tcPr>
          <w:p w14:paraId="3A6BA007" w14:textId="77777777" w:rsidR="00B94DB2" w:rsidRPr="00B96873" w:rsidRDefault="00B94DB2" w:rsidP="00714ABD">
            <w:pPr>
              <w:spacing w:before="120" w:after="120"/>
              <w:jc w:val="center"/>
            </w:pPr>
            <w:r>
              <w:t>P1</w:t>
            </w:r>
          </w:p>
        </w:tc>
        <w:tc>
          <w:tcPr>
            <w:tcW w:w="4273" w:type="dxa"/>
          </w:tcPr>
          <w:p w14:paraId="4DE6EEA1" w14:textId="77777777" w:rsidR="00B94DB2" w:rsidRPr="00470AD1" w:rsidRDefault="00B94DB2" w:rsidP="00714ABD">
            <w:pPr>
              <w:spacing w:before="120" w:after="120"/>
            </w:pPr>
            <w:r>
              <w:t xml:space="preserve">This mark is given for a process to find the ratio of the radius of sphere </w:t>
            </w:r>
            <w:r w:rsidRPr="001C49EC">
              <w:rPr>
                <w:b/>
              </w:rPr>
              <w:t>A</w:t>
            </w:r>
            <w:r>
              <w:t xml:space="preserve"> to the radius of sphere </w:t>
            </w:r>
            <w:r w:rsidRPr="001C49EC">
              <w:rPr>
                <w:b/>
              </w:rPr>
              <w:t>B</w:t>
            </w:r>
          </w:p>
        </w:tc>
      </w:tr>
      <w:tr w:rsidR="00B94DB2" w:rsidRPr="00B96873" w14:paraId="7972D0D1" w14:textId="77777777" w:rsidTr="00714ABD">
        <w:trPr>
          <w:trHeight w:val="230"/>
        </w:trPr>
        <w:tc>
          <w:tcPr>
            <w:tcW w:w="851" w:type="dxa"/>
            <w:vMerge/>
          </w:tcPr>
          <w:p w14:paraId="2FDBCA7B" w14:textId="77777777" w:rsidR="00B94DB2" w:rsidRPr="00B96873" w:rsidRDefault="00B94DB2" w:rsidP="00714ABD">
            <w:pPr>
              <w:spacing w:before="120" w:after="120"/>
              <w:jc w:val="center"/>
            </w:pPr>
          </w:p>
        </w:tc>
        <w:tc>
          <w:tcPr>
            <w:tcW w:w="4403" w:type="dxa"/>
          </w:tcPr>
          <w:p w14:paraId="1DF39B3D" w14:textId="77777777" w:rsidR="00B94DB2" w:rsidRDefault="00B94DB2" w:rsidP="00714ABD">
            <w:pPr>
              <w:spacing w:before="120" w:after="120"/>
            </w:pPr>
            <w:r>
              <w:t xml:space="preserve">(5 </w:t>
            </w:r>
            <w:r>
              <w:sym w:font="Symbol" w:char="F0B4"/>
            </w:r>
            <w:r>
              <w:t xml:space="preserve"> 1) : (3 </w:t>
            </w:r>
            <w:r>
              <w:sym w:font="Symbol" w:char="F0B4"/>
            </w:r>
            <w:r>
              <w:t xml:space="preserve"> 2)</w:t>
            </w:r>
          </w:p>
          <w:p w14:paraId="259742BC" w14:textId="77777777" w:rsidR="00B94DB2" w:rsidRPr="002605A5" w:rsidRDefault="00B94DB2" w:rsidP="00714ABD">
            <w:pPr>
              <w:spacing w:before="120" w:after="120"/>
            </w:pPr>
            <w:r>
              <w:t>= 5 : 6</w:t>
            </w:r>
          </w:p>
        </w:tc>
        <w:tc>
          <w:tcPr>
            <w:tcW w:w="893" w:type="dxa"/>
          </w:tcPr>
          <w:p w14:paraId="36E7FC64" w14:textId="77777777" w:rsidR="00B94DB2" w:rsidRPr="00B96873" w:rsidRDefault="00B94DB2" w:rsidP="00714ABD">
            <w:pPr>
              <w:spacing w:before="120" w:after="120"/>
              <w:jc w:val="center"/>
            </w:pPr>
            <w:r>
              <w:t>P1</w:t>
            </w:r>
          </w:p>
        </w:tc>
        <w:tc>
          <w:tcPr>
            <w:tcW w:w="4273" w:type="dxa"/>
          </w:tcPr>
          <w:p w14:paraId="7CCA56D9" w14:textId="77777777" w:rsidR="00B94DB2" w:rsidRPr="00470AD1" w:rsidRDefault="00B94DB2" w:rsidP="00796233">
            <w:pPr>
              <w:spacing w:before="120" w:after="120"/>
            </w:pPr>
            <w:r>
              <w:t xml:space="preserve">This mark is given for a process to find the ratio of the radius of sphere </w:t>
            </w:r>
            <w:r w:rsidRPr="001C49EC">
              <w:rPr>
                <w:b/>
              </w:rPr>
              <w:t>B</w:t>
            </w:r>
            <w:r>
              <w:t xml:space="preserve"> to the radius of sphere </w:t>
            </w:r>
            <w:r>
              <w:rPr>
                <w:b/>
              </w:rPr>
              <w:t>C</w:t>
            </w:r>
          </w:p>
        </w:tc>
      </w:tr>
      <w:tr w:rsidR="00B94DB2" w:rsidRPr="00B96873" w14:paraId="0C1D9AD3" w14:textId="77777777" w:rsidTr="00714ABD">
        <w:trPr>
          <w:trHeight w:val="230"/>
        </w:trPr>
        <w:tc>
          <w:tcPr>
            <w:tcW w:w="851" w:type="dxa"/>
            <w:vMerge/>
          </w:tcPr>
          <w:p w14:paraId="44C1EA38" w14:textId="77777777" w:rsidR="00B94DB2" w:rsidRPr="00B96873" w:rsidRDefault="00B94DB2" w:rsidP="00714ABD">
            <w:pPr>
              <w:spacing w:before="120" w:after="120"/>
              <w:jc w:val="center"/>
            </w:pPr>
          </w:p>
        </w:tc>
        <w:tc>
          <w:tcPr>
            <w:tcW w:w="4403" w:type="dxa"/>
          </w:tcPr>
          <w:p w14:paraId="5E434FC4" w14:textId="77777777" w:rsidR="00B94DB2" w:rsidRPr="001C49EC" w:rsidRDefault="00B94DB2" w:rsidP="00714ABD">
            <w:pPr>
              <w:spacing w:before="120" w:after="120"/>
            </w:pPr>
            <w:r>
              <w:t>5</w:t>
            </w:r>
            <w:r>
              <w:rPr>
                <w:vertAlign w:val="superscript"/>
              </w:rPr>
              <w:t>2</w:t>
            </w:r>
            <w:r>
              <w:t xml:space="preserve"> : 6</w:t>
            </w:r>
            <w:r>
              <w:rPr>
                <w:vertAlign w:val="superscript"/>
              </w:rPr>
              <w:t>2</w:t>
            </w:r>
          </w:p>
          <w:p w14:paraId="575801D8" w14:textId="77777777" w:rsidR="00B94DB2" w:rsidRPr="002605A5" w:rsidRDefault="00B94DB2" w:rsidP="00714ABD">
            <w:pPr>
              <w:spacing w:before="120" w:after="120"/>
            </w:pPr>
            <w:r>
              <w:t>= 25:36</w:t>
            </w:r>
          </w:p>
        </w:tc>
        <w:tc>
          <w:tcPr>
            <w:tcW w:w="893" w:type="dxa"/>
          </w:tcPr>
          <w:p w14:paraId="664BAE08" w14:textId="77777777" w:rsidR="00B94DB2" w:rsidRDefault="00B94DB2" w:rsidP="00714ABD">
            <w:pPr>
              <w:spacing w:before="120" w:after="120"/>
              <w:jc w:val="center"/>
            </w:pPr>
            <w:r>
              <w:t>A1</w:t>
            </w:r>
          </w:p>
        </w:tc>
        <w:tc>
          <w:tcPr>
            <w:tcW w:w="4273" w:type="dxa"/>
          </w:tcPr>
          <w:p w14:paraId="00605EB3" w14:textId="77777777" w:rsidR="00B94DB2" w:rsidRPr="00B96873" w:rsidRDefault="00B94DB2" w:rsidP="004F68FA">
            <w:pPr>
              <w:spacing w:before="120" w:after="120"/>
            </w:pPr>
            <w:r>
              <w:t xml:space="preserve">This mark is given for the correct answer in the form </w:t>
            </w:r>
            <w:r w:rsidRPr="007C3814">
              <w:rPr>
                <w:position w:val="-24"/>
              </w:rPr>
              <w:object w:dxaOrig="740" w:dyaOrig="660" w14:anchorId="42CC0B17">
                <v:shape id="_x0000_i1046" type="#_x0000_t75" style="width:36.75pt;height:33pt" o:ole="">
                  <v:imagedata r:id="rId42" o:title=""/>
                </v:shape>
                <o:OLEObject Type="Embed" ProgID="Equation.3" ShapeID="_x0000_i1046" DrawAspect="Content" ObjectID="_1697703166" r:id="rId43"/>
              </w:object>
            </w:r>
          </w:p>
        </w:tc>
      </w:tr>
    </w:tbl>
    <w:p w14:paraId="66C9410E" w14:textId="77777777" w:rsidR="00B94DB2" w:rsidRDefault="00B94DB2" w:rsidP="008B77C5">
      <w:pPr>
        <w:rPr>
          <w:b/>
        </w:rPr>
      </w:pPr>
    </w:p>
    <w:p w14:paraId="51D1AB57" w14:textId="77777777" w:rsidR="00B94DB2" w:rsidRDefault="00B94DB2" w:rsidP="008B77C5">
      <w:pPr>
        <w:rPr>
          <w:b/>
        </w:rPr>
      </w:pPr>
    </w:p>
    <w:p w14:paraId="73A6FD6C" w14:textId="77777777" w:rsidR="00B94DB2" w:rsidRPr="00B96873" w:rsidRDefault="00B94DB2" w:rsidP="00074C89">
      <w:pPr>
        <w:spacing w:line="360" w:lineRule="auto"/>
        <w:rPr>
          <w:b/>
        </w:rPr>
      </w:pPr>
      <w:r>
        <w:rPr>
          <w:b/>
        </w:rPr>
        <w:br w:type="page"/>
      </w:r>
      <w:r w:rsidRPr="00B96873">
        <w:rPr>
          <w:b/>
        </w:rPr>
        <w:lastRenderedPageBreak/>
        <w:t xml:space="preserve">Question </w:t>
      </w:r>
      <w:r>
        <w:rPr>
          <w:b/>
        </w:rPr>
        <w:t>20</w:t>
      </w:r>
      <w:r w:rsidRPr="00B96873">
        <w:rPr>
          <w:b/>
        </w:rPr>
        <w:t xml:space="preserve">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B94DB2" w:rsidRPr="00B96873" w14:paraId="40C9BE04" w14:textId="77777777" w:rsidTr="00714ABD">
        <w:tc>
          <w:tcPr>
            <w:tcW w:w="851" w:type="dxa"/>
            <w:shd w:val="clear" w:color="auto" w:fill="C0C0C0"/>
          </w:tcPr>
          <w:p w14:paraId="685509C0" w14:textId="77777777" w:rsidR="00B94DB2" w:rsidRPr="00B96873" w:rsidRDefault="00B94DB2" w:rsidP="00714ABD">
            <w:pPr>
              <w:rPr>
                <w:b/>
              </w:rPr>
            </w:pPr>
            <w:r w:rsidRPr="00B96873">
              <w:rPr>
                <w:b/>
              </w:rPr>
              <w:t>Part</w:t>
            </w:r>
          </w:p>
        </w:tc>
        <w:tc>
          <w:tcPr>
            <w:tcW w:w="4493" w:type="dxa"/>
            <w:shd w:val="clear" w:color="auto" w:fill="C0C0C0"/>
          </w:tcPr>
          <w:p w14:paraId="2163EBC9" w14:textId="77777777" w:rsidR="00B94DB2" w:rsidRPr="00B96873" w:rsidRDefault="00B94DB2" w:rsidP="00714ABD">
            <w:pPr>
              <w:rPr>
                <w:b/>
              </w:rPr>
            </w:pPr>
            <w:r w:rsidRPr="00B96873">
              <w:rPr>
                <w:b/>
              </w:rPr>
              <w:t>Working or answer an examiner might expect to see</w:t>
            </w:r>
          </w:p>
        </w:tc>
        <w:tc>
          <w:tcPr>
            <w:tcW w:w="880" w:type="dxa"/>
            <w:shd w:val="clear" w:color="auto" w:fill="C0C0C0"/>
          </w:tcPr>
          <w:p w14:paraId="11593A1D" w14:textId="77777777" w:rsidR="00B94DB2" w:rsidRPr="00B96873" w:rsidRDefault="00B94DB2" w:rsidP="00714ABD">
            <w:pPr>
              <w:rPr>
                <w:b/>
              </w:rPr>
            </w:pPr>
            <w:r w:rsidRPr="00B96873">
              <w:rPr>
                <w:b/>
              </w:rPr>
              <w:t>Mark</w:t>
            </w:r>
          </w:p>
        </w:tc>
        <w:tc>
          <w:tcPr>
            <w:tcW w:w="4224" w:type="dxa"/>
            <w:shd w:val="clear" w:color="auto" w:fill="C0C0C0"/>
          </w:tcPr>
          <w:p w14:paraId="271737F0" w14:textId="77777777" w:rsidR="00B94DB2" w:rsidRPr="00B96873" w:rsidRDefault="00B94DB2" w:rsidP="00714ABD">
            <w:pPr>
              <w:rPr>
                <w:b/>
              </w:rPr>
            </w:pPr>
            <w:r w:rsidRPr="00B96873">
              <w:rPr>
                <w:b/>
              </w:rPr>
              <w:t>Notes</w:t>
            </w:r>
          </w:p>
        </w:tc>
      </w:tr>
      <w:tr w:rsidR="00B94DB2" w:rsidRPr="00B96873" w14:paraId="1130021A" w14:textId="77777777" w:rsidTr="001C49EC">
        <w:trPr>
          <w:trHeight w:val="70"/>
        </w:trPr>
        <w:tc>
          <w:tcPr>
            <w:tcW w:w="851" w:type="dxa"/>
            <w:vMerge w:val="restart"/>
          </w:tcPr>
          <w:p w14:paraId="168B7267" w14:textId="77777777" w:rsidR="00B94DB2" w:rsidRPr="00B96873" w:rsidRDefault="00B94DB2" w:rsidP="00714ABD">
            <w:pPr>
              <w:spacing w:before="120" w:after="120"/>
              <w:jc w:val="center"/>
            </w:pPr>
          </w:p>
        </w:tc>
        <w:tc>
          <w:tcPr>
            <w:tcW w:w="4493" w:type="dxa"/>
          </w:tcPr>
          <w:p w14:paraId="7EB08FD0" w14:textId="77777777" w:rsidR="00B94DB2" w:rsidRPr="00DE6B52" w:rsidRDefault="00B94DB2" w:rsidP="00DE6B52">
            <w:pPr>
              <w:pStyle w:val="Default"/>
              <w:spacing w:before="120" w:after="120"/>
              <w:rPr>
                <w:color w:val="auto"/>
                <w:lang w:val="pt-BR"/>
              </w:rPr>
            </w:pPr>
            <w:r w:rsidRPr="00DE6B52">
              <w:rPr>
                <w:color w:val="auto"/>
                <w:lang w:val="pt-BR"/>
              </w:rPr>
              <w:t xml:space="preserve">RR = 0.7 </w:t>
            </w:r>
            <w:r>
              <w:rPr>
                <w:color w:val="auto"/>
              </w:rPr>
              <w:sym w:font="Symbol" w:char="F0B4"/>
            </w:r>
            <w:r w:rsidRPr="00DE6B52">
              <w:rPr>
                <w:color w:val="auto"/>
                <w:lang w:val="pt-BR"/>
              </w:rPr>
              <w:t xml:space="preserve"> 0.8 = 0.56</w:t>
            </w:r>
          </w:p>
          <w:p w14:paraId="568A19D2" w14:textId="77777777" w:rsidR="00B94DB2" w:rsidRPr="00DE6B52" w:rsidRDefault="00B94DB2" w:rsidP="00DE6B52">
            <w:pPr>
              <w:pStyle w:val="Default"/>
              <w:spacing w:before="120" w:after="120"/>
              <w:rPr>
                <w:color w:val="auto"/>
                <w:lang w:val="pt-BR"/>
              </w:rPr>
            </w:pPr>
            <w:r w:rsidRPr="00DE6B52">
              <w:rPr>
                <w:color w:val="auto"/>
                <w:lang w:val="pt-BR"/>
              </w:rPr>
              <w:t xml:space="preserve">R–NR= 0.7 </w:t>
            </w:r>
            <w:r>
              <w:rPr>
                <w:color w:val="auto"/>
              </w:rPr>
              <w:sym w:font="Symbol" w:char="F0B4"/>
            </w:r>
            <w:r w:rsidRPr="00DE6B52">
              <w:rPr>
                <w:color w:val="auto"/>
                <w:lang w:val="pt-BR"/>
              </w:rPr>
              <w:t xml:space="preserve"> 0.</w:t>
            </w:r>
            <w:r>
              <w:rPr>
                <w:color w:val="auto"/>
                <w:lang w:val="pt-BR"/>
              </w:rPr>
              <w:t>2</w:t>
            </w:r>
            <w:r w:rsidRPr="00DE6B52">
              <w:rPr>
                <w:color w:val="auto"/>
                <w:lang w:val="pt-BR"/>
              </w:rPr>
              <w:t xml:space="preserve"> = 0.</w:t>
            </w:r>
            <w:r>
              <w:rPr>
                <w:color w:val="auto"/>
                <w:lang w:val="pt-BR"/>
              </w:rPr>
              <w:t>14</w:t>
            </w:r>
          </w:p>
          <w:p w14:paraId="0B0D5F7D" w14:textId="77777777" w:rsidR="00B94DB2" w:rsidRPr="00DE6B52" w:rsidRDefault="00B94DB2" w:rsidP="00DE6B52">
            <w:pPr>
              <w:pStyle w:val="Default"/>
              <w:spacing w:before="120" w:after="120"/>
              <w:rPr>
                <w:color w:val="auto"/>
                <w:lang w:val="pt-BR"/>
              </w:rPr>
            </w:pPr>
            <w:r w:rsidRPr="00DE6B52">
              <w:rPr>
                <w:color w:val="auto"/>
                <w:lang w:val="pt-BR"/>
              </w:rPr>
              <w:t>NR–R= 0.</w:t>
            </w:r>
            <w:r>
              <w:rPr>
                <w:color w:val="auto"/>
                <w:lang w:val="pt-BR"/>
              </w:rPr>
              <w:t>3</w:t>
            </w:r>
            <w:r w:rsidRPr="00DE6B52">
              <w:rPr>
                <w:color w:val="auto"/>
                <w:lang w:val="pt-BR"/>
              </w:rPr>
              <w:t xml:space="preserve"> </w:t>
            </w:r>
            <w:r>
              <w:rPr>
                <w:color w:val="auto"/>
              </w:rPr>
              <w:sym w:font="Symbol" w:char="F0B4"/>
            </w:r>
            <w:r w:rsidRPr="00DE6B52">
              <w:rPr>
                <w:color w:val="auto"/>
                <w:lang w:val="pt-BR"/>
              </w:rPr>
              <w:t xml:space="preserve"> 0.</w:t>
            </w:r>
            <w:r>
              <w:rPr>
                <w:color w:val="auto"/>
                <w:lang w:val="pt-BR"/>
              </w:rPr>
              <w:t>6</w:t>
            </w:r>
            <w:r w:rsidRPr="00DE6B52">
              <w:rPr>
                <w:color w:val="auto"/>
                <w:lang w:val="pt-BR"/>
              </w:rPr>
              <w:t xml:space="preserve"> = 0.</w:t>
            </w:r>
            <w:r>
              <w:rPr>
                <w:color w:val="auto"/>
                <w:lang w:val="pt-BR"/>
              </w:rPr>
              <w:t>18</w:t>
            </w:r>
          </w:p>
          <w:p w14:paraId="1B14FBDB" w14:textId="77777777" w:rsidR="00B94DB2" w:rsidRPr="00DE6B52" w:rsidRDefault="00B94DB2" w:rsidP="00DE6B52">
            <w:pPr>
              <w:pStyle w:val="Default"/>
              <w:spacing w:before="120" w:after="120"/>
              <w:rPr>
                <w:color w:val="auto"/>
              </w:rPr>
            </w:pPr>
            <w:r w:rsidRPr="00DE6B52">
              <w:rPr>
                <w:color w:val="auto"/>
                <w:lang w:val="pt-BR"/>
              </w:rPr>
              <w:t>NR–NR= 0.</w:t>
            </w:r>
            <w:r>
              <w:rPr>
                <w:color w:val="auto"/>
                <w:lang w:val="pt-BR"/>
              </w:rPr>
              <w:t>3</w:t>
            </w:r>
            <w:r w:rsidRPr="00DE6B52">
              <w:rPr>
                <w:color w:val="auto"/>
                <w:lang w:val="pt-BR"/>
              </w:rPr>
              <w:t xml:space="preserve"> </w:t>
            </w:r>
            <w:r>
              <w:rPr>
                <w:color w:val="auto"/>
              </w:rPr>
              <w:sym w:font="Symbol" w:char="F0B4"/>
            </w:r>
            <w:r w:rsidRPr="00DE6B52">
              <w:rPr>
                <w:color w:val="auto"/>
                <w:lang w:val="pt-BR"/>
              </w:rPr>
              <w:t xml:space="preserve"> </w:t>
            </w:r>
            <w:r>
              <w:rPr>
                <w:color w:val="auto"/>
              </w:rPr>
              <w:t>0.4 = 0.12</w:t>
            </w:r>
          </w:p>
        </w:tc>
        <w:tc>
          <w:tcPr>
            <w:tcW w:w="880" w:type="dxa"/>
          </w:tcPr>
          <w:p w14:paraId="0F0EB1F1" w14:textId="77777777" w:rsidR="00B94DB2" w:rsidRPr="00B96873" w:rsidRDefault="00B94DB2" w:rsidP="00DE6B52">
            <w:pPr>
              <w:spacing w:before="120" w:after="120"/>
              <w:jc w:val="center"/>
            </w:pPr>
            <w:r>
              <w:t>P1</w:t>
            </w:r>
          </w:p>
        </w:tc>
        <w:tc>
          <w:tcPr>
            <w:tcW w:w="4224" w:type="dxa"/>
          </w:tcPr>
          <w:p w14:paraId="41CD1290" w14:textId="77777777" w:rsidR="00B94DB2" w:rsidRDefault="00B94DB2" w:rsidP="00DE6B52">
            <w:pPr>
              <w:spacing w:before="120" w:after="120"/>
            </w:pPr>
            <w:r>
              <w:t>This mark is given for a process to find the correct probability for two consecutive days</w:t>
            </w:r>
          </w:p>
          <w:p w14:paraId="734DF800" w14:textId="77777777" w:rsidR="00B94DB2" w:rsidRPr="0066242E" w:rsidRDefault="00B94DB2" w:rsidP="00DE6B52">
            <w:pPr>
              <w:spacing w:before="120" w:after="120"/>
            </w:pPr>
            <w:r>
              <w:t>(R = rain, NR = not rain)</w:t>
            </w:r>
          </w:p>
        </w:tc>
      </w:tr>
      <w:tr w:rsidR="00B94DB2" w:rsidRPr="00B96873" w14:paraId="05899496" w14:textId="77777777" w:rsidTr="00DE6B52">
        <w:trPr>
          <w:trHeight w:val="70"/>
        </w:trPr>
        <w:tc>
          <w:tcPr>
            <w:tcW w:w="851" w:type="dxa"/>
            <w:vMerge/>
          </w:tcPr>
          <w:p w14:paraId="79CD5AB6" w14:textId="77777777" w:rsidR="00B94DB2" w:rsidRPr="00B96873" w:rsidRDefault="00B94DB2" w:rsidP="00714ABD">
            <w:pPr>
              <w:spacing w:before="120" w:after="120"/>
              <w:jc w:val="center"/>
            </w:pPr>
          </w:p>
        </w:tc>
        <w:tc>
          <w:tcPr>
            <w:tcW w:w="4493" w:type="dxa"/>
          </w:tcPr>
          <w:p w14:paraId="561DEBF5" w14:textId="77777777" w:rsidR="00B94DB2" w:rsidRDefault="00B94DB2" w:rsidP="00DE6B52">
            <w:pPr>
              <w:pStyle w:val="Default"/>
              <w:spacing w:before="120" w:after="120"/>
              <w:rPr>
                <w:color w:val="auto"/>
              </w:rPr>
            </w:pPr>
            <w:r>
              <w:rPr>
                <w:color w:val="auto"/>
              </w:rPr>
              <w:t xml:space="preserve">0.56 </w:t>
            </w:r>
            <w:r>
              <w:rPr>
                <w:color w:val="auto"/>
              </w:rPr>
              <w:sym w:font="Symbol" w:char="F0B4"/>
            </w:r>
            <w:r>
              <w:rPr>
                <w:color w:val="auto"/>
              </w:rPr>
              <w:t xml:space="preserve"> 0.8 = 0.448</w:t>
            </w:r>
          </w:p>
          <w:p w14:paraId="54F1E8F3" w14:textId="77777777" w:rsidR="00B94DB2" w:rsidRDefault="00B94DB2" w:rsidP="00DE6B52">
            <w:pPr>
              <w:pStyle w:val="Default"/>
              <w:spacing w:before="120" w:after="120"/>
              <w:rPr>
                <w:color w:val="auto"/>
              </w:rPr>
            </w:pPr>
            <w:r>
              <w:rPr>
                <w:color w:val="auto"/>
              </w:rPr>
              <w:t xml:space="preserve">0.14 </w:t>
            </w:r>
            <w:r>
              <w:rPr>
                <w:color w:val="auto"/>
              </w:rPr>
              <w:sym w:font="Symbol" w:char="F0B4"/>
            </w:r>
            <w:r>
              <w:rPr>
                <w:color w:val="auto"/>
              </w:rPr>
              <w:t xml:space="preserve"> 0.6 = 0.084</w:t>
            </w:r>
          </w:p>
          <w:p w14:paraId="5F828F09" w14:textId="77777777" w:rsidR="00B94DB2" w:rsidRDefault="00B94DB2" w:rsidP="00DE6B52">
            <w:pPr>
              <w:pStyle w:val="Default"/>
              <w:spacing w:before="120" w:after="120"/>
              <w:rPr>
                <w:color w:val="auto"/>
              </w:rPr>
            </w:pPr>
            <w:r>
              <w:rPr>
                <w:color w:val="auto"/>
              </w:rPr>
              <w:t xml:space="preserve">0.18 </w:t>
            </w:r>
            <w:r>
              <w:rPr>
                <w:color w:val="auto"/>
              </w:rPr>
              <w:sym w:font="Symbol" w:char="F0B4"/>
            </w:r>
            <w:r>
              <w:rPr>
                <w:color w:val="auto"/>
              </w:rPr>
              <w:t xml:space="preserve"> 0.8 = 0.144</w:t>
            </w:r>
          </w:p>
          <w:p w14:paraId="2EB64787" w14:textId="77777777" w:rsidR="00B94DB2" w:rsidRPr="00231B61" w:rsidRDefault="00B94DB2" w:rsidP="00DE6B52">
            <w:pPr>
              <w:pStyle w:val="Default"/>
              <w:spacing w:before="120" w:after="120"/>
              <w:rPr>
                <w:color w:val="auto"/>
              </w:rPr>
            </w:pPr>
            <w:r>
              <w:rPr>
                <w:color w:val="auto"/>
              </w:rPr>
              <w:t xml:space="preserve">0.12 </w:t>
            </w:r>
            <w:r>
              <w:rPr>
                <w:color w:val="auto"/>
              </w:rPr>
              <w:sym w:font="Symbol" w:char="F0B4"/>
            </w:r>
            <w:r>
              <w:rPr>
                <w:color w:val="auto"/>
              </w:rPr>
              <w:t xml:space="preserve"> 0.6 = 0.072</w:t>
            </w:r>
          </w:p>
        </w:tc>
        <w:tc>
          <w:tcPr>
            <w:tcW w:w="880" w:type="dxa"/>
          </w:tcPr>
          <w:p w14:paraId="21E2D82B" w14:textId="77777777" w:rsidR="00B94DB2" w:rsidRDefault="00B94DB2" w:rsidP="00DE6B52">
            <w:pPr>
              <w:spacing w:before="120" w:after="120"/>
              <w:jc w:val="center"/>
            </w:pPr>
            <w:r>
              <w:t>P1</w:t>
            </w:r>
          </w:p>
        </w:tc>
        <w:tc>
          <w:tcPr>
            <w:tcW w:w="4224" w:type="dxa"/>
          </w:tcPr>
          <w:p w14:paraId="168BA019" w14:textId="77777777" w:rsidR="00B94DB2" w:rsidRPr="0066242E" w:rsidRDefault="00B94DB2" w:rsidP="00796233">
            <w:pPr>
              <w:spacing w:before="120" w:after="120"/>
            </w:pPr>
            <w:r>
              <w:t>This mark is given for a process to find the correct probability for rain on Wednesday</w:t>
            </w:r>
          </w:p>
        </w:tc>
      </w:tr>
      <w:tr w:rsidR="00B94DB2" w:rsidRPr="00B96873" w14:paraId="1454B5DE" w14:textId="77777777" w:rsidTr="001C49EC">
        <w:trPr>
          <w:trHeight w:val="70"/>
        </w:trPr>
        <w:tc>
          <w:tcPr>
            <w:tcW w:w="851" w:type="dxa"/>
            <w:vMerge/>
          </w:tcPr>
          <w:p w14:paraId="0A15E622" w14:textId="77777777" w:rsidR="00B94DB2" w:rsidRPr="00B96873" w:rsidRDefault="00B94DB2" w:rsidP="00714ABD">
            <w:pPr>
              <w:spacing w:before="120" w:after="120"/>
              <w:jc w:val="center"/>
            </w:pPr>
          </w:p>
        </w:tc>
        <w:tc>
          <w:tcPr>
            <w:tcW w:w="4493" w:type="dxa"/>
          </w:tcPr>
          <w:p w14:paraId="052A5D34" w14:textId="77777777" w:rsidR="00B94DB2" w:rsidRPr="00231B61" w:rsidRDefault="00B94DB2" w:rsidP="00DE6B52">
            <w:pPr>
              <w:pStyle w:val="Default"/>
              <w:spacing w:before="120" w:after="120"/>
              <w:rPr>
                <w:color w:val="auto"/>
              </w:rPr>
            </w:pPr>
            <w:r>
              <w:rPr>
                <w:color w:val="auto"/>
              </w:rPr>
              <w:t>0.448 + 0.084 + 0.144 + 0.072</w:t>
            </w:r>
          </w:p>
        </w:tc>
        <w:tc>
          <w:tcPr>
            <w:tcW w:w="880" w:type="dxa"/>
          </w:tcPr>
          <w:p w14:paraId="454645DE" w14:textId="77777777" w:rsidR="00B94DB2" w:rsidRDefault="00B94DB2" w:rsidP="00DE6B52">
            <w:pPr>
              <w:spacing w:before="120" w:after="120"/>
              <w:jc w:val="center"/>
            </w:pPr>
            <w:r>
              <w:t>P1</w:t>
            </w:r>
          </w:p>
        </w:tc>
        <w:tc>
          <w:tcPr>
            <w:tcW w:w="4224" w:type="dxa"/>
          </w:tcPr>
          <w:p w14:paraId="33F33568" w14:textId="77777777" w:rsidR="00B94DB2" w:rsidRDefault="00B94DB2" w:rsidP="00DE6B52">
            <w:pPr>
              <w:spacing w:before="120" w:after="120"/>
            </w:pPr>
            <w:r>
              <w:t>This mark is given for a complete process to find the probability of rain on Wednesday</w:t>
            </w:r>
          </w:p>
        </w:tc>
      </w:tr>
      <w:tr w:rsidR="00B94DB2" w:rsidRPr="00B96873" w14:paraId="188087A8" w14:textId="77777777" w:rsidTr="001C49EC">
        <w:trPr>
          <w:trHeight w:val="70"/>
        </w:trPr>
        <w:tc>
          <w:tcPr>
            <w:tcW w:w="851" w:type="dxa"/>
            <w:vMerge/>
          </w:tcPr>
          <w:p w14:paraId="10D1CC62" w14:textId="77777777" w:rsidR="00B94DB2" w:rsidRPr="00B96873" w:rsidRDefault="00B94DB2" w:rsidP="00714ABD">
            <w:pPr>
              <w:spacing w:before="120" w:after="120"/>
              <w:jc w:val="center"/>
            </w:pPr>
          </w:p>
        </w:tc>
        <w:tc>
          <w:tcPr>
            <w:tcW w:w="4493" w:type="dxa"/>
          </w:tcPr>
          <w:p w14:paraId="5B9A910F" w14:textId="77777777" w:rsidR="00B94DB2" w:rsidRPr="00231B61" w:rsidRDefault="00B94DB2" w:rsidP="00DE6B52">
            <w:pPr>
              <w:pStyle w:val="Default"/>
              <w:spacing w:before="120" w:after="120"/>
              <w:rPr>
                <w:color w:val="auto"/>
              </w:rPr>
            </w:pPr>
            <w:r>
              <w:rPr>
                <w:color w:val="auto"/>
              </w:rPr>
              <w:t>0.748</w:t>
            </w:r>
          </w:p>
        </w:tc>
        <w:tc>
          <w:tcPr>
            <w:tcW w:w="880" w:type="dxa"/>
          </w:tcPr>
          <w:p w14:paraId="53BBD4E6" w14:textId="77777777" w:rsidR="00B94DB2" w:rsidRDefault="00B94DB2" w:rsidP="00DE6B52">
            <w:pPr>
              <w:spacing w:before="120" w:after="120"/>
              <w:jc w:val="center"/>
            </w:pPr>
            <w:r>
              <w:t>A1</w:t>
            </w:r>
          </w:p>
        </w:tc>
        <w:tc>
          <w:tcPr>
            <w:tcW w:w="4224" w:type="dxa"/>
          </w:tcPr>
          <w:p w14:paraId="67E35D56" w14:textId="77777777" w:rsidR="00B94DB2" w:rsidRDefault="00B94DB2" w:rsidP="00DE6B52">
            <w:pPr>
              <w:spacing w:before="120" w:after="120"/>
            </w:pPr>
            <w:r>
              <w:t>This mark is given for the correct answer only</w:t>
            </w:r>
          </w:p>
        </w:tc>
      </w:tr>
    </w:tbl>
    <w:p w14:paraId="15E10296" w14:textId="77777777" w:rsidR="00B94DB2" w:rsidRDefault="00B94DB2" w:rsidP="008B77C5"/>
    <w:p w14:paraId="742D0410" w14:textId="77777777" w:rsidR="00B94DB2" w:rsidRDefault="00B94DB2" w:rsidP="008B77C5"/>
    <w:p w14:paraId="7E01D644" w14:textId="77777777" w:rsidR="00B94DB2" w:rsidRPr="00B96873" w:rsidRDefault="00B94DB2" w:rsidP="00065E5C">
      <w:pPr>
        <w:spacing w:line="360" w:lineRule="auto"/>
        <w:rPr>
          <w:b/>
        </w:rPr>
      </w:pPr>
      <w:r w:rsidRPr="00B96873">
        <w:rPr>
          <w:b/>
        </w:rPr>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B94DB2" w:rsidRPr="00B96873" w14:paraId="79D9D0F4" w14:textId="77777777" w:rsidTr="004F68FA">
        <w:tc>
          <w:tcPr>
            <w:tcW w:w="851" w:type="dxa"/>
            <w:shd w:val="clear" w:color="auto" w:fill="C0C0C0"/>
          </w:tcPr>
          <w:p w14:paraId="2785E3AB" w14:textId="77777777" w:rsidR="00B94DB2" w:rsidRPr="00B96873" w:rsidRDefault="00B94DB2" w:rsidP="004F68FA">
            <w:pPr>
              <w:rPr>
                <w:b/>
              </w:rPr>
            </w:pPr>
            <w:r w:rsidRPr="00B96873">
              <w:rPr>
                <w:b/>
              </w:rPr>
              <w:t>Part</w:t>
            </w:r>
          </w:p>
        </w:tc>
        <w:tc>
          <w:tcPr>
            <w:tcW w:w="4403" w:type="dxa"/>
            <w:shd w:val="clear" w:color="auto" w:fill="C0C0C0"/>
          </w:tcPr>
          <w:p w14:paraId="567BDF6D" w14:textId="77777777" w:rsidR="00B94DB2" w:rsidRPr="00B96873" w:rsidRDefault="00B94DB2" w:rsidP="004F68FA">
            <w:pPr>
              <w:rPr>
                <w:b/>
              </w:rPr>
            </w:pPr>
            <w:r w:rsidRPr="00B96873">
              <w:rPr>
                <w:b/>
              </w:rPr>
              <w:t>Working an or answer examiner might expect to see</w:t>
            </w:r>
          </w:p>
        </w:tc>
        <w:tc>
          <w:tcPr>
            <w:tcW w:w="893" w:type="dxa"/>
            <w:shd w:val="clear" w:color="auto" w:fill="C0C0C0"/>
          </w:tcPr>
          <w:p w14:paraId="69373D4D" w14:textId="77777777" w:rsidR="00B94DB2" w:rsidRPr="00B96873" w:rsidRDefault="00B94DB2" w:rsidP="004F68FA">
            <w:pPr>
              <w:rPr>
                <w:b/>
              </w:rPr>
            </w:pPr>
            <w:r w:rsidRPr="00B96873">
              <w:rPr>
                <w:b/>
              </w:rPr>
              <w:t>Mark</w:t>
            </w:r>
          </w:p>
        </w:tc>
        <w:tc>
          <w:tcPr>
            <w:tcW w:w="4273" w:type="dxa"/>
            <w:shd w:val="clear" w:color="auto" w:fill="C0C0C0"/>
          </w:tcPr>
          <w:p w14:paraId="0737919C" w14:textId="77777777" w:rsidR="00B94DB2" w:rsidRPr="00B96873" w:rsidRDefault="00B94DB2" w:rsidP="004F68FA">
            <w:pPr>
              <w:rPr>
                <w:b/>
              </w:rPr>
            </w:pPr>
            <w:r w:rsidRPr="00B96873">
              <w:rPr>
                <w:b/>
              </w:rPr>
              <w:t>Notes</w:t>
            </w:r>
          </w:p>
        </w:tc>
      </w:tr>
      <w:tr w:rsidR="00B94DB2" w:rsidRPr="00B96873" w14:paraId="0B60A474" w14:textId="77777777" w:rsidTr="00133663">
        <w:trPr>
          <w:trHeight w:val="230"/>
        </w:trPr>
        <w:tc>
          <w:tcPr>
            <w:tcW w:w="851" w:type="dxa"/>
            <w:vMerge w:val="restart"/>
          </w:tcPr>
          <w:p w14:paraId="34322531" w14:textId="77777777" w:rsidR="00B94DB2" w:rsidRDefault="00B94DB2" w:rsidP="004F68FA">
            <w:pPr>
              <w:spacing w:before="120" w:after="120"/>
              <w:jc w:val="center"/>
            </w:pPr>
          </w:p>
          <w:p w14:paraId="02C988B8" w14:textId="77777777" w:rsidR="00B94DB2" w:rsidRPr="00B96873" w:rsidRDefault="00B94DB2" w:rsidP="004F68FA">
            <w:pPr>
              <w:spacing w:before="120" w:after="120"/>
              <w:jc w:val="center"/>
            </w:pPr>
          </w:p>
        </w:tc>
        <w:tc>
          <w:tcPr>
            <w:tcW w:w="4403" w:type="dxa"/>
          </w:tcPr>
          <w:p w14:paraId="088EAC00" w14:textId="77777777" w:rsidR="00B94DB2" w:rsidRDefault="00B94DB2" w:rsidP="004F68FA">
            <w:pPr>
              <w:spacing w:before="120" w:after="120"/>
            </w:pPr>
            <w:r>
              <w:t xml:space="preserve">51.95 </w:t>
            </w:r>
            <w:r>
              <w:sym w:font="Symbol" w:char="F0A3"/>
            </w:r>
            <w:r>
              <w:t xml:space="preserve">  </w:t>
            </w:r>
            <w:r w:rsidRPr="00F94B48">
              <w:rPr>
                <w:i/>
              </w:rPr>
              <w:t>l</w:t>
            </w:r>
            <w:r>
              <w:t xml:space="preserve"> </w:t>
            </w:r>
            <w:r>
              <w:sym w:font="Symbol" w:char="F0A3"/>
            </w:r>
            <w:r>
              <w:t xml:space="preserve"> 52.05</w:t>
            </w:r>
          </w:p>
          <w:p w14:paraId="64693578" w14:textId="77777777" w:rsidR="00B94DB2" w:rsidRPr="0035618B" w:rsidRDefault="00B94DB2" w:rsidP="004F68FA">
            <w:pPr>
              <w:spacing w:before="120" w:after="120"/>
            </w:pPr>
            <w:r>
              <w:t xml:space="preserve">1.445 </w:t>
            </w:r>
            <w:r>
              <w:sym w:font="Symbol" w:char="F0A3"/>
            </w:r>
            <w:r>
              <w:t xml:space="preserve"> </w:t>
            </w:r>
            <w:r w:rsidRPr="00F94B48">
              <w:rPr>
                <w:i/>
              </w:rPr>
              <w:t>T</w:t>
            </w:r>
            <w:r>
              <w:t xml:space="preserve"> </w:t>
            </w:r>
            <w:r>
              <w:sym w:font="Symbol" w:char="F0A3"/>
            </w:r>
            <w:r>
              <w:t xml:space="preserve"> 1.455</w:t>
            </w:r>
          </w:p>
        </w:tc>
        <w:tc>
          <w:tcPr>
            <w:tcW w:w="893" w:type="dxa"/>
          </w:tcPr>
          <w:p w14:paraId="333539A4" w14:textId="77777777" w:rsidR="00B94DB2" w:rsidRDefault="00B94DB2" w:rsidP="004F68FA">
            <w:pPr>
              <w:spacing w:before="120" w:after="120"/>
              <w:jc w:val="center"/>
            </w:pPr>
            <w:r>
              <w:t>B1</w:t>
            </w:r>
          </w:p>
        </w:tc>
        <w:tc>
          <w:tcPr>
            <w:tcW w:w="4273" w:type="dxa"/>
          </w:tcPr>
          <w:p w14:paraId="1BF11934" w14:textId="77777777" w:rsidR="00B94DB2" w:rsidRPr="00F107C3" w:rsidRDefault="00B94DB2" w:rsidP="004F68FA">
            <w:pPr>
              <w:spacing w:before="120" w:after="120"/>
            </w:pPr>
            <w:r>
              <w:t xml:space="preserve">This mark is given for stating an upper or lower bound for </w:t>
            </w:r>
            <w:r w:rsidRPr="00F94B48">
              <w:rPr>
                <w:i/>
              </w:rPr>
              <w:t>l</w:t>
            </w:r>
            <w:r>
              <w:t xml:space="preserve"> or </w:t>
            </w:r>
            <w:r w:rsidRPr="00F94B48">
              <w:rPr>
                <w:i/>
              </w:rPr>
              <w:t>T</w:t>
            </w:r>
          </w:p>
        </w:tc>
      </w:tr>
      <w:tr w:rsidR="00B94DB2" w:rsidRPr="00B96873" w14:paraId="54F501B2" w14:textId="77777777" w:rsidTr="00133663">
        <w:trPr>
          <w:trHeight w:val="230"/>
        </w:trPr>
        <w:tc>
          <w:tcPr>
            <w:tcW w:w="851" w:type="dxa"/>
            <w:vMerge/>
          </w:tcPr>
          <w:p w14:paraId="1591B156" w14:textId="77777777" w:rsidR="00B94DB2" w:rsidRPr="00B96873" w:rsidRDefault="00B94DB2" w:rsidP="004F68FA">
            <w:pPr>
              <w:spacing w:before="120" w:after="120"/>
              <w:jc w:val="center"/>
            </w:pPr>
          </w:p>
        </w:tc>
        <w:tc>
          <w:tcPr>
            <w:tcW w:w="4403" w:type="dxa"/>
          </w:tcPr>
          <w:p w14:paraId="114CF6C1" w14:textId="77777777" w:rsidR="00B94DB2" w:rsidRPr="00F94B48" w:rsidRDefault="00B94DB2" w:rsidP="004F68FA">
            <w:pPr>
              <w:spacing w:before="120" w:after="120"/>
            </w:pPr>
            <w:r>
              <w:rPr>
                <w:i/>
              </w:rPr>
              <w:t>g</w:t>
            </w:r>
            <w:r>
              <w:t xml:space="preserve"> = </w:t>
            </w:r>
            <w:r w:rsidRPr="00F94B48">
              <w:rPr>
                <w:position w:val="-24"/>
              </w:rPr>
              <w:object w:dxaOrig="580" w:dyaOrig="660" w14:anchorId="28D2401B">
                <v:shape id="_x0000_i1047" type="#_x0000_t75" style="width:29.25pt;height:33pt" o:ole="">
                  <v:imagedata r:id="rId44" o:title=""/>
                </v:shape>
                <o:OLEObject Type="Embed" ProgID="Equation.3" ShapeID="_x0000_i1047" DrawAspect="Content" ObjectID="_1697703167" r:id="rId45"/>
              </w:object>
            </w:r>
          </w:p>
        </w:tc>
        <w:tc>
          <w:tcPr>
            <w:tcW w:w="893" w:type="dxa"/>
          </w:tcPr>
          <w:p w14:paraId="50A2FAAB" w14:textId="77777777" w:rsidR="00B94DB2" w:rsidRDefault="00B94DB2" w:rsidP="004F68FA">
            <w:pPr>
              <w:spacing w:before="120" w:after="120"/>
              <w:jc w:val="center"/>
            </w:pPr>
            <w:r>
              <w:t>P1</w:t>
            </w:r>
          </w:p>
        </w:tc>
        <w:tc>
          <w:tcPr>
            <w:tcW w:w="4273" w:type="dxa"/>
          </w:tcPr>
          <w:p w14:paraId="17774093" w14:textId="77777777" w:rsidR="00B94DB2" w:rsidRPr="00F94B48" w:rsidRDefault="00B94DB2" w:rsidP="004F68FA">
            <w:pPr>
              <w:spacing w:before="120" w:after="120"/>
            </w:pPr>
            <w:r>
              <w:t xml:space="preserve">This mark is given for a process to rearrange the formula to give </w:t>
            </w:r>
            <w:r>
              <w:rPr>
                <w:i/>
              </w:rPr>
              <w:t>g</w:t>
            </w:r>
            <w:r>
              <w:t xml:space="preserve"> as the subject</w:t>
            </w:r>
          </w:p>
        </w:tc>
      </w:tr>
      <w:tr w:rsidR="00B94DB2" w:rsidRPr="00B96873" w14:paraId="66DBA646" w14:textId="77777777" w:rsidTr="00133663">
        <w:trPr>
          <w:trHeight w:val="230"/>
        </w:trPr>
        <w:tc>
          <w:tcPr>
            <w:tcW w:w="851" w:type="dxa"/>
            <w:vMerge/>
          </w:tcPr>
          <w:p w14:paraId="564EEFA4" w14:textId="77777777" w:rsidR="00B94DB2" w:rsidRPr="00B96873" w:rsidRDefault="00B94DB2" w:rsidP="004F68FA">
            <w:pPr>
              <w:spacing w:before="120" w:after="120"/>
              <w:jc w:val="center"/>
            </w:pPr>
          </w:p>
        </w:tc>
        <w:tc>
          <w:tcPr>
            <w:tcW w:w="4403" w:type="dxa"/>
          </w:tcPr>
          <w:p w14:paraId="2D4C4896" w14:textId="77777777" w:rsidR="00B94DB2" w:rsidRDefault="00B94DB2" w:rsidP="004F68FA">
            <w:pPr>
              <w:spacing w:before="120" w:after="120"/>
            </w:pPr>
            <w:r>
              <w:t xml:space="preserve">upper bound = </w:t>
            </w:r>
            <w:r w:rsidRPr="00F94B48">
              <w:rPr>
                <w:position w:val="-24"/>
              </w:rPr>
              <w:object w:dxaOrig="1240" w:dyaOrig="660" w14:anchorId="24F221FA">
                <v:shape id="_x0000_i1048" type="#_x0000_t75" style="width:62.25pt;height:33pt" o:ole="">
                  <v:imagedata r:id="rId46" o:title=""/>
                </v:shape>
                <o:OLEObject Type="Embed" ProgID="Equation.3" ShapeID="_x0000_i1048" DrawAspect="Content" ObjectID="_1697703168" r:id="rId47"/>
              </w:object>
            </w:r>
          </w:p>
          <w:p w14:paraId="62896C72" w14:textId="77777777" w:rsidR="00B94DB2" w:rsidRPr="0035618B" w:rsidRDefault="00B94DB2" w:rsidP="004F68FA">
            <w:pPr>
              <w:spacing w:before="120" w:after="120"/>
            </w:pPr>
            <w:r>
              <w:t xml:space="preserve">lower bound = </w:t>
            </w:r>
            <w:r w:rsidRPr="00F94B48">
              <w:rPr>
                <w:position w:val="-24"/>
              </w:rPr>
              <w:object w:dxaOrig="1240" w:dyaOrig="660" w14:anchorId="780E494F">
                <v:shape id="_x0000_i1049" type="#_x0000_t75" style="width:62.25pt;height:33pt" o:ole="">
                  <v:imagedata r:id="rId48" o:title=""/>
                </v:shape>
                <o:OLEObject Type="Embed" ProgID="Equation.3" ShapeID="_x0000_i1049" DrawAspect="Content" ObjectID="_1697703169" r:id="rId49"/>
              </w:object>
            </w:r>
          </w:p>
        </w:tc>
        <w:tc>
          <w:tcPr>
            <w:tcW w:w="893" w:type="dxa"/>
          </w:tcPr>
          <w:p w14:paraId="4D1235F8" w14:textId="77777777" w:rsidR="00B94DB2" w:rsidRDefault="00B94DB2" w:rsidP="004F68FA">
            <w:pPr>
              <w:spacing w:before="120" w:after="120"/>
              <w:jc w:val="center"/>
            </w:pPr>
            <w:r>
              <w:t>P1</w:t>
            </w:r>
          </w:p>
        </w:tc>
        <w:tc>
          <w:tcPr>
            <w:tcW w:w="4273" w:type="dxa"/>
          </w:tcPr>
          <w:p w14:paraId="4EAD3BCA" w14:textId="77777777" w:rsidR="00B94DB2" w:rsidRPr="00F107C3" w:rsidRDefault="00B94DB2" w:rsidP="00796233">
            <w:pPr>
              <w:spacing w:before="120" w:after="120"/>
            </w:pPr>
            <w:r>
              <w:t xml:space="preserve">This mark is given for a process to find an upper or lower bound for </w:t>
            </w:r>
            <w:r>
              <w:rPr>
                <w:i/>
              </w:rPr>
              <w:t>g</w:t>
            </w:r>
          </w:p>
        </w:tc>
      </w:tr>
      <w:tr w:rsidR="00B94DB2" w:rsidRPr="00B96873" w14:paraId="3F742D78" w14:textId="77777777" w:rsidTr="00133663">
        <w:trPr>
          <w:trHeight w:val="230"/>
        </w:trPr>
        <w:tc>
          <w:tcPr>
            <w:tcW w:w="851" w:type="dxa"/>
            <w:vMerge/>
          </w:tcPr>
          <w:p w14:paraId="1386A8DE" w14:textId="77777777" w:rsidR="00B94DB2" w:rsidRPr="00B96873" w:rsidRDefault="00B94DB2" w:rsidP="004F68FA">
            <w:pPr>
              <w:spacing w:before="120" w:after="120"/>
              <w:jc w:val="center"/>
            </w:pPr>
          </w:p>
        </w:tc>
        <w:tc>
          <w:tcPr>
            <w:tcW w:w="4403" w:type="dxa"/>
          </w:tcPr>
          <w:p w14:paraId="30091388" w14:textId="77777777" w:rsidR="00B94DB2" w:rsidRPr="0035618B" w:rsidRDefault="00B94DB2" w:rsidP="004F68FA">
            <w:pPr>
              <w:spacing w:before="120" w:after="120"/>
            </w:pPr>
            <w:r w:rsidRPr="0035618B">
              <w:t>upper bound = 984.11</w:t>
            </w:r>
            <w:r>
              <w:t>…</w:t>
            </w:r>
          </w:p>
          <w:p w14:paraId="673F1BCD" w14:textId="77777777" w:rsidR="00B94DB2" w:rsidRPr="0035618B" w:rsidRDefault="00B94DB2" w:rsidP="004F68FA">
            <w:pPr>
              <w:spacing w:before="120" w:after="120"/>
            </w:pPr>
            <w:r w:rsidRPr="0035618B">
              <w:t>lower bound = 968.76</w:t>
            </w:r>
            <w:r>
              <w:t>…</w:t>
            </w:r>
          </w:p>
        </w:tc>
        <w:tc>
          <w:tcPr>
            <w:tcW w:w="893" w:type="dxa"/>
          </w:tcPr>
          <w:p w14:paraId="7B1A67AD" w14:textId="77777777" w:rsidR="00B94DB2" w:rsidRPr="00B96873" w:rsidRDefault="00B94DB2" w:rsidP="004F68FA">
            <w:pPr>
              <w:spacing w:before="120" w:after="120"/>
              <w:jc w:val="center"/>
            </w:pPr>
            <w:r>
              <w:t>A1</w:t>
            </w:r>
          </w:p>
        </w:tc>
        <w:tc>
          <w:tcPr>
            <w:tcW w:w="4273" w:type="dxa"/>
          </w:tcPr>
          <w:p w14:paraId="3F0860BE" w14:textId="77777777" w:rsidR="00B94DB2" w:rsidRPr="00290C54" w:rsidRDefault="00B94DB2" w:rsidP="004F68FA">
            <w:pPr>
              <w:spacing w:before="120" w:after="120"/>
            </w:pPr>
            <w:r w:rsidRPr="00290C54">
              <w:t xml:space="preserve">This mark is given for </w:t>
            </w:r>
            <w:r>
              <w:t>two correct answers (rounded or truncated to 2 decimal places)</w:t>
            </w:r>
          </w:p>
        </w:tc>
      </w:tr>
    </w:tbl>
    <w:p w14:paraId="67012344" w14:textId="77777777" w:rsidR="00B94DB2" w:rsidRDefault="00B94DB2" w:rsidP="002F3EC3"/>
    <w:sectPr w:rsidR="00B94DB2" w:rsidSect="00771CA1">
      <w:footerReference w:type="even" r:id="rId50"/>
      <w:footerReference w:type="default" r:id="rId51"/>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1354F" w14:textId="77777777" w:rsidR="00CD378C" w:rsidRDefault="00CD378C">
      <w:r>
        <w:separator/>
      </w:r>
    </w:p>
  </w:endnote>
  <w:endnote w:type="continuationSeparator" w:id="0">
    <w:p w14:paraId="7048160F" w14:textId="77777777" w:rsidR="00CD378C" w:rsidRDefault="00CD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D449F" w14:textId="77777777" w:rsidR="00B94DB2" w:rsidRDefault="00B94DB2"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EE7156" w14:textId="77777777" w:rsidR="00B94DB2" w:rsidRDefault="00B94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BDD5" w14:textId="77777777" w:rsidR="00B94DB2" w:rsidRDefault="00B94DB2"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2H student-friendly mark </w:t>
    </w:r>
    <w:r w:rsidRPr="001010D2">
      <w:rPr>
        <w:sz w:val="16"/>
        <w:szCs w:val="16"/>
      </w:rPr>
      <w:t>scheme</w:t>
    </w:r>
    <w:r>
      <w:rPr>
        <w:sz w:val="16"/>
        <w:szCs w:val="16"/>
      </w:rPr>
      <w:t xml:space="preserve"> (Version 1.0)</w:t>
    </w:r>
  </w:p>
  <w:p w14:paraId="089D3E31" w14:textId="77777777" w:rsidR="00B94DB2" w:rsidRDefault="00B94DB2"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679EEB" w14:textId="77777777" w:rsidR="00B94DB2" w:rsidRDefault="00B94DB2"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FA19C" w14:textId="77777777" w:rsidR="00CD378C" w:rsidRDefault="00CD378C">
      <w:r>
        <w:separator/>
      </w:r>
    </w:p>
  </w:footnote>
  <w:footnote w:type="continuationSeparator" w:id="0">
    <w:p w14:paraId="107150B9" w14:textId="77777777" w:rsidR="00CD378C" w:rsidRDefault="00CD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2240F"/>
    <w:rsid w:val="000270E3"/>
    <w:rsid w:val="00030BA2"/>
    <w:rsid w:val="00034108"/>
    <w:rsid w:val="00040120"/>
    <w:rsid w:val="00041561"/>
    <w:rsid w:val="0004245D"/>
    <w:rsid w:val="000457A0"/>
    <w:rsid w:val="0005022B"/>
    <w:rsid w:val="000530BE"/>
    <w:rsid w:val="00056AB7"/>
    <w:rsid w:val="0006227C"/>
    <w:rsid w:val="00062FB7"/>
    <w:rsid w:val="00065E5C"/>
    <w:rsid w:val="00074C89"/>
    <w:rsid w:val="000830B2"/>
    <w:rsid w:val="000922F8"/>
    <w:rsid w:val="00093D33"/>
    <w:rsid w:val="000A4DAF"/>
    <w:rsid w:val="000B40C5"/>
    <w:rsid w:val="000B6423"/>
    <w:rsid w:val="000C4A90"/>
    <w:rsid w:val="000C78E9"/>
    <w:rsid w:val="000C7980"/>
    <w:rsid w:val="000D1A49"/>
    <w:rsid w:val="000D3CCF"/>
    <w:rsid w:val="000D5B60"/>
    <w:rsid w:val="000E02F2"/>
    <w:rsid w:val="000E3E4B"/>
    <w:rsid w:val="000E79E9"/>
    <w:rsid w:val="000F0303"/>
    <w:rsid w:val="000F0BEA"/>
    <w:rsid w:val="000F15CA"/>
    <w:rsid w:val="000F3A78"/>
    <w:rsid w:val="000F40F6"/>
    <w:rsid w:val="001010D2"/>
    <w:rsid w:val="0011168B"/>
    <w:rsid w:val="001123D2"/>
    <w:rsid w:val="0011532A"/>
    <w:rsid w:val="00124FD8"/>
    <w:rsid w:val="0012519E"/>
    <w:rsid w:val="00131E19"/>
    <w:rsid w:val="0013348A"/>
    <w:rsid w:val="00133663"/>
    <w:rsid w:val="00135466"/>
    <w:rsid w:val="00142008"/>
    <w:rsid w:val="001543E7"/>
    <w:rsid w:val="00166904"/>
    <w:rsid w:val="00167B9A"/>
    <w:rsid w:val="00170A2A"/>
    <w:rsid w:val="00170B7A"/>
    <w:rsid w:val="0017182B"/>
    <w:rsid w:val="00180014"/>
    <w:rsid w:val="001914EE"/>
    <w:rsid w:val="0019408F"/>
    <w:rsid w:val="00196B6C"/>
    <w:rsid w:val="001A17A7"/>
    <w:rsid w:val="001A1A27"/>
    <w:rsid w:val="001A2D3E"/>
    <w:rsid w:val="001A49C9"/>
    <w:rsid w:val="001A6135"/>
    <w:rsid w:val="001A7CA1"/>
    <w:rsid w:val="001A7EA0"/>
    <w:rsid w:val="001B27D3"/>
    <w:rsid w:val="001C49EC"/>
    <w:rsid w:val="001D7998"/>
    <w:rsid w:val="001E2800"/>
    <w:rsid w:val="001F0BDC"/>
    <w:rsid w:val="001F6B6D"/>
    <w:rsid w:val="002057C6"/>
    <w:rsid w:val="00206EA3"/>
    <w:rsid w:val="00213C85"/>
    <w:rsid w:val="00224327"/>
    <w:rsid w:val="002246F4"/>
    <w:rsid w:val="00224960"/>
    <w:rsid w:val="00225192"/>
    <w:rsid w:val="00231B61"/>
    <w:rsid w:val="00241DD1"/>
    <w:rsid w:val="00252015"/>
    <w:rsid w:val="00257FBF"/>
    <w:rsid w:val="002605A5"/>
    <w:rsid w:val="00262429"/>
    <w:rsid w:val="00272369"/>
    <w:rsid w:val="00276560"/>
    <w:rsid w:val="00283500"/>
    <w:rsid w:val="00284E9D"/>
    <w:rsid w:val="00290C54"/>
    <w:rsid w:val="002922C4"/>
    <w:rsid w:val="0029702F"/>
    <w:rsid w:val="00297364"/>
    <w:rsid w:val="002976E9"/>
    <w:rsid w:val="002A221E"/>
    <w:rsid w:val="002A22F1"/>
    <w:rsid w:val="002A58CA"/>
    <w:rsid w:val="002A5A57"/>
    <w:rsid w:val="002A7F38"/>
    <w:rsid w:val="002A7F44"/>
    <w:rsid w:val="002B45C6"/>
    <w:rsid w:val="002B639A"/>
    <w:rsid w:val="002B6F6A"/>
    <w:rsid w:val="002C12EE"/>
    <w:rsid w:val="002C40BF"/>
    <w:rsid w:val="002C44B3"/>
    <w:rsid w:val="002C4A08"/>
    <w:rsid w:val="002C518D"/>
    <w:rsid w:val="002D3A84"/>
    <w:rsid w:val="002D3F29"/>
    <w:rsid w:val="002D54F4"/>
    <w:rsid w:val="002E2FFB"/>
    <w:rsid w:val="002E66E5"/>
    <w:rsid w:val="002F2B9C"/>
    <w:rsid w:val="002F3EC3"/>
    <w:rsid w:val="003002D3"/>
    <w:rsid w:val="003046D2"/>
    <w:rsid w:val="00307B6A"/>
    <w:rsid w:val="003147A1"/>
    <w:rsid w:val="00317FE9"/>
    <w:rsid w:val="00320132"/>
    <w:rsid w:val="00322CC4"/>
    <w:rsid w:val="00335E2C"/>
    <w:rsid w:val="00336887"/>
    <w:rsid w:val="003373D6"/>
    <w:rsid w:val="00343FFB"/>
    <w:rsid w:val="0034675F"/>
    <w:rsid w:val="0035093D"/>
    <w:rsid w:val="0035159A"/>
    <w:rsid w:val="00353223"/>
    <w:rsid w:val="00353474"/>
    <w:rsid w:val="0035618B"/>
    <w:rsid w:val="003627C6"/>
    <w:rsid w:val="00363F1C"/>
    <w:rsid w:val="00364D8D"/>
    <w:rsid w:val="0037708B"/>
    <w:rsid w:val="00381E67"/>
    <w:rsid w:val="00383F4F"/>
    <w:rsid w:val="0039186C"/>
    <w:rsid w:val="00394110"/>
    <w:rsid w:val="0039538F"/>
    <w:rsid w:val="003B62CF"/>
    <w:rsid w:val="003C19CB"/>
    <w:rsid w:val="003C203C"/>
    <w:rsid w:val="003D1230"/>
    <w:rsid w:val="003D2011"/>
    <w:rsid w:val="003D349A"/>
    <w:rsid w:val="003D604E"/>
    <w:rsid w:val="003D6CD5"/>
    <w:rsid w:val="003D7A39"/>
    <w:rsid w:val="003E0BBF"/>
    <w:rsid w:val="003E4A99"/>
    <w:rsid w:val="003E638F"/>
    <w:rsid w:val="003F16EB"/>
    <w:rsid w:val="003F632F"/>
    <w:rsid w:val="003F6C34"/>
    <w:rsid w:val="003F7354"/>
    <w:rsid w:val="00401A2D"/>
    <w:rsid w:val="004029F1"/>
    <w:rsid w:val="004079DE"/>
    <w:rsid w:val="004173E0"/>
    <w:rsid w:val="004216BE"/>
    <w:rsid w:val="00421FED"/>
    <w:rsid w:val="0042341A"/>
    <w:rsid w:val="0042587D"/>
    <w:rsid w:val="004333A4"/>
    <w:rsid w:val="00434EBE"/>
    <w:rsid w:val="00437246"/>
    <w:rsid w:val="004422D4"/>
    <w:rsid w:val="00443439"/>
    <w:rsid w:val="0044541B"/>
    <w:rsid w:val="004462C4"/>
    <w:rsid w:val="00450F57"/>
    <w:rsid w:val="0045144E"/>
    <w:rsid w:val="00451CD4"/>
    <w:rsid w:val="00454625"/>
    <w:rsid w:val="00455270"/>
    <w:rsid w:val="004552EC"/>
    <w:rsid w:val="004567D6"/>
    <w:rsid w:val="0045752C"/>
    <w:rsid w:val="004627CC"/>
    <w:rsid w:val="00463786"/>
    <w:rsid w:val="00465EBA"/>
    <w:rsid w:val="004661C6"/>
    <w:rsid w:val="0046791C"/>
    <w:rsid w:val="00470AD1"/>
    <w:rsid w:val="00474078"/>
    <w:rsid w:val="0047644D"/>
    <w:rsid w:val="00480506"/>
    <w:rsid w:val="00480E70"/>
    <w:rsid w:val="00483F84"/>
    <w:rsid w:val="004859EF"/>
    <w:rsid w:val="004A0D41"/>
    <w:rsid w:val="004A2B95"/>
    <w:rsid w:val="004A5F03"/>
    <w:rsid w:val="004A65A8"/>
    <w:rsid w:val="004B1018"/>
    <w:rsid w:val="004B5D9F"/>
    <w:rsid w:val="004C1229"/>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D342B"/>
    <w:rsid w:val="005D46B0"/>
    <w:rsid w:val="005D5563"/>
    <w:rsid w:val="005E05BA"/>
    <w:rsid w:val="005E63F0"/>
    <w:rsid w:val="005E7A0F"/>
    <w:rsid w:val="00606543"/>
    <w:rsid w:val="00614F5E"/>
    <w:rsid w:val="006156CA"/>
    <w:rsid w:val="00620B89"/>
    <w:rsid w:val="006224CD"/>
    <w:rsid w:val="00623E54"/>
    <w:rsid w:val="006320E9"/>
    <w:rsid w:val="00633588"/>
    <w:rsid w:val="00634109"/>
    <w:rsid w:val="00634767"/>
    <w:rsid w:val="00637B1B"/>
    <w:rsid w:val="00641506"/>
    <w:rsid w:val="006463B1"/>
    <w:rsid w:val="006471B7"/>
    <w:rsid w:val="00650A2A"/>
    <w:rsid w:val="006528A9"/>
    <w:rsid w:val="006622E6"/>
    <w:rsid w:val="0066242E"/>
    <w:rsid w:val="00665447"/>
    <w:rsid w:val="00672A22"/>
    <w:rsid w:val="0067356D"/>
    <w:rsid w:val="00677F5B"/>
    <w:rsid w:val="00681B09"/>
    <w:rsid w:val="00681C05"/>
    <w:rsid w:val="0068532B"/>
    <w:rsid w:val="00687CD8"/>
    <w:rsid w:val="00692367"/>
    <w:rsid w:val="006A0D02"/>
    <w:rsid w:val="006A190C"/>
    <w:rsid w:val="006A3DC7"/>
    <w:rsid w:val="006B0E6F"/>
    <w:rsid w:val="006B13BD"/>
    <w:rsid w:val="006B371B"/>
    <w:rsid w:val="006B52D3"/>
    <w:rsid w:val="006B76FA"/>
    <w:rsid w:val="006C2273"/>
    <w:rsid w:val="006C2C7F"/>
    <w:rsid w:val="006C4B91"/>
    <w:rsid w:val="006C523B"/>
    <w:rsid w:val="006E4D66"/>
    <w:rsid w:val="006F0C46"/>
    <w:rsid w:val="007009BC"/>
    <w:rsid w:val="00700A45"/>
    <w:rsid w:val="00702297"/>
    <w:rsid w:val="00704E3D"/>
    <w:rsid w:val="00714ABD"/>
    <w:rsid w:val="00717435"/>
    <w:rsid w:val="00722B98"/>
    <w:rsid w:val="00723640"/>
    <w:rsid w:val="00727C00"/>
    <w:rsid w:val="00727EF2"/>
    <w:rsid w:val="007355AF"/>
    <w:rsid w:val="00735AD6"/>
    <w:rsid w:val="007368EF"/>
    <w:rsid w:val="00741694"/>
    <w:rsid w:val="00741DA6"/>
    <w:rsid w:val="00744F2F"/>
    <w:rsid w:val="00747B8B"/>
    <w:rsid w:val="00771B8C"/>
    <w:rsid w:val="00771CA1"/>
    <w:rsid w:val="00776052"/>
    <w:rsid w:val="0077680F"/>
    <w:rsid w:val="00781A9B"/>
    <w:rsid w:val="00781CEC"/>
    <w:rsid w:val="00782E0E"/>
    <w:rsid w:val="00783079"/>
    <w:rsid w:val="00783203"/>
    <w:rsid w:val="00784721"/>
    <w:rsid w:val="00786510"/>
    <w:rsid w:val="00791643"/>
    <w:rsid w:val="007934B3"/>
    <w:rsid w:val="00796233"/>
    <w:rsid w:val="007A1B66"/>
    <w:rsid w:val="007A22F9"/>
    <w:rsid w:val="007A34C1"/>
    <w:rsid w:val="007A4567"/>
    <w:rsid w:val="007C1457"/>
    <w:rsid w:val="007C3814"/>
    <w:rsid w:val="007C3B84"/>
    <w:rsid w:val="007E07C3"/>
    <w:rsid w:val="007E244E"/>
    <w:rsid w:val="007F1A2D"/>
    <w:rsid w:val="007F3426"/>
    <w:rsid w:val="007F45AA"/>
    <w:rsid w:val="008014A6"/>
    <w:rsid w:val="0080363F"/>
    <w:rsid w:val="0081191E"/>
    <w:rsid w:val="0081358A"/>
    <w:rsid w:val="00813902"/>
    <w:rsid w:val="00824A41"/>
    <w:rsid w:val="00833864"/>
    <w:rsid w:val="00837398"/>
    <w:rsid w:val="00846EEB"/>
    <w:rsid w:val="00850F89"/>
    <w:rsid w:val="00860403"/>
    <w:rsid w:val="00860943"/>
    <w:rsid w:val="00863870"/>
    <w:rsid w:val="00864A8C"/>
    <w:rsid w:val="00877AF4"/>
    <w:rsid w:val="0088066B"/>
    <w:rsid w:val="00880C23"/>
    <w:rsid w:val="008831F7"/>
    <w:rsid w:val="0089034F"/>
    <w:rsid w:val="008967CC"/>
    <w:rsid w:val="008970ED"/>
    <w:rsid w:val="008A45A5"/>
    <w:rsid w:val="008B77C5"/>
    <w:rsid w:val="008D055D"/>
    <w:rsid w:val="008E28CA"/>
    <w:rsid w:val="008E52AF"/>
    <w:rsid w:val="008F5DA2"/>
    <w:rsid w:val="008F69F6"/>
    <w:rsid w:val="008F6D84"/>
    <w:rsid w:val="008F73F5"/>
    <w:rsid w:val="00900876"/>
    <w:rsid w:val="00901732"/>
    <w:rsid w:val="00901AAC"/>
    <w:rsid w:val="009028D4"/>
    <w:rsid w:val="009061E0"/>
    <w:rsid w:val="00910CD8"/>
    <w:rsid w:val="0091221C"/>
    <w:rsid w:val="009124B5"/>
    <w:rsid w:val="00916B77"/>
    <w:rsid w:val="00922218"/>
    <w:rsid w:val="00923ECC"/>
    <w:rsid w:val="0092794A"/>
    <w:rsid w:val="009311DE"/>
    <w:rsid w:val="00931234"/>
    <w:rsid w:val="00933626"/>
    <w:rsid w:val="00935563"/>
    <w:rsid w:val="0093695A"/>
    <w:rsid w:val="009371DB"/>
    <w:rsid w:val="00937C5A"/>
    <w:rsid w:val="0094572E"/>
    <w:rsid w:val="00946D58"/>
    <w:rsid w:val="00962104"/>
    <w:rsid w:val="00967B80"/>
    <w:rsid w:val="00967F5D"/>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B4EBD"/>
    <w:rsid w:val="009B5E67"/>
    <w:rsid w:val="009C2E9A"/>
    <w:rsid w:val="009C31EE"/>
    <w:rsid w:val="009C4EB8"/>
    <w:rsid w:val="009C71BA"/>
    <w:rsid w:val="009C7AA7"/>
    <w:rsid w:val="009D4078"/>
    <w:rsid w:val="009D4220"/>
    <w:rsid w:val="009D51EF"/>
    <w:rsid w:val="009E040C"/>
    <w:rsid w:val="009E1616"/>
    <w:rsid w:val="009F5D73"/>
    <w:rsid w:val="00A01D13"/>
    <w:rsid w:val="00A024BA"/>
    <w:rsid w:val="00A04321"/>
    <w:rsid w:val="00A06329"/>
    <w:rsid w:val="00A1006D"/>
    <w:rsid w:val="00A11672"/>
    <w:rsid w:val="00A1552E"/>
    <w:rsid w:val="00A219DD"/>
    <w:rsid w:val="00A21A42"/>
    <w:rsid w:val="00A2357B"/>
    <w:rsid w:val="00A26D93"/>
    <w:rsid w:val="00A30217"/>
    <w:rsid w:val="00A3222B"/>
    <w:rsid w:val="00A5127E"/>
    <w:rsid w:val="00A571FC"/>
    <w:rsid w:val="00A63A14"/>
    <w:rsid w:val="00A730CE"/>
    <w:rsid w:val="00A76B8C"/>
    <w:rsid w:val="00A911CA"/>
    <w:rsid w:val="00AB7780"/>
    <w:rsid w:val="00AC0F53"/>
    <w:rsid w:val="00AC1625"/>
    <w:rsid w:val="00AC1CFF"/>
    <w:rsid w:val="00AD24E9"/>
    <w:rsid w:val="00AD7FD0"/>
    <w:rsid w:val="00AE0C63"/>
    <w:rsid w:val="00AE1482"/>
    <w:rsid w:val="00AE5B7E"/>
    <w:rsid w:val="00AE61F9"/>
    <w:rsid w:val="00AE769A"/>
    <w:rsid w:val="00AF1A72"/>
    <w:rsid w:val="00AF4B5B"/>
    <w:rsid w:val="00AF4F6B"/>
    <w:rsid w:val="00AF67F6"/>
    <w:rsid w:val="00AF7C60"/>
    <w:rsid w:val="00B0215B"/>
    <w:rsid w:val="00B04D63"/>
    <w:rsid w:val="00B127C9"/>
    <w:rsid w:val="00B14911"/>
    <w:rsid w:val="00B1628D"/>
    <w:rsid w:val="00B166F7"/>
    <w:rsid w:val="00B1713D"/>
    <w:rsid w:val="00B239D3"/>
    <w:rsid w:val="00B273A5"/>
    <w:rsid w:val="00B304ED"/>
    <w:rsid w:val="00B35801"/>
    <w:rsid w:val="00B36ABD"/>
    <w:rsid w:val="00B37317"/>
    <w:rsid w:val="00B40E1F"/>
    <w:rsid w:val="00B40EA5"/>
    <w:rsid w:val="00B41641"/>
    <w:rsid w:val="00B50005"/>
    <w:rsid w:val="00B50E0E"/>
    <w:rsid w:val="00B605FA"/>
    <w:rsid w:val="00B65CAD"/>
    <w:rsid w:val="00B70CBE"/>
    <w:rsid w:val="00B74730"/>
    <w:rsid w:val="00B74DBA"/>
    <w:rsid w:val="00B77919"/>
    <w:rsid w:val="00B77BAB"/>
    <w:rsid w:val="00B85D02"/>
    <w:rsid w:val="00B905EC"/>
    <w:rsid w:val="00B91D7C"/>
    <w:rsid w:val="00B9386B"/>
    <w:rsid w:val="00B94DB2"/>
    <w:rsid w:val="00B95B17"/>
    <w:rsid w:val="00B96873"/>
    <w:rsid w:val="00B970E8"/>
    <w:rsid w:val="00BA3B45"/>
    <w:rsid w:val="00BA3DBD"/>
    <w:rsid w:val="00BA47F3"/>
    <w:rsid w:val="00BA6935"/>
    <w:rsid w:val="00BA6DC6"/>
    <w:rsid w:val="00BB0CF6"/>
    <w:rsid w:val="00BB18DF"/>
    <w:rsid w:val="00BB522F"/>
    <w:rsid w:val="00BC1859"/>
    <w:rsid w:val="00BC1A93"/>
    <w:rsid w:val="00BC49B0"/>
    <w:rsid w:val="00BD0D17"/>
    <w:rsid w:val="00BD1624"/>
    <w:rsid w:val="00BE27FD"/>
    <w:rsid w:val="00BF237E"/>
    <w:rsid w:val="00BF30B7"/>
    <w:rsid w:val="00BF3265"/>
    <w:rsid w:val="00BF6DB7"/>
    <w:rsid w:val="00BF6FAB"/>
    <w:rsid w:val="00C046A0"/>
    <w:rsid w:val="00C050EF"/>
    <w:rsid w:val="00C106A5"/>
    <w:rsid w:val="00C35555"/>
    <w:rsid w:val="00C40A6B"/>
    <w:rsid w:val="00C40EB5"/>
    <w:rsid w:val="00C41760"/>
    <w:rsid w:val="00C43F69"/>
    <w:rsid w:val="00C4741F"/>
    <w:rsid w:val="00C52055"/>
    <w:rsid w:val="00C53EE6"/>
    <w:rsid w:val="00C54617"/>
    <w:rsid w:val="00C54E0B"/>
    <w:rsid w:val="00C57BD2"/>
    <w:rsid w:val="00C63B64"/>
    <w:rsid w:val="00C63C24"/>
    <w:rsid w:val="00C6553B"/>
    <w:rsid w:val="00C72D2B"/>
    <w:rsid w:val="00C848FA"/>
    <w:rsid w:val="00C86B72"/>
    <w:rsid w:val="00C944BD"/>
    <w:rsid w:val="00CA1D38"/>
    <w:rsid w:val="00CA3FEF"/>
    <w:rsid w:val="00CA5065"/>
    <w:rsid w:val="00CA6D9B"/>
    <w:rsid w:val="00CB2001"/>
    <w:rsid w:val="00CB214D"/>
    <w:rsid w:val="00CB4356"/>
    <w:rsid w:val="00CC119D"/>
    <w:rsid w:val="00CC322A"/>
    <w:rsid w:val="00CC7930"/>
    <w:rsid w:val="00CD12A8"/>
    <w:rsid w:val="00CD378C"/>
    <w:rsid w:val="00CD5255"/>
    <w:rsid w:val="00CD6FF4"/>
    <w:rsid w:val="00CD70A0"/>
    <w:rsid w:val="00CE2299"/>
    <w:rsid w:val="00CE44CE"/>
    <w:rsid w:val="00CE7129"/>
    <w:rsid w:val="00CF04EB"/>
    <w:rsid w:val="00CF0F4F"/>
    <w:rsid w:val="00CF12AF"/>
    <w:rsid w:val="00CF312E"/>
    <w:rsid w:val="00CF7FCC"/>
    <w:rsid w:val="00D0250C"/>
    <w:rsid w:val="00D0578B"/>
    <w:rsid w:val="00D0699E"/>
    <w:rsid w:val="00D127D7"/>
    <w:rsid w:val="00D13D10"/>
    <w:rsid w:val="00D168C9"/>
    <w:rsid w:val="00D23AA7"/>
    <w:rsid w:val="00D2429E"/>
    <w:rsid w:val="00D3328A"/>
    <w:rsid w:val="00D357F0"/>
    <w:rsid w:val="00D3677A"/>
    <w:rsid w:val="00D371C4"/>
    <w:rsid w:val="00D40177"/>
    <w:rsid w:val="00D4050D"/>
    <w:rsid w:val="00D421EC"/>
    <w:rsid w:val="00D456D3"/>
    <w:rsid w:val="00D469BF"/>
    <w:rsid w:val="00D51348"/>
    <w:rsid w:val="00D53717"/>
    <w:rsid w:val="00D57D6F"/>
    <w:rsid w:val="00D61A72"/>
    <w:rsid w:val="00D8140B"/>
    <w:rsid w:val="00D854EE"/>
    <w:rsid w:val="00D9141C"/>
    <w:rsid w:val="00D94140"/>
    <w:rsid w:val="00D94314"/>
    <w:rsid w:val="00DA1FDC"/>
    <w:rsid w:val="00DA3B83"/>
    <w:rsid w:val="00DB0ADF"/>
    <w:rsid w:val="00DB277C"/>
    <w:rsid w:val="00DB295D"/>
    <w:rsid w:val="00DC2381"/>
    <w:rsid w:val="00DC2C1D"/>
    <w:rsid w:val="00DC6DCC"/>
    <w:rsid w:val="00DE6B52"/>
    <w:rsid w:val="00DF2682"/>
    <w:rsid w:val="00DF4FAC"/>
    <w:rsid w:val="00DF59E0"/>
    <w:rsid w:val="00DF658E"/>
    <w:rsid w:val="00DF7538"/>
    <w:rsid w:val="00E062A2"/>
    <w:rsid w:val="00E24F4D"/>
    <w:rsid w:val="00E32D6D"/>
    <w:rsid w:val="00E43B5B"/>
    <w:rsid w:val="00E54976"/>
    <w:rsid w:val="00E55E55"/>
    <w:rsid w:val="00E564C2"/>
    <w:rsid w:val="00E638D9"/>
    <w:rsid w:val="00E661FF"/>
    <w:rsid w:val="00E74AD5"/>
    <w:rsid w:val="00E76685"/>
    <w:rsid w:val="00E772D1"/>
    <w:rsid w:val="00E818D3"/>
    <w:rsid w:val="00E87C2A"/>
    <w:rsid w:val="00E9192A"/>
    <w:rsid w:val="00E93912"/>
    <w:rsid w:val="00E95213"/>
    <w:rsid w:val="00E953D4"/>
    <w:rsid w:val="00EA0E5D"/>
    <w:rsid w:val="00EA30E9"/>
    <w:rsid w:val="00EA3494"/>
    <w:rsid w:val="00EC13C2"/>
    <w:rsid w:val="00EC43FA"/>
    <w:rsid w:val="00EC4C52"/>
    <w:rsid w:val="00EC6E5E"/>
    <w:rsid w:val="00EC7447"/>
    <w:rsid w:val="00ED18B2"/>
    <w:rsid w:val="00ED2AC3"/>
    <w:rsid w:val="00ED2AEB"/>
    <w:rsid w:val="00ED315A"/>
    <w:rsid w:val="00ED49D4"/>
    <w:rsid w:val="00EE0274"/>
    <w:rsid w:val="00EE2625"/>
    <w:rsid w:val="00EF0BF0"/>
    <w:rsid w:val="00EF37E6"/>
    <w:rsid w:val="00EF41EB"/>
    <w:rsid w:val="00EF43FB"/>
    <w:rsid w:val="00EF581C"/>
    <w:rsid w:val="00EF7E47"/>
    <w:rsid w:val="00F01877"/>
    <w:rsid w:val="00F06289"/>
    <w:rsid w:val="00F065DA"/>
    <w:rsid w:val="00F107C3"/>
    <w:rsid w:val="00F123C0"/>
    <w:rsid w:val="00F13B1A"/>
    <w:rsid w:val="00F155EA"/>
    <w:rsid w:val="00F24A28"/>
    <w:rsid w:val="00F25FA2"/>
    <w:rsid w:val="00F27868"/>
    <w:rsid w:val="00F402B9"/>
    <w:rsid w:val="00F40A22"/>
    <w:rsid w:val="00F40E6B"/>
    <w:rsid w:val="00F45458"/>
    <w:rsid w:val="00F5042B"/>
    <w:rsid w:val="00F52200"/>
    <w:rsid w:val="00F52EA4"/>
    <w:rsid w:val="00F55A89"/>
    <w:rsid w:val="00F663A0"/>
    <w:rsid w:val="00F83368"/>
    <w:rsid w:val="00F837A4"/>
    <w:rsid w:val="00F86D03"/>
    <w:rsid w:val="00F90BE2"/>
    <w:rsid w:val="00F921A2"/>
    <w:rsid w:val="00F94B48"/>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D7DB7"/>
    <w:rsid w:val="00FE2AAF"/>
    <w:rsid w:val="00FE3DE0"/>
    <w:rsid w:val="00FE4F2E"/>
    <w:rsid w:val="00FF2A62"/>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4E0E97D2"/>
  <w15:docId w15:val="{F7775942-492C-40C2-A49A-5759121A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061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emf"/><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2.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4.wmf"/><Relationship Id="rId8" Type="http://schemas.openxmlformats.org/officeDocument/2006/relationships/image" Target="media/image2.w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wmf"/><Relationship Id="rId41"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emf"/><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14</cp:revision>
  <cp:lastPrinted>2021-11-06T10:48:00Z</cp:lastPrinted>
  <dcterms:created xsi:type="dcterms:W3CDTF">2021-11-05T11:58:00Z</dcterms:created>
  <dcterms:modified xsi:type="dcterms:W3CDTF">2021-11-06T11:25:00Z</dcterms:modified>
</cp:coreProperties>
</file>