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D5B" w:rsidRDefault="005A4D5B" w:rsidP="005133C1">
      <w:pPr>
        <w:ind w:right="538" w:firstLine="720"/>
        <w:jc w:val="both"/>
        <w:rPr>
          <w:rFonts w:ascii="Verdana" w:hAnsi="Verdana" w:cs="Verdana"/>
          <w:b/>
          <w:bCs/>
          <w:szCs w:val="20"/>
        </w:rPr>
      </w:pPr>
      <w:r>
        <w:rPr>
          <w:rFonts w:ascii="Verdana" w:hAnsi="Verdana" w:cs="Verdana"/>
          <w:b/>
          <w:bCs/>
          <w:szCs w:val="20"/>
        </w:rPr>
        <w:t>GCSE Mathematics (1MA1) – Foundation Tier Paper 3F</w:t>
      </w:r>
    </w:p>
    <w:p w:rsidR="005A4D5B" w:rsidRDefault="005A4D5B" w:rsidP="005133C1">
      <w:pPr>
        <w:ind w:right="538" w:firstLine="720"/>
        <w:jc w:val="both"/>
        <w:rPr>
          <w:rFonts w:ascii="Verdana" w:hAnsi="Verdana" w:cs="Verdana"/>
          <w:b/>
          <w:bCs/>
          <w:szCs w:val="20"/>
        </w:rPr>
      </w:pPr>
    </w:p>
    <w:p w:rsidR="005A4D5B" w:rsidRDefault="005A4D5B" w:rsidP="00C40EB5">
      <w:pPr>
        <w:ind w:right="538" w:firstLine="720"/>
        <w:jc w:val="both"/>
        <w:rPr>
          <w:rFonts w:ascii="Verdana" w:hAnsi="Verdana" w:cs="Verdana"/>
          <w:b/>
          <w:bCs/>
          <w:szCs w:val="20"/>
        </w:rPr>
      </w:pPr>
      <w:r>
        <w:rPr>
          <w:rFonts w:ascii="Verdana" w:hAnsi="Verdana" w:cs="Verdana"/>
          <w:b/>
          <w:bCs/>
          <w:szCs w:val="20"/>
        </w:rPr>
        <w:t>Summer 2022 student-friendly mark scheme</w:t>
      </w:r>
    </w:p>
    <w:p w:rsidR="005A4D5B" w:rsidRDefault="005A4D5B" w:rsidP="00C40EB5">
      <w:pPr>
        <w:ind w:left="720" w:right="538" w:firstLine="720"/>
        <w:jc w:val="both"/>
        <w:rPr>
          <w:rFonts w:ascii="Verdana" w:hAnsi="Verdana" w:cs="Verdana"/>
          <w:b/>
          <w:bCs/>
          <w:szCs w:val="20"/>
        </w:rPr>
      </w:pPr>
    </w:p>
    <w:p w:rsidR="005A4D5B" w:rsidRDefault="005A4D5B" w:rsidP="00C40EB5">
      <w:pPr>
        <w:ind w:left="720" w:right="538" w:firstLine="720"/>
        <w:jc w:val="both"/>
        <w:rPr>
          <w:rFonts w:ascii="Verdana" w:hAnsi="Verdana" w:cs="Verdana"/>
          <w:b/>
          <w:bCs/>
          <w:szCs w:val="20"/>
        </w:rPr>
      </w:pPr>
    </w:p>
    <w:p w:rsidR="005A4D5B" w:rsidRDefault="005A4D5B"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5A4D5B" w:rsidRDefault="005A4D5B" w:rsidP="000830B2">
      <w:pPr>
        <w:ind w:left="720" w:right="538" w:firstLine="6"/>
        <w:jc w:val="both"/>
        <w:rPr>
          <w:rFonts w:ascii="Verdana" w:hAnsi="Verdana" w:cs="Verdana"/>
          <w:b/>
          <w:bCs/>
          <w:szCs w:val="20"/>
        </w:rPr>
      </w:pPr>
    </w:p>
    <w:p w:rsidR="005A4D5B" w:rsidRDefault="005A4D5B"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5A4D5B" w:rsidRDefault="005A4D5B" w:rsidP="00C40EB5">
      <w:pPr>
        <w:ind w:left="720" w:right="538" w:firstLine="720"/>
        <w:jc w:val="both"/>
        <w:rPr>
          <w:rFonts w:ascii="Verdana" w:hAnsi="Verdana" w:cs="Verdana"/>
          <w:b/>
          <w:bCs/>
          <w:szCs w:val="20"/>
        </w:rPr>
      </w:pPr>
    </w:p>
    <w:p w:rsidR="005A4D5B" w:rsidRDefault="005A4D5B" w:rsidP="00C40EB5">
      <w:pPr>
        <w:ind w:left="720" w:right="538" w:firstLine="720"/>
        <w:jc w:val="both"/>
        <w:rPr>
          <w:rFonts w:ascii="Verdana" w:hAnsi="Verdana" w:cs="Verdana"/>
          <w:b/>
          <w:bCs/>
          <w:szCs w:val="20"/>
        </w:rPr>
      </w:pPr>
    </w:p>
    <w:p w:rsidR="005A4D5B" w:rsidRDefault="005A4D5B" w:rsidP="00C40EB5">
      <w:pPr>
        <w:ind w:left="720" w:right="538" w:firstLine="720"/>
        <w:jc w:val="both"/>
        <w:rPr>
          <w:rFonts w:ascii="Verdana" w:hAnsi="Verdana" w:cs="Verdana"/>
          <w:b/>
          <w:bCs/>
          <w:szCs w:val="20"/>
        </w:rPr>
      </w:pPr>
    </w:p>
    <w:p w:rsidR="005A4D5B" w:rsidRDefault="005A4D5B" w:rsidP="00C40EB5">
      <w:pPr>
        <w:ind w:left="720" w:right="538" w:firstLine="720"/>
        <w:jc w:val="both"/>
        <w:rPr>
          <w:rFonts w:ascii="Verdana" w:hAnsi="Verdana" w:cs="Verdana"/>
          <w:b/>
          <w:bCs/>
          <w:szCs w:val="20"/>
        </w:rPr>
      </w:pPr>
    </w:p>
    <w:p w:rsidR="005A4D5B" w:rsidRDefault="005A4D5B"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5A4D5B" w:rsidRDefault="005A4D5B"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5A4D5B" w:rsidTr="00976B0C">
        <w:tc>
          <w:tcPr>
            <w:tcW w:w="8976" w:type="dxa"/>
            <w:shd w:val="clear" w:color="auto" w:fill="D9D9D9"/>
          </w:tcPr>
          <w:p w:rsidR="005A4D5B" w:rsidRPr="00976B0C" w:rsidRDefault="005A4D5B" w:rsidP="00976B0C">
            <w:pPr>
              <w:jc w:val="both"/>
              <w:rPr>
                <w:rFonts w:ascii="Verdana" w:hAnsi="Verdana" w:cs="Verdana"/>
              </w:rPr>
            </w:pPr>
          </w:p>
          <w:p w:rsidR="005A4D5B" w:rsidRPr="00976B0C" w:rsidRDefault="005A4D5B"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5A4D5B" w:rsidRPr="00976B0C" w:rsidRDefault="005A4D5B" w:rsidP="00976B0C">
            <w:pPr>
              <w:jc w:val="both"/>
              <w:rPr>
                <w:rFonts w:ascii="Verdana" w:hAnsi="Verdana" w:cs="Verdana"/>
              </w:rPr>
            </w:pPr>
          </w:p>
        </w:tc>
      </w:tr>
      <w:tr w:rsidR="005A4D5B" w:rsidTr="00976B0C">
        <w:tc>
          <w:tcPr>
            <w:tcW w:w="8976" w:type="dxa"/>
            <w:shd w:val="clear" w:color="auto" w:fill="D9D9D9"/>
          </w:tcPr>
          <w:p w:rsidR="005A4D5B" w:rsidRPr="00976B0C" w:rsidRDefault="005A4D5B" w:rsidP="00976B0C">
            <w:pPr>
              <w:jc w:val="both"/>
              <w:rPr>
                <w:rFonts w:ascii="Verdana" w:hAnsi="Verdana" w:cs="Verdana"/>
              </w:rPr>
            </w:pPr>
          </w:p>
          <w:p w:rsidR="005A4D5B" w:rsidRPr="00976B0C" w:rsidRDefault="005A4D5B"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5A4D5B" w:rsidRPr="00976B0C" w:rsidRDefault="005A4D5B" w:rsidP="00976B0C">
            <w:pPr>
              <w:jc w:val="both"/>
              <w:rPr>
                <w:rFonts w:ascii="Verdana" w:hAnsi="Verdana" w:cs="Verdana"/>
              </w:rPr>
            </w:pPr>
          </w:p>
          <w:p w:rsidR="005A4D5B" w:rsidRPr="00976B0C" w:rsidRDefault="005A4D5B"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5A4D5B" w:rsidRPr="00976B0C" w:rsidRDefault="005A4D5B" w:rsidP="00976B0C">
            <w:pPr>
              <w:jc w:val="both"/>
              <w:rPr>
                <w:rFonts w:ascii="Verdana" w:hAnsi="Verdana" w:cs="Verdana"/>
              </w:rPr>
            </w:pPr>
          </w:p>
          <w:p w:rsidR="005A4D5B" w:rsidRPr="00976B0C" w:rsidRDefault="005A4D5B"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5A4D5B" w:rsidRPr="00976B0C" w:rsidRDefault="005A4D5B" w:rsidP="00976B0C">
            <w:pPr>
              <w:jc w:val="both"/>
              <w:rPr>
                <w:rFonts w:ascii="Verdana" w:hAnsi="Verdana" w:cs="Verdana"/>
              </w:rPr>
            </w:pPr>
          </w:p>
          <w:p w:rsidR="005A4D5B" w:rsidRPr="00976B0C" w:rsidRDefault="005A4D5B"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5A4D5B" w:rsidRPr="00976B0C" w:rsidRDefault="005A4D5B" w:rsidP="00976B0C">
            <w:pPr>
              <w:jc w:val="both"/>
              <w:rPr>
                <w:rFonts w:ascii="Verdana" w:hAnsi="Verdana" w:cs="Verdana"/>
              </w:rPr>
            </w:pPr>
          </w:p>
          <w:p w:rsidR="005A4D5B" w:rsidRPr="00976B0C" w:rsidRDefault="005A4D5B"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5A4D5B" w:rsidRPr="00976B0C" w:rsidRDefault="005A4D5B" w:rsidP="00976B0C">
            <w:pPr>
              <w:jc w:val="both"/>
              <w:rPr>
                <w:rFonts w:ascii="Verdana" w:hAnsi="Verdana" w:cs="Verdana"/>
              </w:rPr>
            </w:pPr>
          </w:p>
          <w:p w:rsidR="005A4D5B" w:rsidRPr="00976B0C" w:rsidRDefault="005A4D5B"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5A4D5B" w:rsidRPr="00976B0C" w:rsidRDefault="005A4D5B" w:rsidP="00976B0C">
            <w:pPr>
              <w:jc w:val="both"/>
              <w:rPr>
                <w:rFonts w:ascii="Verdana" w:hAnsi="Verdana" w:cs="Verdana"/>
              </w:rPr>
            </w:pPr>
          </w:p>
          <w:p w:rsidR="005A4D5B" w:rsidRPr="00976B0C" w:rsidRDefault="005A4D5B" w:rsidP="00976B0C">
            <w:pPr>
              <w:jc w:val="both"/>
              <w:rPr>
                <w:rFonts w:ascii="Verdana" w:hAnsi="Verdana" w:cs="Verdana"/>
              </w:rPr>
            </w:pPr>
          </w:p>
        </w:tc>
      </w:tr>
    </w:tbl>
    <w:p w:rsidR="005A4D5B" w:rsidRPr="00383F4F" w:rsidRDefault="005A4D5B" w:rsidP="000830B2">
      <w:pPr>
        <w:ind w:left="720" w:right="538" w:firstLine="17"/>
        <w:jc w:val="both"/>
        <w:rPr>
          <w:rFonts w:ascii="Verdana" w:hAnsi="Verdana" w:cs="Verdana"/>
          <w:sz w:val="20"/>
          <w:szCs w:val="20"/>
        </w:rPr>
      </w:pPr>
    </w:p>
    <w:p w:rsidR="005A4D5B" w:rsidRPr="00383F4F" w:rsidRDefault="005A4D5B"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5A4D5B" w:rsidRDefault="005A4D5B" w:rsidP="000830B2">
      <w:pPr>
        <w:tabs>
          <w:tab w:val="left" w:pos="1944"/>
        </w:tabs>
        <w:rPr>
          <w:b/>
        </w:rPr>
      </w:pPr>
    </w:p>
    <w:p w:rsidR="005A4D5B" w:rsidRPr="000830B2" w:rsidRDefault="005A4D5B" w:rsidP="000830B2">
      <w:pPr>
        <w:tabs>
          <w:tab w:val="left" w:pos="1944"/>
        </w:tabs>
        <w:spacing w:line="360" w:lineRule="auto"/>
      </w:pPr>
      <w:r>
        <w:rPr>
          <w:b/>
        </w:rPr>
        <w:br w:type="page"/>
      </w:r>
      <w:r w:rsidRPr="00B96873">
        <w:rPr>
          <w:b/>
        </w:rPr>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974F59">
        <w:tc>
          <w:tcPr>
            <w:tcW w:w="851" w:type="dxa"/>
            <w:shd w:val="clear" w:color="auto" w:fill="C0C0C0"/>
          </w:tcPr>
          <w:p w:rsidR="005A4D5B" w:rsidRPr="00B96873" w:rsidRDefault="005A4D5B" w:rsidP="00F86D03">
            <w:pPr>
              <w:rPr>
                <w:b/>
              </w:rPr>
            </w:pPr>
            <w:r w:rsidRPr="00B96873">
              <w:rPr>
                <w:b/>
              </w:rPr>
              <w:t>Part</w:t>
            </w:r>
          </w:p>
        </w:tc>
        <w:tc>
          <w:tcPr>
            <w:tcW w:w="4403" w:type="dxa"/>
            <w:shd w:val="clear" w:color="auto" w:fill="C0C0C0"/>
          </w:tcPr>
          <w:p w:rsidR="005A4D5B" w:rsidRPr="00B96873" w:rsidRDefault="005A4D5B" w:rsidP="00F86D03">
            <w:pPr>
              <w:rPr>
                <w:b/>
              </w:rPr>
            </w:pPr>
            <w:r w:rsidRPr="00B96873">
              <w:rPr>
                <w:b/>
              </w:rPr>
              <w:t>Working or answer an examiner might expect to see</w:t>
            </w:r>
          </w:p>
        </w:tc>
        <w:tc>
          <w:tcPr>
            <w:tcW w:w="893" w:type="dxa"/>
            <w:shd w:val="clear" w:color="auto" w:fill="C0C0C0"/>
          </w:tcPr>
          <w:p w:rsidR="005A4D5B" w:rsidRPr="00B96873" w:rsidRDefault="005A4D5B" w:rsidP="00F86D03">
            <w:pPr>
              <w:rPr>
                <w:b/>
              </w:rPr>
            </w:pPr>
            <w:r w:rsidRPr="00B96873">
              <w:rPr>
                <w:b/>
              </w:rPr>
              <w:t>Mark</w:t>
            </w:r>
          </w:p>
        </w:tc>
        <w:tc>
          <w:tcPr>
            <w:tcW w:w="4273" w:type="dxa"/>
            <w:shd w:val="clear" w:color="auto" w:fill="C0C0C0"/>
          </w:tcPr>
          <w:p w:rsidR="005A4D5B" w:rsidRPr="00B96873" w:rsidRDefault="005A4D5B" w:rsidP="00F86D03">
            <w:pPr>
              <w:rPr>
                <w:b/>
              </w:rPr>
            </w:pPr>
            <w:r w:rsidRPr="00B96873">
              <w:rPr>
                <w:b/>
              </w:rPr>
              <w:t>Notes</w:t>
            </w:r>
          </w:p>
        </w:tc>
      </w:tr>
      <w:tr w:rsidR="005A4D5B" w:rsidRPr="00B96873" w:rsidTr="00974F59">
        <w:tc>
          <w:tcPr>
            <w:tcW w:w="851" w:type="dxa"/>
          </w:tcPr>
          <w:p w:rsidR="005A4D5B" w:rsidRPr="00B96873" w:rsidRDefault="005A4D5B" w:rsidP="00687CD8">
            <w:pPr>
              <w:spacing w:before="120" w:after="120"/>
              <w:jc w:val="center"/>
            </w:pPr>
          </w:p>
        </w:tc>
        <w:tc>
          <w:tcPr>
            <w:tcW w:w="4403" w:type="dxa"/>
          </w:tcPr>
          <w:p w:rsidR="005A4D5B" w:rsidRPr="00B96873" w:rsidRDefault="005A4D5B" w:rsidP="00687CD8">
            <w:pPr>
              <w:spacing w:before="120" w:after="120"/>
            </w:pPr>
            <w:r w:rsidRPr="00DA0FF8">
              <w:rPr>
                <w:position w:val="-24"/>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v:imagedata r:id="rId7" o:title=""/>
                </v:shape>
                <o:OLEObject Type="Embed" ProgID="Equation.3" ShapeID="_x0000_i1025" DrawAspect="Content" ObjectID="_1720368809" r:id="rId8"/>
              </w:object>
            </w:r>
          </w:p>
        </w:tc>
        <w:tc>
          <w:tcPr>
            <w:tcW w:w="893" w:type="dxa"/>
          </w:tcPr>
          <w:p w:rsidR="005A4D5B" w:rsidRPr="00B96873" w:rsidRDefault="005A4D5B" w:rsidP="00297364">
            <w:pPr>
              <w:spacing w:before="120" w:after="120"/>
              <w:jc w:val="center"/>
            </w:pPr>
            <w:r>
              <w:t>B1</w:t>
            </w:r>
          </w:p>
        </w:tc>
        <w:tc>
          <w:tcPr>
            <w:tcW w:w="4273" w:type="dxa"/>
          </w:tcPr>
          <w:p w:rsidR="005A4D5B" w:rsidRPr="00B96873" w:rsidRDefault="005A4D5B" w:rsidP="00687CD8">
            <w:pPr>
              <w:spacing w:before="120" w:after="120"/>
            </w:pPr>
            <w:r>
              <w:t>This mark is given for a correct answer only (or equivalent)</w:t>
            </w:r>
          </w:p>
        </w:tc>
      </w:tr>
    </w:tbl>
    <w:p w:rsidR="005A4D5B" w:rsidRPr="00B96873" w:rsidRDefault="005A4D5B" w:rsidP="00A2357B"/>
    <w:p w:rsidR="005A4D5B" w:rsidRPr="00B96873" w:rsidRDefault="005A4D5B" w:rsidP="00A2357B">
      <w:pPr>
        <w:rPr>
          <w:b/>
        </w:rPr>
      </w:pPr>
    </w:p>
    <w:p w:rsidR="005A4D5B" w:rsidRPr="00B96873" w:rsidRDefault="005A4D5B"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436"/>
        <w:gridCol w:w="851"/>
        <w:gridCol w:w="4309"/>
      </w:tblGrid>
      <w:tr w:rsidR="005A4D5B" w:rsidRPr="00B96873" w:rsidTr="00F86D03">
        <w:trPr>
          <w:tblHeader/>
        </w:trPr>
        <w:tc>
          <w:tcPr>
            <w:tcW w:w="832" w:type="dxa"/>
            <w:shd w:val="clear" w:color="auto" w:fill="C0C0C0"/>
          </w:tcPr>
          <w:p w:rsidR="005A4D5B" w:rsidRPr="00B96873" w:rsidRDefault="005A4D5B" w:rsidP="00F86D03">
            <w:pPr>
              <w:rPr>
                <w:b/>
              </w:rPr>
            </w:pPr>
            <w:r w:rsidRPr="00B96873">
              <w:rPr>
                <w:b/>
              </w:rPr>
              <w:t>Part</w:t>
            </w:r>
          </w:p>
        </w:tc>
        <w:tc>
          <w:tcPr>
            <w:tcW w:w="4436" w:type="dxa"/>
            <w:shd w:val="clear" w:color="auto" w:fill="C0C0C0"/>
          </w:tcPr>
          <w:p w:rsidR="005A4D5B" w:rsidRPr="00B96873" w:rsidRDefault="005A4D5B" w:rsidP="00F86D03">
            <w:pPr>
              <w:rPr>
                <w:b/>
              </w:rPr>
            </w:pPr>
            <w:r w:rsidRPr="00B96873">
              <w:rPr>
                <w:b/>
              </w:rPr>
              <w:t>Working or answer an examiner might expect to see</w:t>
            </w:r>
          </w:p>
        </w:tc>
        <w:tc>
          <w:tcPr>
            <w:tcW w:w="851" w:type="dxa"/>
            <w:shd w:val="clear" w:color="auto" w:fill="C0C0C0"/>
          </w:tcPr>
          <w:p w:rsidR="005A4D5B" w:rsidRPr="00B96873" w:rsidRDefault="005A4D5B" w:rsidP="00F86D03">
            <w:pPr>
              <w:rPr>
                <w:b/>
              </w:rPr>
            </w:pPr>
            <w:r w:rsidRPr="00B96873">
              <w:rPr>
                <w:b/>
              </w:rPr>
              <w:t>Mark</w:t>
            </w:r>
          </w:p>
        </w:tc>
        <w:tc>
          <w:tcPr>
            <w:tcW w:w="4309" w:type="dxa"/>
            <w:shd w:val="clear" w:color="auto" w:fill="C0C0C0"/>
          </w:tcPr>
          <w:p w:rsidR="005A4D5B" w:rsidRPr="00B96873" w:rsidRDefault="005A4D5B" w:rsidP="00F86D03">
            <w:pPr>
              <w:rPr>
                <w:b/>
              </w:rPr>
            </w:pPr>
            <w:r w:rsidRPr="00B96873">
              <w:rPr>
                <w:b/>
              </w:rPr>
              <w:t>Notes</w:t>
            </w:r>
          </w:p>
        </w:tc>
      </w:tr>
      <w:tr w:rsidR="005A4D5B" w:rsidRPr="00B96873" w:rsidTr="00554641">
        <w:trPr>
          <w:trHeight w:val="230"/>
        </w:trPr>
        <w:tc>
          <w:tcPr>
            <w:tcW w:w="832" w:type="dxa"/>
          </w:tcPr>
          <w:p w:rsidR="005A4D5B" w:rsidRPr="00B96873" w:rsidRDefault="005A4D5B" w:rsidP="00687CD8">
            <w:pPr>
              <w:spacing w:before="120" w:after="120"/>
              <w:jc w:val="center"/>
            </w:pPr>
          </w:p>
        </w:tc>
        <w:tc>
          <w:tcPr>
            <w:tcW w:w="4436" w:type="dxa"/>
          </w:tcPr>
          <w:p w:rsidR="005A4D5B" w:rsidRPr="00DA0FF8" w:rsidRDefault="005A4D5B" w:rsidP="000F40F6">
            <w:pPr>
              <w:spacing w:before="120" w:after="120"/>
            </w:pPr>
            <w:r>
              <w:t>7</w:t>
            </w:r>
          </w:p>
        </w:tc>
        <w:tc>
          <w:tcPr>
            <w:tcW w:w="851" w:type="dxa"/>
          </w:tcPr>
          <w:p w:rsidR="005A4D5B" w:rsidRPr="00B96873" w:rsidRDefault="005A4D5B" w:rsidP="00262429">
            <w:pPr>
              <w:spacing w:before="120" w:after="120"/>
              <w:jc w:val="center"/>
            </w:pPr>
            <w:r>
              <w:t>B1</w:t>
            </w:r>
          </w:p>
        </w:tc>
        <w:tc>
          <w:tcPr>
            <w:tcW w:w="4309" w:type="dxa"/>
          </w:tcPr>
          <w:p w:rsidR="005A4D5B" w:rsidRPr="00B96873" w:rsidRDefault="005A4D5B" w:rsidP="00262429">
            <w:pPr>
              <w:spacing w:before="120" w:after="120"/>
            </w:pPr>
            <w:r>
              <w:t>This mark is given for the correct answer only</w:t>
            </w:r>
          </w:p>
        </w:tc>
      </w:tr>
    </w:tbl>
    <w:p w:rsidR="005A4D5B" w:rsidRPr="00B96873" w:rsidRDefault="005A4D5B" w:rsidP="00A2357B">
      <w:pPr>
        <w:rPr>
          <w:b/>
        </w:rPr>
      </w:pPr>
    </w:p>
    <w:p w:rsidR="005A4D5B" w:rsidRPr="00B96873" w:rsidRDefault="005A4D5B" w:rsidP="00A2357B">
      <w:pPr>
        <w:rPr>
          <w:b/>
        </w:rPr>
      </w:pPr>
    </w:p>
    <w:p w:rsidR="005A4D5B" w:rsidRPr="00B96873" w:rsidRDefault="005A4D5B"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F86D03">
        <w:tc>
          <w:tcPr>
            <w:tcW w:w="851" w:type="dxa"/>
            <w:shd w:val="clear" w:color="auto" w:fill="C0C0C0"/>
          </w:tcPr>
          <w:p w:rsidR="005A4D5B" w:rsidRPr="00B96873" w:rsidRDefault="005A4D5B" w:rsidP="00F86D03">
            <w:pPr>
              <w:rPr>
                <w:b/>
              </w:rPr>
            </w:pPr>
            <w:r w:rsidRPr="00B96873">
              <w:rPr>
                <w:b/>
              </w:rPr>
              <w:t>Part</w:t>
            </w:r>
          </w:p>
        </w:tc>
        <w:tc>
          <w:tcPr>
            <w:tcW w:w="4403" w:type="dxa"/>
            <w:shd w:val="clear" w:color="auto" w:fill="C0C0C0"/>
          </w:tcPr>
          <w:p w:rsidR="005A4D5B" w:rsidRPr="00B96873" w:rsidRDefault="005A4D5B" w:rsidP="00F86D03">
            <w:pPr>
              <w:rPr>
                <w:b/>
              </w:rPr>
            </w:pPr>
            <w:r w:rsidRPr="00B96873">
              <w:rPr>
                <w:b/>
              </w:rPr>
              <w:t>Working or answer an examiner might expect to see</w:t>
            </w:r>
          </w:p>
        </w:tc>
        <w:tc>
          <w:tcPr>
            <w:tcW w:w="893" w:type="dxa"/>
            <w:shd w:val="clear" w:color="auto" w:fill="C0C0C0"/>
          </w:tcPr>
          <w:p w:rsidR="005A4D5B" w:rsidRPr="00B96873" w:rsidRDefault="005A4D5B" w:rsidP="00F86D03">
            <w:pPr>
              <w:rPr>
                <w:b/>
              </w:rPr>
            </w:pPr>
            <w:r w:rsidRPr="00B96873">
              <w:rPr>
                <w:b/>
              </w:rPr>
              <w:t>Mark</w:t>
            </w:r>
          </w:p>
        </w:tc>
        <w:tc>
          <w:tcPr>
            <w:tcW w:w="4273" w:type="dxa"/>
            <w:shd w:val="clear" w:color="auto" w:fill="C0C0C0"/>
          </w:tcPr>
          <w:p w:rsidR="005A4D5B" w:rsidRPr="00B96873" w:rsidRDefault="005A4D5B" w:rsidP="00F86D03">
            <w:pPr>
              <w:rPr>
                <w:b/>
              </w:rPr>
            </w:pPr>
            <w:r w:rsidRPr="00B96873">
              <w:rPr>
                <w:b/>
              </w:rPr>
              <w:t>Notes</w:t>
            </w:r>
          </w:p>
        </w:tc>
      </w:tr>
      <w:tr w:rsidR="005A4D5B" w:rsidRPr="00B96873" w:rsidTr="00F86D03">
        <w:trPr>
          <w:trHeight w:val="230"/>
        </w:trPr>
        <w:tc>
          <w:tcPr>
            <w:tcW w:w="851" w:type="dxa"/>
          </w:tcPr>
          <w:p w:rsidR="005A4D5B" w:rsidRPr="00B96873" w:rsidRDefault="005A4D5B" w:rsidP="00687CD8">
            <w:pPr>
              <w:spacing w:before="120" w:after="120"/>
              <w:jc w:val="center"/>
            </w:pPr>
          </w:p>
        </w:tc>
        <w:tc>
          <w:tcPr>
            <w:tcW w:w="4403" w:type="dxa"/>
          </w:tcPr>
          <w:p w:rsidR="005A4D5B" w:rsidRPr="009E7ED8" w:rsidRDefault="005A4D5B" w:rsidP="00687CD8">
            <w:pPr>
              <w:spacing w:before="120" w:after="120"/>
              <w:rPr>
                <w:iCs/>
              </w:rPr>
            </w:pPr>
            <w:r>
              <w:rPr>
                <w:iCs/>
              </w:rPr>
              <w:t>Two from 1, 2, 3, 4, 6, 12</w:t>
            </w:r>
          </w:p>
        </w:tc>
        <w:tc>
          <w:tcPr>
            <w:tcW w:w="893" w:type="dxa"/>
          </w:tcPr>
          <w:p w:rsidR="005A4D5B" w:rsidRPr="00B96873" w:rsidRDefault="005A4D5B" w:rsidP="00262429">
            <w:pPr>
              <w:spacing w:before="120" w:after="120"/>
              <w:jc w:val="center"/>
            </w:pPr>
            <w:r>
              <w:t>B1</w:t>
            </w:r>
          </w:p>
        </w:tc>
        <w:tc>
          <w:tcPr>
            <w:tcW w:w="4273" w:type="dxa"/>
          </w:tcPr>
          <w:p w:rsidR="005A4D5B" w:rsidRPr="00B96873" w:rsidRDefault="005A4D5B" w:rsidP="00262429">
            <w:pPr>
              <w:spacing w:before="120" w:after="120"/>
            </w:pPr>
            <w:r>
              <w:t>This mark is given for any two correct factors</w:t>
            </w:r>
          </w:p>
        </w:tc>
      </w:tr>
    </w:tbl>
    <w:p w:rsidR="005A4D5B" w:rsidRPr="00B96873" w:rsidRDefault="005A4D5B" w:rsidP="00A2357B">
      <w:pPr>
        <w:rPr>
          <w:b/>
        </w:rPr>
      </w:pPr>
    </w:p>
    <w:p w:rsidR="005A4D5B" w:rsidRPr="00B96873" w:rsidRDefault="005A4D5B" w:rsidP="00A2357B">
      <w:pPr>
        <w:rPr>
          <w:b/>
        </w:rPr>
      </w:pPr>
    </w:p>
    <w:p w:rsidR="005A4D5B" w:rsidRPr="00B96873" w:rsidRDefault="005A4D5B"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A1006D">
        <w:tc>
          <w:tcPr>
            <w:tcW w:w="851" w:type="dxa"/>
            <w:shd w:val="clear" w:color="auto" w:fill="C0C0C0"/>
          </w:tcPr>
          <w:p w:rsidR="005A4D5B" w:rsidRPr="00B96873" w:rsidRDefault="005A4D5B" w:rsidP="00A1006D">
            <w:pPr>
              <w:rPr>
                <w:b/>
              </w:rPr>
            </w:pPr>
            <w:r w:rsidRPr="00B96873">
              <w:rPr>
                <w:b/>
              </w:rPr>
              <w:t>Part</w:t>
            </w:r>
          </w:p>
        </w:tc>
        <w:tc>
          <w:tcPr>
            <w:tcW w:w="4403" w:type="dxa"/>
            <w:shd w:val="clear" w:color="auto" w:fill="C0C0C0"/>
          </w:tcPr>
          <w:p w:rsidR="005A4D5B" w:rsidRPr="00B96873" w:rsidRDefault="005A4D5B" w:rsidP="00A1006D">
            <w:pPr>
              <w:rPr>
                <w:b/>
              </w:rPr>
            </w:pPr>
            <w:r w:rsidRPr="00B96873">
              <w:rPr>
                <w:b/>
              </w:rPr>
              <w:t>Working an or answer examiner might expect to see</w:t>
            </w:r>
          </w:p>
        </w:tc>
        <w:tc>
          <w:tcPr>
            <w:tcW w:w="893" w:type="dxa"/>
            <w:shd w:val="clear" w:color="auto" w:fill="C0C0C0"/>
          </w:tcPr>
          <w:p w:rsidR="005A4D5B" w:rsidRPr="00B96873" w:rsidRDefault="005A4D5B" w:rsidP="00A1006D">
            <w:pPr>
              <w:rPr>
                <w:b/>
              </w:rPr>
            </w:pPr>
            <w:r w:rsidRPr="00B96873">
              <w:rPr>
                <w:b/>
              </w:rPr>
              <w:t>Mark</w:t>
            </w:r>
          </w:p>
        </w:tc>
        <w:tc>
          <w:tcPr>
            <w:tcW w:w="4273" w:type="dxa"/>
            <w:shd w:val="clear" w:color="auto" w:fill="C0C0C0"/>
          </w:tcPr>
          <w:p w:rsidR="005A4D5B" w:rsidRPr="00B96873" w:rsidRDefault="005A4D5B" w:rsidP="00A1006D">
            <w:pPr>
              <w:rPr>
                <w:b/>
              </w:rPr>
            </w:pPr>
            <w:r w:rsidRPr="00B96873">
              <w:rPr>
                <w:b/>
              </w:rPr>
              <w:t>Notes</w:t>
            </w:r>
          </w:p>
        </w:tc>
      </w:tr>
      <w:tr w:rsidR="005A4D5B" w:rsidRPr="00B96873" w:rsidTr="00A1006D">
        <w:trPr>
          <w:trHeight w:val="230"/>
        </w:trPr>
        <w:tc>
          <w:tcPr>
            <w:tcW w:w="851" w:type="dxa"/>
          </w:tcPr>
          <w:p w:rsidR="005A4D5B" w:rsidRPr="00B96873" w:rsidRDefault="005A4D5B" w:rsidP="00687CD8">
            <w:pPr>
              <w:spacing w:before="120" w:after="120"/>
            </w:pPr>
          </w:p>
        </w:tc>
        <w:tc>
          <w:tcPr>
            <w:tcW w:w="4403" w:type="dxa"/>
          </w:tcPr>
          <w:p w:rsidR="005A4D5B" w:rsidRPr="00DA0FF8" w:rsidRDefault="005A4D5B" w:rsidP="00687CD8">
            <w:pPr>
              <w:spacing w:before="120" w:after="120"/>
              <w:rPr>
                <w:i/>
              </w:rPr>
            </w:pPr>
            <w:r>
              <w:t>6</w:t>
            </w:r>
            <w:r>
              <w:rPr>
                <w:i/>
              </w:rPr>
              <w:t>m</w:t>
            </w:r>
          </w:p>
        </w:tc>
        <w:tc>
          <w:tcPr>
            <w:tcW w:w="893" w:type="dxa"/>
          </w:tcPr>
          <w:p w:rsidR="005A4D5B" w:rsidRPr="00B96873" w:rsidRDefault="005A4D5B" w:rsidP="00262429">
            <w:pPr>
              <w:spacing w:before="120" w:after="120"/>
              <w:jc w:val="center"/>
            </w:pPr>
            <w:r>
              <w:t>B1</w:t>
            </w:r>
          </w:p>
        </w:tc>
        <w:tc>
          <w:tcPr>
            <w:tcW w:w="4273" w:type="dxa"/>
          </w:tcPr>
          <w:p w:rsidR="005A4D5B" w:rsidRPr="00B96873" w:rsidRDefault="005A4D5B" w:rsidP="00C05D93">
            <w:pPr>
              <w:spacing w:before="120" w:after="120"/>
            </w:pPr>
            <w:r>
              <w:t>This mark is given for the correct answer only</w:t>
            </w:r>
          </w:p>
        </w:tc>
      </w:tr>
    </w:tbl>
    <w:p w:rsidR="005A4D5B" w:rsidRPr="00B96873" w:rsidRDefault="005A4D5B" w:rsidP="00A1006D">
      <w:pPr>
        <w:autoSpaceDE w:val="0"/>
        <w:autoSpaceDN w:val="0"/>
        <w:adjustRightInd w:val="0"/>
        <w:jc w:val="both"/>
        <w:rPr>
          <w:b/>
        </w:rPr>
      </w:pPr>
    </w:p>
    <w:p w:rsidR="005A4D5B" w:rsidRPr="00B96873" w:rsidRDefault="005A4D5B" w:rsidP="00A1006D">
      <w:pPr>
        <w:autoSpaceDE w:val="0"/>
        <w:autoSpaceDN w:val="0"/>
        <w:adjustRightInd w:val="0"/>
        <w:jc w:val="both"/>
        <w:rPr>
          <w:b/>
        </w:rPr>
      </w:pPr>
    </w:p>
    <w:p w:rsidR="005A4D5B" w:rsidRPr="00B96873" w:rsidRDefault="005A4D5B"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422"/>
        <w:gridCol w:w="891"/>
        <w:gridCol w:w="4269"/>
      </w:tblGrid>
      <w:tr w:rsidR="005A4D5B" w:rsidRPr="00B96873" w:rsidTr="00F86D03">
        <w:tc>
          <w:tcPr>
            <w:tcW w:w="846" w:type="dxa"/>
            <w:shd w:val="clear" w:color="auto" w:fill="C0C0C0"/>
          </w:tcPr>
          <w:p w:rsidR="005A4D5B" w:rsidRPr="00B96873" w:rsidRDefault="005A4D5B" w:rsidP="00F86D03">
            <w:pPr>
              <w:rPr>
                <w:b/>
              </w:rPr>
            </w:pPr>
            <w:r w:rsidRPr="00B96873">
              <w:rPr>
                <w:b/>
              </w:rPr>
              <w:t>Part</w:t>
            </w:r>
          </w:p>
        </w:tc>
        <w:tc>
          <w:tcPr>
            <w:tcW w:w="4422" w:type="dxa"/>
            <w:shd w:val="clear" w:color="auto" w:fill="C0C0C0"/>
          </w:tcPr>
          <w:p w:rsidR="005A4D5B" w:rsidRPr="00B96873" w:rsidRDefault="005A4D5B" w:rsidP="00F86D03">
            <w:pPr>
              <w:rPr>
                <w:b/>
              </w:rPr>
            </w:pPr>
            <w:r w:rsidRPr="00B96873">
              <w:rPr>
                <w:b/>
              </w:rPr>
              <w:t>Working or answer an examiner might expect to see</w:t>
            </w:r>
          </w:p>
        </w:tc>
        <w:tc>
          <w:tcPr>
            <w:tcW w:w="891" w:type="dxa"/>
            <w:shd w:val="clear" w:color="auto" w:fill="C0C0C0"/>
          </w:tcPr>
          <w:p w:rsidR="005A4D5B" w:rsidRPr="00B96873" w:rsidRDefault="005A4D5B" w:rsidP="00F86D03">
            <w:pPr>
              <w:rPr>
                <w:b/>
              </w:rPr>
            </w:pPr>
            <w:r w:rsidRPr="00B96873">
              <w:rPr>
                <w:b/>
              </w:rPr>
              <w:t>Mark</w:t>
            </w:r>
          </w:p>
        </w:tc>
        <w:tc>
          <w:tcPr>
            <w:tcW w:w="4269" w:type="dxa"/>
            <w:shd w:val="clear" w:color="auto" w:fill="C0C0C0"/>
          </w:tcPr>
          <w:p w:rsidR="005A4D5B" w:rsidRPr="00B96873" w:rsidRDefault="005A4D5B" w:rsidP="00F86D03">
            <w:pPr>
              <w:rPr>
                <w:b/>
              </w:rPr>
            </w:pPr>
            <w:r w:rsidRPr="00B96873">
              <w:rPr>
                <w:b/>
              </w:rPr>
              <w:t>Notes</w:t>
            </w:r>
          </w:p>
        </w:tc>
      </w:tr>
      <w:tr w:rsidR="005A4D5B" w:rsidRPr="00B96873" w:rsidTr="00213C85">
        <w:trPr>
          <w:trHeight w:val="230"/>
        </w:trPr>
        <w:tc>
          <w:tcPr>
            <w:tcW w:w="846" w:type="dxa"/>
          </w:tcPr>
          <w:p w:rsidR="005A4D5B" w:rsidRPr="00B96873" w:rsidRDefault="005A4D5B" w:rsidP="00981FB9"/>
        </w:tc>
        <w:tc>
          <w:tcPr>
            <w:tcW w:w="4422" w:type="dxa"/>
          </w:tcPr>
          <w:p w:rsidR="005A4D5B" w:rsidRPr="00B96873" w:rsidRDefault="005A4D5B" w:rsidP="00206EA3">
            <w:pPr>
              <w:spacing w:before="120" w:after="120"/>
            </w:pPr>
            <w:r>
              <w:t>1.3</w:t>
            </w:r>
          </w:p>
        </w:tc>
        <w:tc>
          <w:tcPr>
            <w:tcW w:w="891" w:type="dxa"/>
          </w:tcPr>
          <w:p w:rsidR="005A4D5B" w:rsidRPr="00B96873" w:rsidRDefault="005A4D5B" w:rsidP="00262429">
            <w:pPr>
              <w:spacing w:before="120" w:after="120"/>
              <w:jc w:val="center"/>
            </w:pPr>
            <w:r>
              <w:t>B1</w:t>
            </w:r>
          </w:p>
        </w:tc>
        <w:tc>
          <w:tcPr>
            <w:tcW w:w="4269" w:type="dxa"/>
          </w:tcPr>
          <w:p w:rsidR="005A4D5B" w:rsidRPr="00B96873" w:rsidRDefault="005A4D5B" w:rsidP="00262429">
            <w:pPr>
              <w:spacing w:before="120" w:after="120"/>
            </w:pPr>
            <w:r>
              <w:t>This mark is given for the correct answer only</w:t>
            </w:r>
          </w:p>
        </w:tc>
      </w:tr>
    </w:tbl>
    <w:p w:rsidR="005A4D5B" w:rsidRDefault="005A4D5B" w:rsidP="00A2357B"/>
    <w:p w:rsidR="005A4D5B" w:rsidRPr="00B96873" w:rsidRDefault="005A4D5B" w:rsidP="00A2357B"/>
    <w:p w:rsidR="005A4D5B" w:rsidRPr="00B96873" w:rsidRDefault="005A4D5B" w:rsidP="00A2357B">
      <w:pPr>
        <w:spacing w:line="360" w:lineRule="auto"/>
        <w:jc w:val="both"/>
        <w:rPr>
          <w:b/>
        </w:rPr>
      </w:pPr>
      <w:r>
        <w:rPr>
          <w:b/>
        </w:rPr>
        <w:br w:type="page"/>
      </w:r>
      <w:r w:rsidRPr="00B96873">
        <w:rPr>
          <w:b/>
        </w:rPr>
        <w:t xml:space="preserve">Question 6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5"/>
        <w:gridCol w:w="893"/>
        <w:gridCol w:w="4271"/>
      </w:tblGrid>
      <w:tr w:rsidR="005A4D5B" w:rsidRPr="00B96873" w:rsidTr="00DA0FF8">
        <w:tc>
          <w:tcPr>
            <w:tcW w:w="851" w:type="dxa"/>
            <w:shd w:val="clear" w:color="auto" w:fill="C0C0C0"/>
          </w:tcPr>
          <w:p w:rsidR="005A4D5B" w:rsidRPr="00B96873" w:rsidRDefault="005A4D5B" w:rsidP="00F86D03">
            <w:pPr>
              <w:rPr>
                <w:b/>
              </w:rPr>
            </w:pPr>
            <w:r w:rsidRPr="00B96873">
              <w:rPr>
                <w:b/>
              </w:rPr>
              <w:t>Part</w:t>
            </w:r>
          </w:p>
        </w:tc>
        <w:tc>
          <w:tcPr>
            <w:tcW w:w="4405" w:type="dxa"/>
            <w:shd w:val="clear" w:color="auto" w:fill="C0C0C0"/>
          </w:tcPr>
          <w:p w:rsidR="005A4D5B" w:rsidRPr="00B96873" w:rsidRDefault="005A4D5B" w:rsidP="00F86D03">
            <w:pPr>
              <w:rPr>
                <w:b/>
              </w:rPr>
            </w:pPr>
            <w:r w:rsidRPr="00B96873">
              <w:rPr>
                <w:b/>
              </w:rPr>
              <w:t>Working or answer an examiner might expect to see</w:t>
            </w:r>
          </w:p>
        </w:tc>
        <w:tc>
          <w:tcPr>
            <w:tcW w:w="893" w:type="dxa"/>
            <w:shd w:val="clear" w:color="auto" w:fill="C0C0C0"/>
          </w:tcPr>
          <w:p w:rsidR="005A4D5B" w:rsidRPr="00B96873" w:rsidRDefault="005A4D5B" w:rsidP="00F86D03">
            <w:pPr>
              <w:rPr>
                <w:b/>
              </w:rPr>
            </w:pPr>
            <w:r w:rsidRPr="00B96873">
              <w:rPr>
                <w:b/>
              </w:rPr>
              <w:t>Mark</w:t>
            </w:r>
          </w:p>
        </w:tc>
        <w:tc>
          <w:tcPr>
            <w:tcW w:w="4271" w:type="dxa"/>
            <w:shd w:val="clear" w:color="auto" w:fill="C0C0C0"/>
          </w:tcPr>
          <w:p w:rsidR="005A4D5B" w:rsidRPr="00B96873" w:rsidRDefault="005A4D5B" w:rsidP="00F86D03">
            <w:pPr>
              <w:rPr>
                <w:b/>
              </w:rPr>
            </w:pPr>
            <w:r w:rsidRPr="00B96873">
              <w:rPr>
                <w:b/>
              </w:rPr>
              <w:t>Notes</w:t>
            </w:r>
          </w:p>
        </w:tc>
      </w:tr>
      <w:tr w:rsidR="005A4D5B" w:rsidRPr="00B96873" w:rsidTr="00DA0FF8">
        <w:trPr>
          <w:trHeight w:val="230"/>
        </w:trPr>
        <w:tc>
          <w:tcPr>
            <w:tcW w:w="851" w:type="dxa"/>
          </w:tcPr>
          <w:p w:rsidR="005A4D5B" w:rsidRPr="00B96873" w:rsidRDefault="005A4D5B" w:rsidP="00981FB9">
            <w:pPr>
              <w:spacing w:before="120" w:after="120"/>
              <w:jc w:val="center"/>
            </w:pPr>
          </w:p>
        </w:tc>
        <w:tc>
          <w:tcPr>
            <w:tcW w:w="4405" w:type="dxa"/>
          </w:tcPr>
          <w:p w:rsidR="005A4D5B" w:rsidRDefault="005A4D5B" w:rsidP="00206EA3">
            <w:pPr>
              <w:spacing w:before="120" w:after="120"/>
            </w:pPr>
            <w:r>
              <w:t>For example:</w:t>
            </w:r>
          </w:p>
          <w:p w:rsidR="005A4D5B" w:rsidRPr="00DA0FF8" w:rsidRDefault="005A4D5B" w:rsidP="00206EA3">
            <w:pPr>
              <w:spacing w:before="120" w:after="120"/>
            </w:pP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6" type="#_x0000_t7" style="position:absolute;margin-left:25.65pt;margin-top:24.45pt;width:136.95pt;height:78.25pt;z-index:251658240" adj="6096">
                  <v:fill opacity="0"/>
                </v:shape>
              </w:pict>
            </w:r>
            <w:r w:rsidRPr="00BE7A1B">
              <w:pict>
                <v:shape id="_x0000_i1026" type="#_x0000_t75" style="width:208.5pt;height:124.5pt">
                  <v:imagedata r:id="rId9" o:title=""/>
                </v:shape>
              </w:pict>
            </w:r>
          </w:p>
        </w:tc>
        <w:tc>
          <w:tcPr>
            <w:tcW w:w="893" w:type="dxa"/>
          </w:tcPr>
          <w:p w:rsidR="005A4D5B" w:rsidRPr="00B96873" w:rsidRDefault="005A4D5B" w:rsidP="00262429">
            <w:pPr>
              <w:spacing w:before="120" w:after="120"/>
              <w:jc w:val="center"/>
            </w:pPr>
            <w:r>
              <w:t>B2</w:t>
            </w:r>
          </w:p>
        </w:tc>
        <w:tc>
          <w:tcPr>
            <w:tcW w:w="4271" w:type="dxa"/>
          </w:tcPr>
          <w:p w:rsidR="005A4D5B" w:rsidRDefault="005A4D5B" w:rsidP="00262429">
            <w:pPr>
              <w:spacing w:before="120" w:after="120"/>
            </w:pPr>
            <w:r>
              <w:t>These marks are given for an accurate drawing of a parallelogram (that is not a rectangle or a rhombus)</w:t>
            </w:r>
          </w:p>
          <w:p w:rsidR="005A4D5B" w:rsidRPr="00B96873" w:rsidRDefault="005A4D5B" w:rsidP="00262429">
            <w:pPr>
              <w:spacing w:before="120" w:after="120"/>
            </w:pPr>
            <w:r>
              <w:t>(B1 is given for a quadrilateral with no lines of symmetry or with rotational symmetry of order 2)</w:t>
            </w:r>
          </w:p>
        </w:tc>
      </w:tr>
    </w:tbl>
    <w:p w:rsidR="005A4D5B" w:rsidRDefault="005A4D5B" w:rsidP="00981FB9">
      <w:pPr>
        <w:jc w:val="both"/>
        <w:rPr>
          <w:b/>
        </w:rPr>
      </w:pPr>
    </w:p>
    <w:p w:rsidR="005A4D5B" w:rsidRPr="00B96873" w:rsidRDefault="005A4D5B" w:rsidP="00981FB9">
      <w:pPr>
        <w:jc w:val="both"/>
        <w:rPr>
          <w:b/>
        </w:rPr>
      </w:pPr>
    </w:p>
    <w:p w:rsidR="005A4D5B" w:rsidRPr="00B96873" w:rsidRDefault="005A4D5B" w:rsidP="00A2357B">
      <w:pPr>
        <w:spacing w:line="360" w:lineRule="auto"/>
        <w:jc w:val="both"/>
        <w:rPr>
          <w:b/>
        </w:rPr>
      </w:pPr>
      <w:r w:rsidRPr="00B96873">
        <w:rPr>
          <w:b/>
        </w:rPr>
        <w:t xml:space="preserve">Question 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430"/>
        <w:gridCol w:w="840"/>
        <w:gridCol w:w="4312"/>
      </w:tblGrid>
      <w:tr w:rsidR="005A4D5B" w:rsidRPr="00B96873" w:rsidTr="00CA3FEF">
        <w:tc>
          <w:tcPr>
            <w:tcW w:w="838" w:type="dxa"/>
            <w:shd w:val="clear" w:color="auto" w:fill="C0C0C0"/>
          </w:tcPr>
          <w:p w:rsidR="005A4D5B" w:rsidRPr="00B96873" w:rsidRDefault="005A4D5B" w:rsidP="00F86D03">
            <w:pPr>
              <w:rPr>
                <w:b/>
              </w:rPr>
            </w:pPr>
            <w:r w:rsidRPr="00B96873">
              <w:rPr>
                <w:b/>
              </w:rPr>
              <w:t>Part</w:t>
            </w:r>
          </w:p>
        </w:tc>
        <w:tc>
          <w:tcPr>
            <w:tcW w:w="4430" w:type="dxa"/>
            <w:shd w:val="clear" w:color="auto" w:fill="C0C0C0"/>
          </w:tcPr>
          <w:p w:rsidR="005A4D5B" w:rsidRPr="00B96873" w:rsidRDefault="005A4D5B" w:rsidP="00F86D03">
            <w:pPr>
              <w:rPr>
                <w:b/>
              </w:rPr>
            </w:pPr>
            <w:r w:rsidRPr="00B96873">
              <w:rPr>
                <w:b/>
              </w:rPr>
              <w:t>Working or answer an examiner might expect to see</w:t>
            </w:r>
          </w:p>
        </w:tc>
        <w:tc>
          <w:tcPr>
            <w:tcW w:w="840" w:type="dxa"/>
            <w:shd w:val="clear" w:color="auto" w:fill="C0C0C0"/>
          </w:tcPr>
          <w:p w:rsidR="005A4D5B" w:rsidRPr="00B96873" w:rsidRDefault="005A4D5B" w:rsidP="00F86D03">
            <w:pPr>
              <w:rPr>
                <w:b/>
              </w:rPr>
            </w:pPr>
            <w:r w:rsidRPr="00B96873">
              <w:rPr>
                <w:b/>
              </w:rPr>
              <w:t>Mark</w:t>
            </w:r>
          </w:p>
        </w:tc>
        <w:tc>
          <w:tcPr>
            <w:tcW w:w="4312" w:type="dxa"/>
            <w:shd w:val="clear" w:color="auto" w:fill="C0C0C0"/>
          </w:tcPr>
          <w:p w:rsidR="005A4D5B" w:rsidRPr="00B96873" w:rsidRDefault="005A4D5B" w:rsidP="00F86D03">
            <w:pPr>
              <w:rPr>
                <w:b/>
              </w:rPr>
            </w:pPr>
            <w:r w:rsidRPr="00B96873">
              <w:rPr>
                <w:b/>
              </w:rPr>
              <w:t>Notes</w:t>
            </w:r>
          </w:p>
        </w:tc>
      </w:tr>
      <w:tr w:rsidR="005A4D5B" w:rsidRPr="00B96873" w:rsidTr="00261A1E">
        <w:trPr>
          <w:trHeight w:val="230"/>
        </w:trPr>
        <w:tc>
          <w:tcPr>
            <w:tcW w:w="838" w:type="dxa"/>
            <w:vMerge w:val="restart"/>
          </w:tcPr>
          <w:p w:rsidR="005A4D5B" w:rsidRPr="00B96873" w:rsidRDefault="005A4D5B" w:rsidP="00687CD8">
            <w:pPr>
              <w:spacing w:before="120" w:after="120"/>
              <w:jc w:val="center"/>
            </w:pPr>
          </w:p>
        </w:tc>
        <w:tc>
          <w:tcPr>
            <w:tcW w:w="4430" w:type="dxa"/>
          </w:tcPr>
          <w:p w:rsidR="005A4D5B" w:rsidRDefault="005A4D5B" w:rsidP="00687CD8">
            <w:pPr>
              <w:spacing w:before="120" w:after="120"/>
            </w:pPr>
            <w:r>
              <w:t>Apples: 86 + 75 + 92 = 253</w:t>
            </w:r>
          </w:p>
          <w:p w:rsidR="005A4D5B" w:rsidRPr="00FA5D4F" w:rsidRDefault="005A4D5B" w:rsidP="00687CD8">
            <w:pPr>
              <w:spacing w:before="120" w:after="120"/>
            </w:pPr>
            <w:smartTag w:uri="urn:schemas-microsoft-com:office:smarttags" w:element="City">
              <w:smartTag w:uri="urn:schemas-microsoft-com:office:smarttags" w:element="place">
                <w:r>
                  <w:t>Oranges</w:t>
                </w:r>
              </w:smartTag>
            </w:smartTag>
            <w:r>
              <w:t>: 68 + 80 + 76 = 224</w:t>
            </w:r>
          </w:p>
        </w:tc>
        <w:tc>
          <w:tcPr>
            <w:tcW w:w="840" w:type="dxa"/>
          </w:tcPr>
          <w:p w:rsidR="005A4D5B" w:rsidRPr="00B96873" w:rsidRDefault="005A4D5B" w:rsidP="00262429">
            <w:pPr>
              <w:spacing w:before="120" w:after="120"/>
              <w:jc w:val="center"/>
            </w:pPr>
            <w:r>
              <w:t>P1</w:t>
            </w:r>
          </w:p>
        </w:tc>
        <w:tc>
          <w:tcPr>
            <w:tcW w:w="4312" w:type="dxa"/>
          </w:tcPr>
          <w:p w:rsidR="005A4D5B" w:rsidRPr="00B96873" w:rsidRDefault="005A4D5B" w:rsidP="002B095D">
            <w:pPr>
              <w:spacing w:before="120" w:after="120"/>
            </w:pPr>
            <w:r>
              <w:t>This mark is given for a process to work out the number of apples and oranges sold</w:t>
            </w:r>
          </w:p>
        </w:tc>
      </w:tr>
      <w:tr w:rsidR="005A4D5B" w:rsidRPr="00B96873" w:rsidTr="00261A1E">
        <w:trPr>
          <w:trHeight w:val="230"/>
        </w:trPr>
        <w:tc>
          <w:tcPr>
            <w:tcW w:w="838" w:type="dxa"/>
            <w:vMerge/>
          </w:tcPr>
          <w:p w:rsidR="005A4D5B" w:rsidRPr="00B96873" w:rsidRDefault="005A4D5B" w:rsidP="00687CD8">
            <w:pPr>
              <w:spacing w:before="120" w:after="120"/>
              <w:jc w:val="center"/>
            </w:pPr>
          </w:p>
        </w:tc>
        <w:tc>
          <w:tcPr>
            <w:tcW w:w="4430" w:type="dxa"/>
          </w:tcPr>
          <w:p w:rsidR="005A4D5B" w:rsidRPr="00E8683C" w:rsidRDefault="005A4D5B" w:rsidP="00687CD8">
            <w:pPr>
              <w:spacing w:before="120" w:after="120"/>
            </w:pPr>
            <w:r w:rsidRPr="00E8683C">
              <w:t>253 – 224</w:t>
            </w:r>
          </w:p>
        </w:tc>
        <w:tc>
          <w:tcPr>
            <w:tcW w:w="840" w:type="dxa"/>
          </w:tcPr>
          <w:p w:rsidR="005A4D5B" w:rsidRDefault="005A4D5B" w:rsidP="008A38C7">
            <w:pPr>
              <w:spacing w:before="120" w:after="120"/>
              <w:jc w:val="center"/>
            </w:pPr>
            <w:r>
              <w:t>P1</w:t>
            </w:r>
          </w:p>
        </w:tc>
        <w:tc>
          <w:tcPr>
            <w:tcW w:w="4312" w:type="dxa"/>
          </w:tcPr>
          <w:p w:rsidR="005A4D5B" w:rsidRPr="00B96873" w:rsidRDefault="005A4D5B" w:rsidP="00C05D93">
            <w:pPr>
              <w:spacing w:before="120" w:after="120"/>
            </w:pPr>
            <w:r>
              <w:t>This mark is given for a process to work out the difference between the number of apples and oranges sold</w:t>
            </w:r>
          </w:p>
        </w:tc>
      </w:tr>
      <w:tr w:rsidR="005A4D5B" w:rsidRPr="00B96873" w:rsidTr="00261A1E">
        <w:trPr>
          <w:trHeight w:val="230"/>
        </w:trPr>
        <w:tc>
          <w:tcPr>
            <w:tcW w:w="838" w:type="dxa"/>
            <w:vMerge/>
          </w:tcPr>
          <w:p w:rsidR="005A4D5B" w:rsidRPr="00B96873" w:rsidRDefault="005A4D5B" w:rsidP="00687CD8">
            <w:pPr>
              <w:spacing w:before="120" w:after="120"/>
              <w:jc w:val="center"/>
            </w:pPr>
          </w:p>
        </w:tc>
        <w:tc>
          <w:tcPr>
            <w:tcW w:w="4430" w:type="dxa"/>
          </w:tcPr>
          <w:p w:rsidR="005A4D5B" w:rsidRPr="00FA5D4F" w:rsidRDefault="005A4D5B" w:rsidP="00687CD8">
            <w:pPr>
              <w:spacing w:before="120" w:after="120"/>
            </w:pPr>
            <w:r>
              <w:t>29</w:t>
            </w:r>
          </w:p>
        </w:tc>
        <w:tc>
          <w:tcPr>
            <w:tcW w:w="840" w:type="dxa"/>
          </w:tcPr>
          <w:p w:rsidR="005A4D5B" w:rsidRPr="00B96873" w:rsidRDefault="005A4D5B" w:rsidP="008A38C7">
            <w:pPr>
              <w:spacing w:before="120" w:after="120"/>
              <w:jc w:val="center"/>
            </w:pPr>
            <w:r>
              <w:t>A1</w:t>
            </w:r>
          </w:p>
        </w:tc>
        <w:tc>
          <w:tcPr>
            <w:tcW w:w="4312" w:type="dxa"/>
          </w:tcPr>
          <w:p w:rsidR="005A4D5B" w:rsidRPr="00B96873" w:rsidRDefault="005A4D5B" w:rsidP="002B095D">
            <w:pPr>
              <w:spacing w:before="120" w:after="120"/>
            </w:pPr>
            <w:r>
              <w:t>This mark is given for the correct answer only</w:t>
            </w:r>
          </w:p>
        </w:tc>
      </w:tr>
    </w:tbl>
    <w:p w:rsidR="005A4D5B" w:rsidRDefault="005A4D5B" w:rsidP="00A2357B">
      <w:pPr>
        <w:autoSpaceDE w:val="0"/>
        <w:autoSpaceDN w:val="0"/>
        <w:adjustRightInd w:val="0"/>
        <w:jc w:val="both"/>
      </w:pPr>
    </w:p>
    <w:p w:rsidR="005A4D5B" w:rsidRPr="00B96873" w:rsidRDefault="005A4D5B" w:rsidP="00A2357B">
      <w:pPr>
        <w:autoSpaceDE w:val="0"/>
        <w:autoSpaceDN w:val="0"/>
        <w:adjustRightInd w:val="0"/>
        <w:jc w:val="both"/>
      </w:pPr>
    </w:p>
    <w:p w:rsidR="005A4D5B" w:rsidRPr="00B96873" w:rsidRDefault="005A4D5B" w:rsidP="00A2357B">
      <w:pPr>
        <w:autoSpaceDE w:val="0"/>
        <w:autoSpaceDN w:val="0"/>
        <w:adjustRightInd w:val="0"/>
        <w:spacing w:line="360" w:lineRule="auto"/>
        <w:jc w:val="both"/>
        <w:rPr>
          <w:b/>
        </w:rPr>
      </w:pPr>
      <w:r w:rsidRPr="00B96873">
        <w:rPr>
          <w:b/>
        </w:rPr>
        <w:t xml:space="preserve">Question 8 (Total </w:t>
      </w:r>
      <w:r>
        <w:rPr>
          <w:b/>
        </w:rPr>
        <w:t>2</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F86D03">
        <w:tc>
          <w:tcPr>
            <w:tcW w:w="851" w:type="dxa"/>
            <w:shd w:val="clear" w:color="auto" w:fill="C0C0C0"/>
          </w:tcPr>
          <w:p w:rsidR="005A4D5B" w:rsidRPr="00B96873" w:rsidRDefault="005A4D5B" w:rsidP="00F86D03">
            <w:pPr>
              <w:rPr>
                <w:b/>
              </w:rPr>
            </w:pPr>
            <w:r w:rsidRPr="00B96873">
              <w:rPr>
                <w:b/>
              </w:rPr>
              <w:t>Part</w:t>
            </w:r>
          </w:p>
        </w:tc>
        <w:tc>
          <w:tcPr>
            <w:tcW w:w="4403" w:type="dxa"/>
            <w:shd w:val="clear" w:color="auto" w:fill="C0C0C0"/>
          </w:tcPr>
          <w:p w:rsidR="005A4D5B" w:rsidRPr="00B96873" w:rsidRDefault="005A4D5B" w:rsidP="00F86D03">
            <w:pPr>
              <w:rPr>
                <w:b/>
              </w:rPr>
            </w:pPr>
            <w:r w:rsidRPr="00B96873">
              <w:rPr>
                <w:b/>
              </w:rPr>
              <w:t>Working or answer an examiner might expect to see</w:t>
            </w:r>
          </w:p>
        </w:tc>
        <w:tc>
          <w:tcPr>
            <w:tcW w:w="893" w:type="dxa"/>
            <w:shd w:val="clear" w:color="auto" w:fill="C0C0C0"/>
          </w:tcPr>
          <w:p w:rsidR="005A4D5B" w:rsidRPr="00B96873" w:rsidRDefault="005A4D5B" w:rsidP="00F86D03">
            <w:pPr>
              <w:rPr>
                <w:b/>
              </w:rPr>
            </w:pPr>
            <w:r w:rsidRPr="00B96873">
              <w:rPr>
                <w:b/>
              </w:rPr>
              <w:t>Mark</w:t>
            </w:r>
          </w:p>
        </w:tc>
        <w:tc>
          <w:tcPr>
            <w:tcW w:w="4273" w:type="dxa"/>
            <w:shd w:val="clear" w:color="auto" w:fill="C0C0C0"/>
          </w:tcPr>
          <w:p w:rsidR="005A4D5B" w:rsidRPr="00B96873" w:rsidRDefault="005A4D5B" w:rsidP="00F86D03">
            <w:pPr>
              <w:rPr>
                <w:b/>
              </w:rPr>
            </w:pPr>
            <w:r w:rsidRPr="00B96873">
              <w:rPr>
                <w:b/>
              </w:rPr>
              <w:t>Notes</w:t>
            </w:r>
          </w:p>
        </w:tc>
      </w:tr>
      <w:tr w:rsidR="005A4D5B" w:rsidRPr="00B96873" w:rsidTr="00694339">
        <w:trPr>
          <w:trHeight w:val="354"/>
        </w:trPr>
        <w:tc>
          <w:tcPr>
            <w:tcW w:w="851" w:type="dxa"/>
          </w:tcPr>
          <w:p w:rsidR="005A4D5B" w:rsidRDefault="005A4D5B" w:rsidP="00687CD8">
            <w:pPr>
              <w:spacing w:before="120" w:after="120"/>
              <w:jc w:val="center"/>
            </w:pPr>
            <w:r>
              <w:t>(a)</w:t>
            </w:r>
          </w:p>
        </w:tc>
        <w:tc>
          <w:tcPr>
            <w:tcW w:w="4403" w:type="dxa"/>
          </w:tcPr>
          <w:p w:rsidR="005A4D5B" w:rsidRDefault="005A4D5B" w:rsidP="004E17BE">
            <w:pPr>
              <w:spacing w:before="120" w:after="120"/>
            </w:pPr>
            <w:r>
              <w:t>28, 33</w:t>
            </w:r>
          </w:p>
        </w:tc>
        <w:tc>
          <w:tcPr>
            <w:tcW w:w="893" w:type="dxa"/>
          </w:tcPr>
          <w:p w:rsidR="005A4D5B" w:rsidRDefault="005A4D5B" w:rsidP="00421FED">
            <w:pPr>
              <w:spacing w:before="120" w:after="120"/>
              <w:jc w:val="center"/>
            </w:pPr>
            <w:r>
              <w:t>B1</w:t>
            </w:r>
          </w:p>
        </w:tc>
        <w:tc>
          <w:tcPr>
            <w:tcW w:w="4273" w:type="dxa"/>
          </w:tcPr>
          <w:p w:rsidR="005A4D5B" w:rsidRPr="00B96873" w:rsidRDefault="005A4D5B" w:rsidP="00C05D93">
            <w:pPr>
              <w:spacing w:before="120" w:after="120"/>
            </w:pPr>
            <w:r>
              <w:t>This mark is given for the correct answer only</w:t>
            </w:r>
          </w:p>
        </w:tc>
      </w:tr>
      <w:tr w:rsidR="005A4D5B" w:rsidRPr="00B96873" w:rsidTr="00694339">
        <w:trPr>
          <w:trHeight w:val="354"/>
        </w:trPr>
        <w:tc>
          <w:tcPr>
            <w:tcW w:w="851" w:type="dxa"/>
          </w:tcPr>
          <w:p w:rsidR="005A4D5B" w:rsidRPr="00B96873" w:rsidRDefault="005A4D5B" w:rsidP="00687CD8">
            <w:pPr>
              <w:spacing w:before="120" w:after="120"/>
              <w:jc w:val="center"/>
            </w:pPr>
            <w:r>
              <w:t>(b)</w:t>
            </w:r>
          </w:p>
        </w:tc>
        <w:tc>
          <w:tcPr>
            <w:tcW w:w="4403" w:type="dxa"/>
          </w:tcPr>
          <w:p w:rsidR="005A4D5B" w:rsidRDefault="005A4D5B" w:rsidP="004E17BE">
            <w:pPr>
              <w:spacing w:before="120" w:after="120"/>
            </w:pPr>
            <w:r>
              <w:t>For example:</w:t>
            </w:r>
          </w:p>
          <w:p w:rsidR="005A4D5B" w:rsidRDefault="005A4D5B" w:rsidP="004E17BE">
            <w:pPr>
              <w:spacing w:before="120" w:after="120"/>
            </w:pPr>
            <w:r>
              <w:t>All terms in the sequence end in 3 or 8</w:t>
            </w:r>
          </w:p>
          <w:p w:rsidR="005A4D5B" w:rsidRDefault="005A4D5B" w:rsidP="004E17BE">
            <w:pPr>
              <w:spacing w:before="120" w:after="120"/>
            </w:pPr>
            <w:r>
              <w:t>48 and 53 are two consecutive terms in the sequence</w:t>
            </w:r>
          </w:p>
          <w:p w:rsidR="005A4D5B" w:rsidRPr="00B54D20" w:rsidRDefault="005A4D5B" w:rsidP="004E17BE">
            <w:pPr>
              <w:spacing w:before="120" w:after="120"/>
            </w:pPr>
            <w:r>
              <w:t>5</w:t>
            </w:r>
            <w:r w:rsidRPr="000137DC">
              <w:rPr>
                <w:i/>
              </w:rPr>
              <w:t>n</w:t>
            </w:r>
            <w:r>
              <w:t xml:space="preserve"> – 2 = 50 would mean </w:t>
            </w:r>
            <w:r w:rsidRPr="000137DC">
              <w:rPr>
                <w:i/>
              </w:rPr>
              <w:t>n</w:t>
            </w:r>
            <w:r>
              <w:t xml:space="preserve"> is not a whole number</w:t>
            </w:r>
          </w:p>
        </w:tc>
        <w:tc>
          <w:tcPr>
            <w:tcW w:w="893" w:type="dxa"/>
          </w:tcPr>
          <w:p w:rsidR="005A4D5B" w:rsidRDefault="005A4D5B" w:rsidP="00421FED">
            <w:pPr>
              <w:spacing w:before="120" w:after="120"/>
              <w:jc w:val="center"/>
            </w:pPr>
            <w:r>
              <w:t>C1</w:t>
            </w:r>
          </w:p>
        </w:tc>
        <w:tc>
          <w:tcPr>
            <w:tcW w:w="4273" w:type="dxa"/>
          </w:tcPr>
          <w:p w:rsidR="005A4D5B" w:rsidRPr="00B96873" w:rsidRDefault="005A4D5B" w:rsidP="002B095D">
            <w:pPr>
              <w:spacing w:before="120" w:after="120"/>
            </w:pPr>
            <w:r>
              <w:t>This mark is given for a correct explanation</w:t>
            </w:r>
          </w:p>
        </w:tc>
      </w:tr>
    </w:tbl>
    <w:p w:rsidR="005A4D5B" w:rsidRDefault="005A4D5B" w:rsidP="00694339">
      <w:pPr>
        <w:jc w:val="both"/>
        <w:rPr>
          <w:b/>
        </w:rPr>
      </w:pPr>
    </w:p>
    <w:p w:rsidR="005A4D5B" w:rsidRDefault="005A4D5B" w:rsidP="00694339">
      <w:pPr>
        <w:jc w:val="both"/>
        <w:rPr>
          <w:b/>
        </w:rPr>
      </w:pPr>
    </w:p>
    <w:p w:rsidR="005A4D5B" w:rsidRPr="00B96873" w:rsidRDefault="005A4D5B" w:rsidP="00A2357B">
      <w:pPr>
        <w:spacing w:line="360" w:lineRule="auto"/>
        <w:jc w:val="both"/>
        <w:rPr>
          <w:b/>
        </w:rPr>
      </w:pPr>
      <w:r>
        <w:rPr>
          <w:b/>
        </w:rPr>
        <w:br w:type="page"/>
      </w:r>
      <w:r w:rsidRPr="00B96873">
        <w:rPr>
          <w:b/>
        </w:rPr>
        <w:t xml:space="preserve">Question 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CA3FEF">
        <w:trPr>
          <w:tblHeader/>
        </w:trPr>
        <w:tc>
          <w:tcPr>
            <w:tcW w:w="851" w:type="dxa"/>
            <w:shd w:val="clear" w:color="auto" w:fill="C0C0C0"/>
          </w:tcPr>
          <w:p w:rsidR="005A4D5B" w:rsidRPr="00B96873" w:rsidRDefault="005A4D5B" w:rsidP="00F86D03">
            <w:pPr>
              <w:rPr>
                <w:b/>
              </w:rPr>
            </w:pPr>
            <w:r w:rsidRPr="00B96873">
              <w:rPr>
                <w:b/>
              </w:rPr>
              <w:t>Part</w:t>
            </w:r>
          </w:p>
        </w:tc>
        <w:tc>
          <w:tcPr>
            <w:tcW w:w="4403" w:type="dxa"/>
            <w:shd w:val="clear" w:color="auto" w:fill="C0C0C0"/>
          </w:tcPr>
          <w:p w:rsidR="005A4D5B" w:rsidRPr="00B96873" w:rsidRDefault="005A4D5B" w:rsidP="00F86D03">
            <w:pPr>
              <w:rPr>
                <w:b/>
              </w:rPr>
            </w:pPr>
            <w:r w:rsidRPr="00B96873">
              <w:rPr>
                <w:b/>
              </w:rPr>
              <w:t>Working or answer an examiner might expect to see</w:t>
            </w:r>
          </w:p>
        </w:tc>
        <w:tc>
          <w:tcPr>
            <w:tcW w:w="893" w:type="dxa"/>
            <w:shd w:val="clear" w:color="auto" w:fill="C0C0C0"/>
          </w:tcPr>
          <w:p w:rsidR="005A4D5B" w:rsidRPr="00B96873" w:rsidRDefault="005A4D5B" w:rsidP="00F86D03">
            <w:pPr>
              <w:rPr>
                <w:b/>
              </w:rPr>
            </w:pPr>
            <w:r w:rsidRPr="00B96873">
              <w:rPr>
                <w:b/>
              </w:rPr>
              <w:t>Mark</w:t>
            </w:r>
          </w:p>
        </w:tc>
        <w:tc>
          <w:tcPr>
            <w:tcW w:w="4273" w:type="dxa"/>
            <w:shd w:val="clear" w:color="auto" w:fill="C0C0C0"/>
          </w:tcPr>
          <w:p w:rsidR="005A4D5B" w:rsidRPr="00B96873" w:rsidRDefault="005A4D5B" w:rsidP="00F86D03">
            <w:pPr>
              <w:rPr>
                <w:b/>
              </w:rPr>
            </w:pPr>
            <w:r w:rsidRPr="00B96873">
              <w:rPr>
                <w:b/>
              </w:rPr>
              <w:t>Notes</w:t>
            </w:r>
          </w:p>
        </w:tc>
      </w:tr>
      <w:tr w:rsidR="005A4D5B" w:rsidRPr="00B96873" w:rsidTr="00CA3FEF">
        <w:trPr>
          <w:trHeight w:val="230"/>
        </w:trPr>
        <w:tc>
          <w:tcPr>
            <w:tcW w:w="851" w:type="dxa"/>
          </w:tcPr>
          <w:p w:rsidR="005A4D5B" w:rsidRPr="00B96873" w:rsidRDefault="005A4D5B" w:rsidP="007F45AA">
            <w:pPr>
              <w:spacing w:before="120" w:after="120"/>
              <w:jc w:val="center"/>
            </w:pPr>
            <w:r>
              <w:t>(a)</w:t>
            </w:r>
          </w:p>
        </w:tc>
        <w:tc>
          <w:tcPr>
            <w:tcW w:w="4403" w:type="dxa"/>
          </w:tcPr>
          <w:p w:rsidR="005A4D5B" w:rsidRPr="00F73167" w:rsidRDefault="005A4D5B" w:rsidP="00DC2381">
            <w:pPr>
              <w:spacing w:before="120" w:after="120"/>
            </w:pPr>
            <w:r>
              <w:t>5</w:t>
            </w:r>
          </w:p>
        </w:tc>
        <w:tc>
          <w:tcPr>
            <w:tcW w:w="893" w:type="dxa"/>
          </w:tcPr>
          <w:p w:rsidR="005A4D5B" w:rsidRDefault="005A4D5B" w:rsidP="00421FED">
            <w:pPr>
              <w:spacing w:before="120" w:after="120"/>
              <w:jc w:val="center"/>
            </w:pPr>
            <w:r>
              <w:t>B1</w:t>
            </w:r>
          </w:p>
        </w:tc>
        <w:tc>
          <w:tcPr>
            <w:tcW w:w="4273" w:type="dxa"/>
          </w:tcPr>
          <w:p w:rsidR="005A4D5B" w:rsidRPr="00B96873" w:rsidRDefault="005A4D5B" w:rsidP="002B095D">
            <w:pPr>
              <w:spacing w:before="120" w:after="120"/>
            </w:pPr>
            <w:r>
              <w:t>This mark is given for the correct answer only</w:t>
            </w:r>
          </w:p>
        </w:tc>
      </w:tr>
      <w:tr w:rsidR="005A4D5B" w:rsidRPr="00B96873" w:rsidTr="00CA3FEF">
        <w:trPr>
          <w:trHeight w:val="230"/>
        </w:trPr>
        <w:tc>
          <w:tcPr>
            <w:tcW w:w="851" w:type="dxa"/>
          </w:tcPr>
          <w:p w:rsidR="005A4D5B" w:rsidRDefault="005A4D5B" w:rsidP="007F45AA">
            <w:pPr>
              <w:spacing w:before="120" w:after="120"/>
              <w:jc w:val="center"/>
            </w:pPr>
            <w:r>
              <w:t>(b)</w:t>
            </w:r>
          </w:p>
        </w:tc>
        <w:tc>
          <w:tcPr>
            <w:tcW w:w="4403" w:type="dxa"/>
          </w:tcPr>
          <w:p w:rsidR="005A4D5B" w:rsidRDefault="005A4D5B" w:rsidP="00DC2381">
            <w:pPr>
              <w:spacing w:before="120" w:after="120"/>
            </w:pPr>
            <w:r>
              <w:t>9</w:t>
            </w:r>
          </w:p>
        </w:tc>
        <w:tc>
          <w:tcPr>
            <w:tcW w:w="893" w:type="dxa"/>
          </w:tcPr>
          <w:p w:rsidR="005A4D5B" w:rsidRDefault="005A4D5B" w:rsidP="00421FED">
            <w:pPr>
              <w:spacing w:before="120" w:after="120"/>
              <w:jc w:val="center"/>
            </w:pPr>
            <w:r>
              <w:t>B1</w:t>
            </w:r>
          </w:p>
        </w:tc>
        <w:tc>
          <w:tcPr>
            <w:tcW w:w="4273" w:type="dxa"/>
          </w:tcPr>
          <w:p w:rsidR="005A4D5B" w:rsidRPr="00B96873" w:rsidRDefault="005A4D5B" w:rsidP="00C05D93">
            <w:pPr>
              <w:spacing w:before="120" w:after="120"/>
            </w:pPr>
            <w:r>
              <w:t>This mark is given for the correct answer only</w:t>
            </w:r>
          </w:p>
        </w:tc>
      </w:tr>
    </w:tbl>
    <w:p w:rsidR="005A4D5B" w:rsidRDefault="005A4D5B" w:rsidP="00CA3FEF">
      <w:pPr>
        <w:jc w:val="both"/>
        <w:rPr>
          <w:b/>
        </w:rPr>
      </w:pPr>
    </w:p>
    <w:p w:rsidR="005A4D5B" w:rsidRDefault="005A4D5B" w:rsidP="00CA3FEF">
      <w:pPr>
        <w:jc w:val="both"/>
        <w:rPr>
          <w:b/>
        </w:rPr>
      </w:pPr>
    </w:p>
    <w:p w:rsidR="005A4D5B" w:rsidRPr="00B96873" w:rsidRDefault="005A4D5B" w:rsidP="00A2357B">
      <w:pPr>
        <w:spacing w:line="360" w:lineRule="auto"/>
        <w:jc w:val="both"/>
        <w:rPr>
          <w:b/>
        </w:rPr>
      </w:pPr>
      <w:r w:rsidRPr="00B96873">
        <w:rPr>
          <w:b/>
        </w:rPr>
        <w:t xml:space="preserve">Question 10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423"/>
        <w:gridCol w:w="935"/>
        <w:gridCol w:w="4218"/>
      </w:tblGrid>
      <w:tr w:rsidR="005A4D5B" w:rsidRPr="00B96873" w:rsidTr="00CA3FEF">
        <w:tc>
          <w:tcPr>
            <w:tcW w:w="844" w:type="dxa"/>
            <w:shd w:val="clear" w:color="auto" w:fill="C0C0C0"/>
          </w:tcPr>
          <w:p w:rsidR="005A4D5B" w:rsidRPr="00B96873" w:rsidRDefault="005A4D5B" w:rsidP="00F86D03">
            <w:pPr>
              <w:rPr>
                <w:b/>
              </w:rPr>
            </w:pPr>
            <w:r w:rsidRPr="00B96873">
              <w:rPr>
                <w:b/>
              </w:rPr>
              <w:t>Part</w:t>
            </w:r>
          </w:p>
        </w:tc>
        <w:tc>
          <w:tcPr>
            <w:tcW w:w="4423" w:type="dxa"/>
            <w:shd w:val="clear" w:color="auto" w:fill="C0C0C0"/>
          </w:tcPr>
          <w:p w:rsidR="005A4D5B" w:rsidRPr="00B96873" w:rsidRDefault="005A4D5B" w:rsidP="00F86D03">
            <w:pPr>
              <w:rPr>
                <w:b/>
              </w:rPr>
            </w:pPr>
            <w:r w:rsidRPr="00B96873">
              <w:rPr>
                <w:b/>
              </w:rPr>
              <w:t>Working or answer an examiner might expect to see</w:t>
            </w:r>
          </w:p>
        </w:tc>
        <w:tc>
          <w:tcPr>
            <w:tcW w:w="935" w:type="dxa"/>
            <w:shd w:val="clear" w:color="auto" w:fill="C0C0C0"/>
          </w:tcPr>
          <w:p w:rsidR="005A4D5B" w:rsidRPr="00B96873" w:rsidRDefault="005A4D5B" w:rsidP="00F86D03">
            <w:pPr>
              <w:rPr>
                <w:b/>
              </w:rPr>
            </w:pPr>
            <w:r w:rsidRPr="00B96873">
              <w:rPr>
                <w:b/>
              </w:rPr>
              <w:t>Mark</w:t>
            </w:r>
          </w:p>
        </w:tc>
        <w:tc>
          <w:tcPr>
            <w:tcW w:w="4218" w:type="dxa"/>
            <w:shd w:val="clear" w:color="auto" w:fill="C0C0C0"/>
          </w:tcPr>
          <w:p w:rsidR="005A4D5B" w:rsidRPr="00B96873" w:rsidRDefault="005A4D5B" w:rsidP="00F86D03">
            <w:pPr>
              <w:rPr>
                <w:b/>
              </w:rPr>
            </w:pPr>
            <w:r w:rsidRPr="00B96873">
              <w:rPr>
                <w:b/>
              </w:rPr>
              <w:t>Notes</w:t>
            </w:r>
          </w:p>
        </w:tc>
      </w:tr>
      <w:tr w:rsidR="005A4D5B" w:rsidRPr="00B96873" w:rsidTr="009609BD">
        <w:trPr>
          <w:trHeight w:val="230"/>
        </w:trPr>
        <w:tc>
          <w:tcPr>
            <w:tcW w:w="844" w:type="dxa"/>
          </w:tcPr>
          <w:p w:rsidR="005A4D5B" w:rsidRPr="00B96873" w:rsidRDefault="005A4D5B" w:rsidP="00687CD8">
            <w:pPr>
              <w:spacing w:before="120" w:after="120"/>
              <w:jc w:val="center"/>
            </w:pPr>
            <w:r>
              <w:t>(a)</w:t>
            </w:r>
          </w:p>
        </w:tc>
        <w:tc>
          <w:tcPr>
            <w:tcW w:w="4423" w:type="dxa"/>
          </w:tcPr>
          <w:p w:rsidR="005A4D5B" w:rsidRPr="000137DC" w:rsidRDefault="005A4D5B" w:rsidP="006B52D3">
            <w:pPr>
              <w:spacing w:before="120" w:after="120"/>
            </w:pPr>
            <w:r>
              <w:rPr>
                <w:noProof/>
              </w:rPr>
              <w:pict>
                <v:group id="_x0000_s1027" style="position:absolute;margin-left:-2.3pt;margin-top:9.2pt;width:113pt;height:62.15pt;z-index:251659264;mso-position-horizontal-relative:text;mso-position-vertical-relative:text" coordorigin="1649,5163" coordsize="2260,1243">
                  <v:group id="_x0000_s1028" style="position:absolute;left:1649;top:5163;width:275;height:286" coordorigin="1649,5163" coordsize="275,286">
                    <v:line id="_x0000_s1029" style="position:absolute" from="1649,5163" to="1924,5449"/>
                    <v:line id="_x0000_s1030" style="position:absolute;flip:y" from="1654,5185" to="1918,5449"/>
                  </v:group>
                  <v:group id="_x0000_s1031" style="position:absolute;left:3634;top:6120;width:275;height:286" coordorigin="1649,5163" coordsize="275,286">
                    <v:line id="_x0000_s1032" style="position:absolute" from="1649,5163" to="1924,5449"/>
                    <v:line id="_x0000_s1033" style="position:absolute;flip:y" from="1654,5185" to="1918,5449"/>
                  </v:group>
                </v:group>
              </w:pict>
            </w:r>
            <w:r w:rsidRPr="00BE7A1B">
              <w:pict>
                <v:shape id="_x0000_i1027" type="#_x0000_t75" style="width:207.75pt;height:35.25pt">
                  <v:imagedata r:id="rId10" o:title=""/>
                </v:shape>
              </w:pict>
            </w:r>
          </w:p>
        </w:tc>
        <w:tc>
          <w:tcPr>
            <w:tcW w:w="935" w:type="dxa"/>
          </w:tcPr>
          <w:p w:rsidR="005A4D5B" w:rsidRPr="00B96873" w:rsidRDefault="005A4D5B" w:rsidP="00687CD8">
            <w:pPr>
              <w:spacing w:before="120" w:after="120"/>
              <w:jc w:val="center"/>
            </w:pPr>
            <w:r>
              <w:t>B1</w:t>
            </w:r>
          </w:p>
        </w:tc>
        <w:tc>
          <w:tcPr>
            <w:tcW w:w="4218" w:type="dxa"/>
          </w:tcPr>
          <w:p w:rsidR="005A4D5B" w:rsidRPr="00B96873" w:rsidRDefault="005A4D5B" w:rsidP="00981F1F">
            <w:pPr>
              <w:spacing w:before="120" w:after="120"/>
            </w:pPr>
            <w:r>
              <w:t>This mark is given for a cross placed     at 0</w:t>
            </w:r>
          </w:p>
        </w:tc>
      </w:tr>
      <w:tr w:rsidR="005A4D5B" w:rsidRPr="00B96873" w:rsidTr="009609BD">
        <w:trPr>
          <w:trHeight w:val="230"/>
        </w:trPr>
        <w:tc>
          <w:tcPr>
            <w:tcW w:w="844" w:type="dxa"/>
          </w:tcPr>
          <w:p w:rsidR="005A4D5B" w:rsidRPr="00B96873" w:rsidRDefault="005A4D5B" w:rsidP="00687CD8">
            <w:pPr>
              <w:spacing w:before="120" w:after="120"/>
              <w:jc w:val="center"/>
            </w:pPr>
            <w:r>
              <w:t>(b)</w:t>
            </w:r>
          </w:p>
        </w:tc>
        <w:tc>
          <w:tcPr>
            <w:tcW w:w="4423" w:type="dxa"/>
          </w:tcPr>
          <w:p w:rsidR="005A4D5B" w:rsidRPr="00B96873" w:rsidRDefault="005A4D5B" w:rsidP="006B52D3">
            <w:pPr>
              <w:spacing w:before="120" w:after="120"/>
            </w:pPr>
            <w:r w:rsidRPr="00BE7A1B">
              <w:pict>
                <v:shape id="_x0000_i1028" type="#_x0000_t75" style="width:207.75pt;height:35.25pt">
                  <v:imagedata r:id="rId10" o:title=""/>
                </v:shape>
              </w:pict>
            </w:r>
          </w:p>
        </w:tc>
        <w:tc>
          <w:tcPr>
            <w:tcW w:w="935" w:type="dxa"/>
          </w:tcPr>
          <w:p w:rsidR="005A4D5B" w:rsidRDefault="005A4D5B" w:rsidP="00262429">
            <w:pPr>
              <w:spacing w:before="120" w:after="120"/>
              <w:jc w:val="center"/>
            </w:pPr>
            <w:r>
              <w:t>B1</w:t>
            </w:r>
          </w:p>
        </w:tc>
        <w:tc>
          <w:tcPr>
            <w:tcW w:w="4218" w:type="dxa"/>
          </w:tcPr>
          <w:p w:rsidR="005A4D5B" w:rsidRPr="00B96873" w:rsidRDefault="005A4D5B" w:rsidP="00C05D93">
            <w:pPr>
              <w:spacing w:before="120" w:after="120"/>
            </w:pPr>
            <w:r>
              <w:t xml:space="preserve">This mark is given for a cross placed     at </w:t>
            </w:r>
            <w:r w:rsidRPr="000137DC">
              <w:rPr>
                <w:position w:val="-24"/>
              </w:rPr>
              <w:object w:dxaOrig="240" w:dyaOrig="620">
                <v:shape id="_x0000_i1029" type="#_x0000_t75" style="width:12pt;height:30.75pt" o:ole="">
                  <v:imagedata r:id="rId11" o:title=""/>
                </v:shape>
                <o:OLEObject Type="Embed" ProgID="Equation.3" ShapeID="_x0000_i1029" DrawAspect="Content" ObjectID="_1720368810" r:id="rId12"/>
              </w:object>
            </w:r>
          </w:p>
        </w:tc>
      </w:tr>
      <w:tr w:rsidR="005A4D5B" w:rsidRPr="00B96873" w:rsidTr="009609BD">
        <w:trPr>
          <w:trHeight w:val="230"/>
        </w:trPr>
        <w:tc>
          <w:tcPr>
            <w:tcW w:w="844" w:type="dxa"/>
            <w:vMerge w:val="restart"/>
          </w:tcPr>
          <w:p w:rsidR="005A4D5B" w:rsidRPr="00B96873" w:rsidRDefault="005A4D5B" w:rsidP="00687CD8">
            <w:pPr>
              <w:spacing w:before="120" w:after="120"/>
              <w:jc w:val="center"/>
            </w:pPr>
            <w:r>
              <w:t>(c)</w:t>
            </w:r>
          </w:p>
        </w:tc>
        <w:tc>
          <w:tcPr>
            <w:tcW w:w="4423" w:type="dxa"/>
            <w:vMerge w:val="restart"/>
          </w:tcPr>
          <w:p w:rsidR="005A4D5B" w:rsidRDefault="005A4D5B" w:rsidP="006B52D3">
            <w:pPr>
              <w:spacing w:before="120" w:after="120"/>
            </w:pPr>
            <w:r w:rsidRPr="000137DC">
              <w:rPr>
                <w:position w:val="-24"/>
              </w:rPr>
              <w:object w:dxaOrig="220" w:dyaOrig="620">
                <v:shape id="_x0000_i1030" type="#_x0000_t75" style="width:11.25pt;height:30.75pt" o:ole="">
                  <v:imagedata r:id="rId13" o:title=""/>
                </v:shape>
                <o:OLEObject Type="Embed" ProgID="Equation.3" ShapeID="_x0000_i1030" DrawAspect="Content" ObjectID="_1720368811" r:id="rId14"/>
              </w:object>
            </w:r>
          </w:p>
        </w:tc>
        <w:tc>
          <w:tcPr>
            <w:tcW w:w="935" w:type="dxa"/>
          </w:tcPr>
          <w:p w:rsidR="005A4D5B" w:rsidRDefault="005A4D5B" w:rsidP="002B095D">
            <w:pPr>
              <w:spacing w:before="120" w:after="120"/>
              <w:jc w:val="center"/>
            </w:pPr>
            <w:r>
              <w:t>M1</w:t>
            </w:r>
          </w:p>
        </w:tc>
        <w:tc>
          <w:tcPr>
            <w:tcW w:w="4218" w:type="dxa"/>
          </w:tcPr>
          <w:p w:rsidR="005A4D5B" w:rsidRPr="000137DC" w:rsidRDefault="005A4D5B" w:rsidP="002B095D">
            <w:pPr>
              <w:spacing w:before="120" w:after="120"/>
            </w:pPr>
            <w:r>
              <w:t xml:space="preserve">This mark is given for </w:t>
            </w:r>
            <w:r w:rsidRPr="000137DC">
              <w:rPr>
                <w:position w:val="-24"/>
              </w:rPr>
              <w:object w:dxaOrig="240" w:dyaOrig="620">
                <v:shape id="_x0000_i1031" type="#_x0000_t75" style="width:12pt;height:30.75pt" o:ole="">
                  <v:imagedata r:id="rId15" o:title=""/>
                </v:shape>
                <o:OLEObject Type="Embed" ProgID="Equation.3" ShapeID="_x0000_i1031" DrawAspect="Content" ObjectID="_1720368812" r:id="rId16"/>
              </w:object>
            </w:r>
            <w:r>
              <w:t xml:space="preserve"> where </w:t>
            </w:r>
            <w:r>
              <w:rPr>
                <w:i/>
              </w:rPr>
              <w:t>a</w:t>
            </w:r>
            <w:r>
              <w:t xml:space="preserve"> &gt; 5   or </w:t>
            </w:r>
            <w:r w:rsidRPr="000137DC">
              <w:rPr>
                <w:position w:val="-24"/>
              </w:rPr>
              <w:object w:dxaOrig="240" w:dyaOrig="620">
                <v:shape id="_x0000_i1032" type="#_x0000_t75" style="width:12pt;height:30.75pt" o:ole="">
                  <v:imagedata r:id="rId17" o:title=""/>
                </v:shape>
                <o:OLEObject Type="Embed" ProgID="Equation.3" ShapeID="_x0000_i1032" DrawAspect="Content" ObjectID="_1720368813" r:id="rId18"/>
              </w:object>
            </w:r>
            <w:r>
              <w:t xml:space="preserve"> where </w:t>
            </w:r>
            <w:r>
              <w:rPr>
                <w:i/>
              </w:rPr>
              <w:t>b</w:t>
            </w:r>
            <w:r>
              <w:t xml:space="preserve"> &lt; 8</w:t>
            </w:r>
          </w:p>
        </w:tc>
      </w:tr>
      <w:tr w:rsidR="005A4D5B" w:rsidRPr="00B96873" w:rsidTr="009609BD">
        <w:trPr>
          <w:trHeight w:val="230"/>
        </w:trPr>
        <w:tc>
          <w:tcPr>
            <w:tcW w:w="844" w:type="dxa"/>
            <w:vMerge/>
          </w:tcPr>
          <w:p w:rsidR="005A4D5B" w:rsidRPr="00B96873" w:rsidRDefault="005A4D5B" w:rsidP="00687CD8">
            <w:pPr>
              <w:spacing w:before="120" w:after="120"/>
              <w:jc w:val="center"/>
            </w:pPr>
          </w:p>
        </w:tc>
        <w:tc>
          <w:tcPr>
            <w:tcW w:w="4423" w:type="dxa"/>
            <w:vMerge/>
          </w:tcPr>
          <w:p w:rsidR="005A4D5B" w:rsidRDefault="005A4D5B" w:rsidP="006B52D3">
            <w:pPr>
              <w:spacing w:before="120" w:after="120"/>
            </w:pPr>
          </w:p>
        </w:tc>
        <w:tc>
          <w:tcPr>
            <w:tcW w:w="935" w:type="dxa"/>
          </w:tcPr>
          <w:p w:rsidR="005A4D5B" w:rsidRDefault="005A4D5B" w:rsidP="002B095D">
            <w:pPr>
              <w:spacing w:before="120" w:after="120"/>
              <w:jc w:val="center"/>
            </w:pPr>
            <w:r>
              <w:t>A1</w:t>
            </w:r>
          </w:p>
        </w:tc>
        <w:tc>
          <w:tcPr>
            <w:tcW w:w="4218" w:type="dxa"/>
          </w:tcPr>
          <w:p w:rsidR="005A4D5B" w:rsidRPr="00B96873" w:rsidRDefault="005A4D5B" w:rsidP="002B095D">
            <w:pPr>
              <w:spacing w:before="120" w:after="120"/>
            </w:pPr>
            <w:r>
              <w:t>This mark is given for the correct answer only (or equivalent)</w:t>
            </w:r>
          </w:p>
        </w:tc>
      </w:tr>
    </w:tbl>
    <w:p w:rsidR="005A4D5B" w:rsidRDefault="005A4D5B" w:rsidP="00687CD8">
      <w:pPr>
        <w:rPr>
          <w:b/>
        </w:rPr>
      </w:pPr>
    </w:p>
    <w:p w:rsidR="005A4D5B" w:rsidRPr="00B96873" w:rsidRDefault="005A4D5B" w:rsidP="00687CD8">
      <w:pPr>
        <w:rPr>
          <w:b/>
        </w:rPr>
      </w:pPr>
    </w:p>
    <w:p w:rsidR="005A4D5B" w:rsidRPr="00B96873" w:rsidRDefault="005A4D5B" w:rsidP="00196266">
      <w:pPr>
        <w:spacing w:line="360" w:lineRule="auto"/>
        <w:jc w:val="both"/>
        <w:rPr>
          <w:b/>
        </w:rPr>
      </w:pPr>
      <w:r w:rsidRPr="00B96873">
        <w:rPr>
          <w:b/>
        </w:rPr>
        <w:t xml:space="preserve">Question </w:t>
      </w:r>
      <w:r>
        <w:rPr>
          <w:b/>
        </w:rPr>
        <w:t xml:space="preserve">11 </w:t>
      </w:r>
      <w:r w:rsidRPr="00B96873">
        <w:rPr>
          <w:b/>
        </w:rPr>
        <w:t xml:space="preserve">(Total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430"/>
        <w:gridCol w:w="840"/>
        <w:gridCol w:w="4312"/>
      </w:tblGrid>
      <w:tr w:rsidR="005A4D5B" w:rsidRPr="00B96873" w:rsidTr="008A38C7">
        <w:tc>
          <w:tcPr>
            <w:tcW w:w="838" w:type="dxa"/>
            <w:shd w:val="clear" w:color="auto" w:fill="C0C0C0"/>
          </w:tcPr>
          <w:p w:rsidR="005A4D5B" w:rsidRPr="00B96873" w:rsidRDefault="005A4D5B" w:rsidP="008A38C7">
            <w:pPr>
              <w:rPr>
                <w:b/>
              </w:rPr>
            </w:pPr>
            <w:r w:rsidRPr="00B96873">
              <w:rPr>
                <w:b/>
              </w:rPr>
              <w:t>Part</w:t>
            </w:r>
          </w:p>
        </w:tc>
        <w:tc>
          <w:tcPr>
            <w:tcW w:w="4430" w:type="dxa"/>
            <w:shd w:val="clear" w:color="auto" w:fill="C0C0C0"/>
          </w:tcPr>
          <w:p w:rsidR="005A4D5B" w:rsidRPr="00B96873" w:rsidRDefault="005A4D5B" w:rsidP="008A38C7">
            <w:pPr>
              <w:rPr>
                <w:b/>
              </w:rPr>
            </w:pPr>
            <w:r w:rsidRPr="00B96873">
              <w:rPr>
                <w:b/>
              </w:rPr>
              <w:t>Working or answer an examiner might expect to see</w:t>
            </w:r>
          </w:p>
        </w:tc>
        <w:tc>
          <w:tcPr>
            <w:tcW w:w="840" w:type="dxa"/>
            <w:shd w:val="clear" w:color="auto" w:fill="C0C0C0"/>
          </w:tcPr>
          <w:p w:rsidR="005A4D5B" w:rsidRPr="00B96873" w:rsidRDefault="005A4D5B" w:rsidP="008A38C7">
            <w:pPr>
              <w:rPr>
                <w:b/>
              </w:rPr>
            </w:pPr>
            <w:r w:rsidRPr="00B96873">
              <w:rPr>
                <w:b/>
              </w:rPr>
              <w:t>Mark</w:t>
            </w:r>
          </w:p>
        </w:tc>
        <w:tc>
          <w:tcPr>
            <w:tcW w:w="4312" w:type="dxa"/>
            <w:shd w:val="clear" w:color="auto" w:fill="C0C0C0"/>
          </w:tcPr>
          <w:p w:rsidR="005A4D5B" w:rsidRPr="00B96873" w:rsidRDefault="005A4D5B" w:rsidP="008A38C7">
            <w:pPr>
              <w:rPr>
                <w:b/>
              </w:rPr>
            </w:pPr>
            <w:r w:rsidRPr="00B96873">
              <w:rPr>
                <w:b/>
              </w:rPr>
              <w:t>Notes</w:t>
            </w:r>
          </w:p>
        </w:tc>
      </w:tr>
      <w:tr w:rsidR="005A4D5B" w:rsidRPr="00B96873" w:rsidTr="008A38C7">
        <w:trPr>
          <w:trHeight w:val="230"/>
        </w:trPr>
        <w:tc>
          <w:tcPr>
            <w:tcW w:w="838" w:type="dxa"/>
            <w:vMerge w:val="restart"/>
          </w:tcPr>
          <w:p w:rsidR="005A4D5B" w:rsidRPr="00B96873" w:rsidRDefault="005A4D5B" w:rsidP="008A38C7">
            <w:pPr>
              <w:spacing w:before="120" w:after="120"/>
              <w:jc w:val="center"/>
            </w:pPr>
          </w:p>
        </w:tc>
        <w:tc>
          <w:tcPr>
            <w:tcW w:w="4430" w:type="dxa"/>
          </w:tcPr>
          <w:p w:rsidR="005A4D5B" w:rsidRPr="00FA5D4F" w:rsidRDefault="005A4D5B" w:rsidP="008A38C7">
            <w:pPr>
              <w:spacing w:before="120" w:after="120"/>
            </w:pPr>
            <w:r>
              <w:t xml:space="preserve">35 </w:t>
            </w:r>
            <w:r>
              <w:sym w:font="Symbol" w:char="F0B4"/>
            </w:r>
            <w:r>
              <w:t xml:space="preserve"> 4 = 140</w:t>
            </w:r>
          </w:p>
        </w:tc>
        <w:tc>
          <w:tcPr>
            <w:tcW w:w="840" w:type="dxa"/>
          </w:tcPr>
          <w:p w:rsidR="005A4D5B" w:rsidRDefault="005A4D5B" w:rsidP="008A38C7">
            <w:pPr>
              <w:spacing w:before="120" w:after="120"/>
              <w:jc w:val="center"/>
            </w:pPr>
            <w:r>
              <w:t>M1</w:t>
            </w:r>
          </w:p>
        </w:tc>
        <w:tc>
          <w:tcPr>
            <w:tcW w:w="4312" w:type="dxa"/>
          </w:tcPr>
          <w:p w:rsidR="005A4D5B" w:rsidRDefault="005A4D5B" w:rsidP="008A38C7">
            <w:pPr>
              <w:spacing w:before="120" w:after="120"/>
            </w:pPr>
            <w:r>
              <w:t>This mark is given for a method to find the number of nails Sinita needs</w:t>
            </w:r>
          </w:p>
        </w:tc>
      </w:tr>
      <w:tr w:rsidR="005A4D5B" w:rsidRPr="00B96873" w:rsidTr="008A38C7">
        <w:trPr>
          <w:trHeight w:val="230"/>
        </w:trPr>
        <w:tc>
          <w:tcPr>
            <w:tcW w:w="838" w:type="dxa"/>
            <w:vMerge/>
          </w:tcPr>
          <w:p w:rsidR="005A4D5B" w:rsidRPr="00B96873" w:rsidRDefault="005A4D5B" w:rsidP="008A38C7">
            <w:pPr>
              <w:spacing w:before="120" w:after="120"/>
              <w:jc w:val="center"/>
            </w:pPr>
          </w:p>
        </w:tc>
        <w:tc>
          <w:tcPr>
            <w:tcW w:w="4430" w:type="dxa"/>
          </w:tcPr>
          <w:p w:rsidR="005A4D5B" w:rsidRPr="008651DC" w:rsidRDefault="005A4D5B" w:rsidP="008A38C7">
            <w:pPr>
              <w:spacing w:before="120" w:after="120"/>
            </w:pPr>
            <w:r>
              <w:t xml:space="preserve">48 </w:t>
            </w:r>
            <w:r>
              <w:sym w:font="Symbol" w:char="F0B4"/>
            </w:r>
            <w:r>
              <w:t xml:space="preserve"> 3 = 144</w:t>
            </w:r>
          </w:p>
        </w:tc>
        <w:tc>
          <w:tcPr>
            <w:tcW w:w="840" w:type="dxa"/>
          </w:tcPr>
          <w:p w:rsidR="005A4D5B" w:rsidRDefault="005A4D5B" w:rsidP="008A38C7">
            <w:pPr>
              <w:spacing w:before="120" w:after="120"/>
              <w:jc w:val="center"/>
            </w:pPr>
            <w:r>
              <w:t>A1</w:t>
            </w:r>
          </w:p>
        </w:tc>
        <w:tc>
          <w:tcPr>
            <w:tcW w:w="4312" w:type="dxa"/>
          </w:tcPr>
          <w:p w:rsidR="005A4D5B" w:rsidRDefault="005A4D5B" w:rsidP="00C05D93">
            <w:pPr>
              <w:spacing w:before="120" w:after="120"/>
            </w:pPr>
            <w:r>
              <w:t>This mark is given for a method to find the number of nails Sinita has</w:t>
            </w:r>
          </w:p>
        </w:tc>
      </w:tr>
      <w:tr w:rsidR="005A4D5B" w:rsidRPr="00B96873" w:rsidTr="008A38C7">
        <w:trPr>
          <w:trHeight w:val="230"/>
        </w:trPr>
        <w:tc>
          <w:tcPr>
            <w:tcW w:w="838" w:type="dxa"/>
            <w:vMerge/>
          </w:tcPr>
          <w:p w:rsidR="005A4D5B" w:rsidRPr="00B96873" w:rsidRDefault="005A4D5B" w:rsidP="008A38C7">
            <w:pPr>
              <w:spacing w:before="120" w:after="120"/>
              <w:jc w:val="center"/>
            </w:pPr>
          </w:p>
        </w:tc>
        <w:tc>
          <w:tcPr>
            <w:tcW w:w="4430" w:type="dxa"/>
          </w:tcPr>
          <w:p w:rsidR="005A4D5B" w:rsidRPr="000137DC" w:rsidRDefault="005A4D5B" w:rsidP="008A38C7">
            <w:pPr>
              <w:spacing w:before="120" w:after="120"/>
            </w:pPr>
            <w:r w:rsidRPr="000137DC">
              <w:t>For example:</w:t>
            </w:r>
          </w:p>
          <w:p w:rsidR="005A4D5B" w:rsidRDefault="005A4D5B" w:rsidP="008A38C7">
            <w:pPr>
              <w:spacing w:before="120" w:after="120"/>
            </w:pPr>
            <w:r w:rsidRPr="00117EAD">
              <w:t>Yes, Sinita has 4 more nails than she needs</w:t>
            </w:r>
          </w:p>
          <w:p w:rsidR="005A4D5B" w:rsidRPr="00117EAD" w:rsidRDefault="005A4D5B" w:rsidP="008A38C7">
            <w:pPr>
              <w:spacing w:before="120" w:after="120"/>
            </w:pPr>
            <w:r>
              <w:t>Yes, Sinita can make one more frame</w:t>
            </w:r>
          </w:p>
        </w:tc>
        <w:tc>
          <w:tcPr>
            <w:tcW w:w="840" w:type="dxa"/>
          </w:tcPr>
          <w:p w:rsidR="005A4D5B" w:rsidRDefault="005A4D5B" w:rsidP="008A38C7">
            <w:pPr>
              <w:spacing w:before="120" w:after="120"/>
              <w:jc w:val="center"/>
            </w:pPr>
            <w:r>
              <w:t>C1</w:t>
            </w:r>
          </w:p>
        </w:tc>
        <w:tc>
          <w:tcPr>
            <w:tcW w:w="4312" w:type="dxa"/>
          </w:tcPr>
          <w:p w:rsidR="005A4D5B" w:rsidRDefault="005A4D5B" w:rsidP="0087620F">
            <w:pPr>
              <w:spacing w:before="120" w:after="120"/>
            </w:pPr>
            <w:r>
              <w:t>This mark is given for a valid conclusion supported by correct working</w:t>
            </w:r>
          </w:p>
        </w:tc>
      </w:tr>
    </w:tbl>
    <w:p w:rsidR="005A4D5B" w:rsidRDefault="005A4D5B" w:rsidP="00196266">
      <w:pPr>
        <w:autoSpaceDE w:val="0"/>
        <w:autoSpaceDN w:val="0"/>
        <w:adjustRightInd w:val="0"/>
        <w:jc w:val="both"/>
      </w:pPr>
    </w:p>
    <w:p w:rsidR="005A4D5B" w:rsidRDefault="005A4D5B" w:rsidP="00196266">
      <w:pPr>
        <w:autoSpaceDE w:val="0"/>
        <w:autoSpaceDN w:val="0"/>
        <w:adjustRightInd w:val="0"/>
        <w:jc w:val="both"/>
      </w:pPr>
    </w:p>
    <w:p w:rsidR="005A4D5B" w:rsidRPr="00B96873" w:rsidRDefault="005A4D5B" w:rsidP="00A2357B">
      <w:pPr>
        <w:spacing w:line="360" w:lineRule="auto"/>
        <w:rPr>
          <w:b/>
        </w:rPr>
      </w:pPr>
      <w:r>
        <w:rPr>
          <w:b/>
        </w:rPr>
        <w:br w:type="page"/>
      </w:r>
      <w:r w:rsidRPr="00B96873">
        <w:rPr>
          <w:b/>
        </w:rPr>
        <w:t xml:space="preserve">Question 12 (Total </w:t>
      </w:r>
      <w:r>
        <w:rPr>
          <w:b/>
        </w:rPr>
        <w:t>2</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934"/>
        <w:gridCol w:w="4254"/>
      </w:tblGrid>
      <w:tr w:rsidR="005A4D5B" w:rsidRPr="00B96873" w:rsidTr="00CA3FEF">
        <w:tc>
          <w:tcPr>
            <w:tcW w:w="749" w:type="dxa"/>
            <w:shd w:val="clear" w:color="auto" w:fill="C0C0C0"/>
          </w:tcPr>
          <w:p w:rsidR="005A4D5B" w:rsidRPr="00B96873" w:rsidRDefault="005A4D5B" w:rsidP="00F86D03">
            <w:pPr>
              <w:rPr>
                <w:b/>
              </w:rPr>
            </w:pPr>
            <w:r w:rsidRPr="00B96873">
              <w:rPr>
                <w:b/>
              </w:rPr>
              <w:t>Part</w:t>
            </w:r>
          </w:p>
        </w:tc>
        <w:tc>
          <w:tcPr>
            <w:tcW w:w="4519" w:type="dxa"/>
            <w:shd w:val="clear" w:color="auto" w:fill="C0C0C0"/>
          </w:tcPr>
          <w:p w:rsidR="005A4D5B" w:rsidRPr="00B96873" w:rsidRDefault="005A4D5B" w:rsidP="00F86D03">
            <w:pPr>
              <w:rPr>
                <w:b/>
              </w:rPr>
            </w:pPr>
            <w:r w:rsidRPr="00B96873">
              <w:rPr>
                <w:b/>
              </w:rPr>
              <w:t>Working or answer an examiner might expect to see</w:t>
            </w:r>
          </w:p>
        </w:tc>
        <w:tc>
          <w:tcPr>
            <w:tcW w:w="934" w:type="dxa"/>
            <w:shd w:val="clear" w:color="auto" w:fill="C0C0C0"/>
          </w:tcPr>
          <w:p w:rsidR="005A4D5B" w:rsidRPr="00B96873" w:rsidRDefault="005A4D5B" w:rsidP="00F86D03">
            <w:pPr>
              <w:rPr>
                <w:b/>
              </w:rPr>
            </w:pPr>
            <w:r w:rsidRPr="00B96873">
              <w:rPr>
                <w:b/>
              </w:rPr>
              <w:t>Mark</w:t>
            </w:r>
          </w:p>
        </w:tc>
        <w:tc>
          <w:tcPr>
            <w:tcW w:w="4254" w:type="dxa"/>
            <w:shd w:val="clear" w:color="auto" w:fill="C0C0C0"/>
          </w:tcPr>
          <w:p w:rsidR="005A4D5B" w:rsidRPr="00B96873" w:rsidRDefault="005A4D5B" w:rsidP="00F86D03">
            <w:pPr>
              <w:rPr>
                <w:b/>
              </w:rPr>
            </w:pPr>
            <w:r w:rsidRPr="00B96873">
              <w:rPr>
                <w:b/>
              </w:rPr>
              <w:t>Notes</w:t>
            </w:r>
          </w:p>
        </w:tc>
      </w:tr>
      <w:tr w:rsidR="005A4D5B" w:rsidRPr="00B96873" w:rsidTr="008651DC">
        <w:tc>
          <w:tcPr>
            <w:tcW w:w="749" w:type="dxa"/>
            <w:vMerge w:val="restart"/>
          </w:tcPr>
          <w:p w:rsidR="005A4D5B" w:rsidRPr="00B96873" w:rsidRDefault="005A4D5B" w:rsidP="007F45AA">
            <w:pPr>
              <w:spacing w:before="120" w:after="120"/>
              <w:jc w:val="center"/>
            </w:pPr>
          </w:p>
        </w:tc>
        <w:tc>
          <w:tcPr>
            <w:tcW w:w="4519" w:type="dxa"/>
          </w:tcPr>
          <w:p w:rsidR="005A4D5B" w:rsidRPr="00B96873" w:rsidRDefault="005A4D5B" w:rsidP="00687CD8">
            <w:pPr>
              <w:spacing w:before="120" w:after="120"/>
            </w:pPr>
            <w:r w:rsidRPr="00117EAD">
              <w:rPr>
                <w:position w:val="-24"/>
              </w:rPr>
              <w:object w:dxaOrig="560" w:dyaOrig="620">
                <v:shape id="_x0000_i1033" type="#_x0000_t75" style="width:27.75pt;height:30.75pt" o:ole="">
                  <v:imagedata r:id="rId19" o:title=""/>
                </v:shape>
                <o:OLEObject Type="Embed" ProgID="Equation.3" ShapeID="_x0000_i1033" DrawAspect="Content" ObjectID="_1720368814" r:id="rId20"/>
              </w:object>
            </w:r>
          </w:p>
        </w:tc>
        <w:tc>
          <w:tcPr>
            <w:tcW w:w="934" w:type="dxa"/>
          </w:tcPr>
          <w:p w:rsidR="005A4D5B" w:rsidRPr="00B96873" w:rsidRDefault="005A4D5B" w:rsidP="00687CD8">
            <w:pPr>
              <w:spacing w:before="120" w:after="120"/>
              <w:jc w:val="center"/>
            </w:pPr>
            <w:r>
              <w:t>M1</w:t>
            </w:r>
          </w:p>
        </w:tc>
        <w:tc>
          <w:tcPr>
            <w:tcW w:w="4254" w:type="dxa"/>
          </w:tcPr>
          <w:p w:rsidR="005A4D5B" w:rsidRPr="00B96873" w:rsidRDefault="005A4D5B" w:rsidP="002B095D">
            <w:pPr>
              <w:spacing w:before="120" w:after="120"/>
            </w:pPr>
            <w:r>
              <w:t>This mark is given for a method to find a correct fraction</w:t>
            </w:r>
          </w:p>
        </w:tc>
      </w:tr>
      <w:tr w:rsidR="005A4D5B" w:rsidRPr="00B96873" w:rsidTr="008651DC">
        <w:tc>
          <w:tcPr>
            <w:tcW w:w="749" w:type="dxa"/>
            <w:vMerge/>
          </w:tcPr>
          <w:p w:rsidR="005A4D5B" w:rsidRPr="00B96873" w:rsidRDefault="005A4D5B" w:rsidP="007F45AA">
            <w:pPr>
              <w:spacing w:before="120" w:after="120"/>
              <w:jc w:val="center"/>
            </w:pPr>
          </w:p>
        </w:tc>
        <w:tc>
          <w:tcPr>
            <w:tcW w:w="4519" w:type="dxa"/>
          </w:tcPr>
          <w:p w:rsidR="005A4D5B" w:rsidRPr="0002240F" w:rsidRDefault="005A4D5B" w:rsidP="00687CD8">
            <w:pPr>
              <w:spacing w:before="120" w:after="120"/>
            </w:pPr>
            <w:r w:rsidRPr="00117EAD">
              <w:rPr>
                <w:position w:val="-24"/>
              </w:rPr>
              <w:object w:dxaOrig="340" w:dyaOrig="620">
                <v:shape id="_x0000_i1034" type="#_x0000_t75" style="width:17.25pt;height:30.75pt" o:ole="">
                  <v:imagedata r:id="rId21" o:title=""/>
                </v:shape>
                <o:OLEObject Type="Embed" ProgID="Equation.3" ShapeID="_x0000_i1034" DrawAspect="Content" ObjectID="_1720368815" r:id="rId22"/>
              </w:object>
            </w:r>
          </w:p>
        </w:tc>
        <w:tc>
          <w:tcPr>
            <w:tcW w:w="934" w:type="dxa"/>
          </w:tcPr>
          <w:p w:rsidR="005A4D5B" w:rsidRPr="00B96873" w:rsidRDefault="005A4D5B" w:rsidP="00262429">
            <w:pPr>
              <w:spacing w:before="120" w:after="120"/>
              <w:jc w:val="center"/>
            </w:pPr>
            <w:r>
              <w:t>A1</w:t>
            </w:r>
          </w:p>
        </w:tc>
        <w:tc>
          <w:tcPr>
            <w:tcW w:w="4254" w:type="dxa"/>
          </w:tcPr>
          <w:p w:rsidR="005A4D5B" w:rsidRPr="00B96873" w:rsidRDefault="005A4D5B" w:rsidP="0087620F">
            <w:pPr>
              <w:spacing w:before="120" w:after="120"/>
            </w:pPr>
            <w:r>
              <w:t>This mark is given for the correct answer only</w:t>
            </w:r>
          </w:p>
        </w:tc>
      </w:tr>
    </w:tbl>
    <w:p w:rsidR="005A4D5B" w:rsidRDefault="005A4D5B" w:rsidP="00A2357B"/>
    <w:p w:rsidR="005A4D5B" w:rsidRPr="00B96873" w:rsidRDefault="005A4D5B" w:rsidP="00A2357B"/>
    <w:p w:rsidR="005A4D5B" w:rsidRPr="00B96873" w:rsidRDefault="005A4D5B" w:rsidP="00A2357B">
      <w:pPr>
        <w:spacing w:line="360" w:lineRule="auto"/>
        <w:rPr>
          <w:b/>
        </w:rPr>
      </w:pPr>
      <w:r w:rsidRPr="00B96873">
        <w:rPr>
          <w:b/>
        </w:rPr>
        <w:t xml:space="preserve">Question 13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974F59">
        <w:tc>
          <w:tcPr>
            <w:tcW w:w="851" w:type="dxa"/>
            <w:shd w:val="clear" w:color="auto" w:fill="C0C0C0"/>
          </w:tcPr>
          <w:p w:rsidR="005A4D5B" w:rsidRPr="00B96873" w:rsidRDefault="005A4D5B" w:rsidP="00F86D03">
            <w:pPr>
              <w:rPr>
                <w:b/>
              </w:rPr>
            </w:pPr>
            <w:r w:rsidRPr="00B96873">
              <w:rPr>
                <w:b/>
              </w:rPr>
              <w:t>Part</w:t>
            </w:r>
          </w:p>
        </w:tc>
        <w:tc>
          <w:tcPr>
            <w:tcW w:w="4403" w:type="dxa"/>
            <w:shd w:val="clear" w:color="auto" w:fill="C0C0C0"/>
          </w:tcPr>
          <w:p w:rsidR="005A4D5B" w:rsidRPr="00B96873" w:rsidRDefault="005A4D5B" w:rsidP="00F86D03">
            <w:pPr>
              <w:rPr>
                <w:b/>
              </w:rPr>
            </w:pPr>
            <w:r w:rsidRPr="00B96873">
              <w:rPr>
                <w:b/>
              </w:rPr>
              <w:t>Working an or answer examiner might expect to see</w:t>
            </w:r>
          </w:p>
        </w:tc>
        <w:tc>
          <w:tcPr>
            <w:tcW w:w="893" w:type="dxa"/>
            <w:shd w:val="clear" w:color="auto" w:fill="C0C0C0"/>
          </w:tcPr>
          <w:p w:rsidR="005A4D5B" w:rsidRPr="00B96873" w:rsidRDefault="005A4D5B" w:rsidP="00F86D03">
            <w:pPr>
              <w:rPr>
                <w:b/>
              </w:rPr>
            </w:pPr>
            <w:r w:rsidRPr="00B96873">
              <w:rPr>
                <w:b/>
              </w:rPr>
              <w:t>Mark</w:t>
            </w:r>
          </w:p>
        </w:tc>
        <w:tc>
          <w:tcPr>
            <w:tcW w:w="4273" w:type="dxa"/>
            <w:shd w:val="clear" w:color="auto" w:fill="C0C0C0"/>
          </w:tcPr>
          <w:p w:rsidR="005A4D5B" w:rsidRPr="00B96873" w:rsidRDefault="005A4D5B" w:rsidP="00F86D03">
            <w:pPr>
              <w:rPr>
                <w:b/>
              </w:rPr>
            </w:pPr>
            <w:r w:rsidRPr="00B96873">
              <w:rPr>
                <w:b/>
              </w:rPr>
              <w:t>Notes</w:t>
            </w:r>
          </w:p>
        </w:tc>
      </w:tr>
      <w:tr w:rsidR="005A4D5B" w:rsidRPr="00B96873" w:rsidTr="009609BD">
        <w:trPr>
          <w:trHeight w:val="512"/>
        </w:trPr>
        <w:tc>
          <w:tcPr>
            <w:tcW w:w="851" w:type="dxa"/>
            <w:vMerge w:val="restart"/>
          </w:tcPr>
          <w:p w:rsidR="005A4D5B" w:rsidRPr="00B96873" w:rsidRDefault="005A4D5B" w:rsidP="00687CD8">
            <w:pPr>
              <w:spacing w:before="120" w:after="120"/>
              <w:jc w:val="center"/>
            </w:pPr>
            <w:r>
              <w:t>(a)</w:t>
            </w:r>
          </w:p>
        </w:tc>
        <w:tc>
          <w:tcPr>
            <w:tcW w:w="4403" w:type="dxa"/>
          </w:tcPr>
          <w:p w:rsidR="005A4D5B" w:rsidRDefault="005A4D5B" w:rsidP="000A4DAF">
            <w:pPr>
              <w:spacing w:before="120" w:after="120"/>
            </w:pPr>
            <w:r w:rsidRPr="00117EAD">
              <w:rPr>
                <w:i/>
              </w:rPr>
              <w:t>AB</w:t>
            </w:r>
            <w:r>
              <w:t xml:space="preserve"> = 4.4 </w:t>
            </w:r>
            <w:r>
              <w:sym w:font="Symbol" w:char="F0B4"/>
            </w:r>
            <w:r>
              <w:t xml:space="preserve"> 150 = 660</w:t>
            </w:r>
          </w:p>
          <w:p w:rsidR="005A4D5B" w:rsidRDefault="005A4D5B" w:rsidP="00117EAD">
            <w:pPr>
              <w:spacing w:before="120" w:after="120"/>
            </w:pPr>
            <w:r w:rsidRPr="00117EAD">
              <w:rPr>
                <w:i/>
              </w:rPr>
              <w:t>B</w:t>
            </w:r>
            <w:r>
              <w:rPr>
                <w:i/>
              </w:rPr>
              <w:t>C</w:t>
            </w:r>
            <w:r>
              <w:t xml:space="preserve"> = 3.5 </w:t>
            </w:r>
            <w:r>
              <w:sym w:font="Symbol" w:char="F0B4"/>
            </w:r>
            <w:r>
              <w:t xml:space="preserve"> 150 = 525</w:t>
            </w:r>
          </w:p>
          <w:p w:rsidR="005A4D5B" w:rsidRPr="00470AD1" w:rsidRDefault="005A4D5B" w:rsidP="000A4DAF">
            <w:pPr>
              <w:spacing w:before="120" w:after="120"/>
            </w:pPr>
            <w:r w:rsidRPr="00117EAD">
              <w:rPr>
                <w:i/>
              </w:rPr>
              <w:t>A</w:t>
            </w:r>
            <w:r>
              <w:rPr>
                <w:i/>
              </w:rPr>
              <w:t>C</w:t>
            </w:r>
            <w:r>
              <w:t xml:space="preserve"> = 6.2 </w:t>
            </w:r>
            <w:r>
              <w:sym w:font="Symbol" w:char="F0B4"/>
            </w:r>
            <w:r>
              <w:t xml:space="preserve"> 150 = 930</w:t>
            </w:r>
          </w:p>
        </w:tc>
        <w:tc>
          <w:tcPr>
            <w:tcW w:w="893" w:type="dxa"/>
          </w:tcPr>
          <w:p w:rsidR="005A4D5B" w:rsidRPr="00B96873" w:rsidRDefault="005A4D5B" w:rsidP="00687CD8">
            <w:pPr>
              <w:spacing w:before="120" w:after="120"/>
              <w:jc w:val="center"/>
            </w:pPr>
            <w:r>
              <w:t>M1</w:t>
            </w:r>
          </w:p>
        </w:tc>
        <w:tc>
          <w:tcPr>
            <w:tcW w:w="4273" w:type="dxa"/>
          </w:tcPr>
          <w:p w:rsidR="005A4D5B" w:rsidRPr="00B96873" w:rsidRDefault="005A4D5B" w:rsidP="0087620F">
            <w:pPr>
              <w:spacing w:before="120" w:after="120"/>
            </w:pPr>
            <w:r>
              <w:t>This mark is given for a method to measure and concert at least one line to a distance in metres (accept answers in the ranges 630–690, 495–555 and 900–960 respectively)</w:t>
            </w:r>
          </w:p>
        </w:tc>
      </w:tr>
      <w:tr w:rsidR="005A4D5B" w:rsidRPr="00B96873" w:rsidTr="00CF04EB">
        <w:trPr>
          <w:trHeight w:val="230"/>
        </w:trPr>
        <w:tc>
          <w:tcPr>
            <w:tcW w:w="851" w:type="dxa"/>
            <w:vMerge/>
          </w:tcPr>
          <w:p w:rsidR="005A4D5B" w:rsidRDefault="005A4D5B" w:rsidP="00687CD8">
            <w:pPr>
              <w:spacing w:before="120" w:after="120"/>
              <w:jc w:val="center"/>
            </w:pPr>
          </w:p>
        </w:tc>
        <w:tc>
          <w:tcPr>
            <w:tcW w:w="4403" w:type="dxa"/>
          </w:tcPr>
          <w:p w:rsidR="005A4D5B" w:rsidRDefault="005A4D5B" w:rsidP="000A4DAF">
            <w:pPr>
              <w:spacing w:before="120" w:after="120"/>
            </w:pPr>
            <w:r>
              <w:t>660 + 525 = 1185</w:t>
            </w:r>
          </w:p>
          <w:p w:rsidR="005A4D5B" w:rsidRDefault="005A4D5B" w:rsidP="000A4DAF">
            <w:pPr>
              <w:spacing w:before="120" w:after="120"/>
            </w:pPr>
            <w:r>
              <w:t>1185 – 930 =</w:t>
            </w:r>
          </w:p>
        </w:tc>
        <w:tc>
          <w:tcPr>
            <w:tcW w:w="893" w:type="dxa"/>
          </w:tcPr>
          <w:p w:rsidR="005A4D5B" w:rsidRDefault="005A4D5B" w:rsidP="00687CD8">
            <w:pPr>
              <w:spacing w:before="120" w:after="120"/>
              <w:jc w:val="center"/>
            </w:pPr>
            <w:r>
              <w:t>M1</w:t>
            </w:r>
          </w:p>
        </w:tc>
        <w:tc>
          <w:tcPr>
            <w:tcW w:w="4273" w:type="dxa"/>
          </w:tcPr>
          <w:p w:rsidR="005A4D5B" w:rsidRPr="00B96873" w:rsidRDefault="005A4D5B" w:rsidP="002B095D">
            <w:pPr>
              <w:spacing w:before="120" w:after="120"/>
            </w:pPr>
            <w:r>
              <w:t>This mark is given for a method to find out the difference between how far Parveen walks and Susan walks</w:t>
            </w:r>
          </w:p>
        </w:tc>
      </w:tr>
      <w:tr w:rsidR="005A4D5B" w:rsidRPr="00B96873" w:rsidTr="00CF04EB">
        <w:trPr>
          <w:trHeight w:val="230"/>
        </w:trPr>
        <w:tc>
          <w:tcPr>
            <w:tcW w:w="851" w:type="dxa"/>
            <w:vMerge/>
          </w:tcPr>
          <w:p w:rsidR="005A4D5B" w:rsidRPr="00B96873" w:rsidRDefault="005A4D5B" w:rsidP="00687CD8">
            <w:pPr>
              <w:spacing w:before="120" w:after="120"/>
              <w:jc w:val="center"/>
            </w:pPr>
          </w:p>
        </w:tc>
        <w:tc>
          <w:tcPr>
            <w:tcW w:w="4403" w:type="dxa"/>
          </w:tcPr>
          <w:p w:rsidR="005A4D5B" w:rsidRPr="00470AD1" w:rsidRDefault="005A4D5B" w:rsidP="000A4DAF">
            <w:pPr>
              <w:spacing w:before="120" w:after="120"/>
            </w:pPr>
            <w:r>
              <w:t>255</w:t>
            </w:r>
          </w:p>
        </w:tc>
        <w:tc>
          <w:tcPr>
            <w:tcW w:w="893" w:type="dxa"/>
          </w:tcPr>
          <w:p w:rsidR="005A4D5B" w:rsidRPr="00B96873" w:rsidRDefault="005A4D5B" w:rsidP="00687CD8">
            <w:pPr>
              <w:spacing w:before="120" w:after="120"/>
              <w:jc w:val="center"/>
            </w:pPr>
            <w:r>
              <w:t>A1</w:t>
            </w:r>
          </w:p>
        </w:tc>
        <w:tc>
          <w:tcPr>
            <w:tcW w:w="4273" w:type="dxa"/>
          </w:tcPr>
          <w:p w:rsidR="005A4D5B" w:rsidRPr="00B96873" w:rsidRDefault="005A4D5B" w:rsidP="0087620F">
            <w:pPr>
              <w:spacing w:before="120" w:after="120"/>
            </w:pPr>
            <w:r>
              <w:t>This mark is given for a fully correct table</w:t>
            </w:r>
          </w:p>
        </w:tc>
      </w:tr>
      <w:tr w:rsidR="005A4D5B" w:rsidRPr="00B96873" w:rsidTr="00CF04EB">
        <w:trPr>
          <w:trHeight w:val="230"/>
        </w:trPr>
        <w:tc>
          <w:tcPr>
            <w:tcW w:w="851" w:type="dxa"/>
          </w:tcPr>
          <w:p w:rsidR="005A4D5B" w:rsidRPr="00B96873" w:rsidRDefault="005A4D5B" w:rsidP="00687CD8">
            <w:pPr>
              <w:spacing w:before="120" w:after="120"/>
              <w:jc w:val="center"/>
            </w:pPr>
            <w:r>
              <w:t>(b)</w:t>
            </w:r>
          </w:p>
        </w:tc>
        <w:tc>
          <w:tcPr>
            <w:tcW w:w="4403" w:type="dxa"/>
          </w:tcPr>
          <w:p w:rsidR="005A4D5B" w:rsidRPr="00470AD1" w:rsidRDefault="005A4D5B" w:rsidP="000A4DAF">
            <w:pPr>
              <w:spacing w:before="120" w:after="120"/>
            </w:pPr>
            <w:r>
              <w:t>288</w:t>
            </w:r>
          </w:p>
        </w:tc>
        <w:tc>
          <w:tcPr>
            <w:tcW w:w="893" w:type="dxa"/>
          </w:tcPr>
          <w:p w:rsidR="005A4D5B" w:rsidRDefault="005A4D5B" w:rsidP="00687CD8">
            <w:pPr>
              <w:spacing w:before="120" w:after="120"/>
              <w:jc w:val="center"/>
            </w:pPr>
            <w:r>
              <w:t>B1</w:t>
            </w:r>
          </w:p>
        </w:tc>
        <w:tc>
          <w:tcPr>
            <w:tcW w:w="4273" w:type="dxa"/>
          </w:tcPr>
          <w:p w:rsidR="005A4D5B" w:rsidRDefault="005A4D5B" w:rsidP="0087620F">
            <w:pPr>
              <w:spacing w:before="120" w:after="120"/>
            </w:pPr>
            <w:r>
              <w:t>This mark is given for a correct answer in the range 286 to 290</w:t>
            </w:r>
          </w:p>
        </w:tc>
      </w:tr>
    </w:tbl>
    <w:p w:rsidR="005A4D5B" w:rsidRDefault="005A4D5B" w:rsidP="00FD7DB7">
      <w:pPr>
        <w:rPr>
          <w:b/>
        </w:rPr>
      </w:pPr>
    </w:p>
    <w:p w:rsidR="005A4D5B" w:rsidRDefault="005A4D5B" w:rsidP="00FD7DB7">
      <w:pPr>
        <w:rPr>
          <w:b/>
        </w:rPr>
      </w:pPr>
    </w:p>
    <w:p w:rsidR="005A4D5B" w:rsidRPr="00B96873" w:rsidRDefault="005A4D5B" w:rsidP="00A2357B">
      <w:pPr>
        <w:spacing w:line="360" w:lineRule="auto"/>
        <w:rPr>
          <w:b/>
        </w:rPr>
      </w:pPr>
      <w:r w:rsidRPr="00B96873">
        <w:rPr>
          <w:b/>
        </w:rPr>
        <w:t xml:space="preserve">Question 14 (Total </w:t>
      </w:r>
      <w:r>
        <w:rPr>
          <w:b/>
        </w:rPr>
        <w:t>4</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82"/>
        <w:gridCol w:w="891"/>
        <w:gridCol w:w="4202"/>
      </w:tblGrid>
      <w:tr w:rsidR="005A4D5B" w:rsidRPr="00B96873" w:rsidTr="00C35555">
        <w:tc>
          <w:tcPr>
            <w:tcW w:w="851" w:type="dxa"/>
            <w:shd w:val="clear" w:color="auto" w:fill="C0C0C0"/>
          </w:tcPr>
          <w:p w:rsidR="005A4D5B" w:rsidRPr="00B96873" w:rsidRDefault="005A4D5B" w:rsidP="00F86D03">
            <w:pPr>
              <w:rPr>
                <w:b/>
              </w:rPr>
            </w:pPr>
            <w:r w:rsidRPr="00B96873">
              <w:rPr>
                <w:b/>
              </w:rPr>
              <w:t>Part</w:t>
            </w:r>
          </w:p>
        </w:tc>
        <w:tc>
          <w:tcPr>
            <w:tcW w:w="4482" w:type="dxa"/>
            <w:shd w:val="clear" w:color="auto" w:fill="C0C0C0"/>
          </w:tcPr>
          <w:p w:rsidR="005A4D5B" w:rsidRPr="00B96873" w:rsidRDefault="005A4D5B" w:rsidP="00F86D03">
            <w:pPr>
              <w:rPr>
                <w:b/>
              </w:rPr>
            </w:pPr>
            <w:r w:rsidRPr="00B96873">
              <w:rPr>
                <w:b/>
              </w:rPr>
              <w:t>Working or answer an examiner might expect to see</w:t>
            </w:r>
          </w:p>
        </w:tc>
        <w:tc>
          <w:tcPr>
            <w:tcW w:w="891" w:type="dxa"/>
            <w:shd w:val="clear" w:color="auto" w:fill="C0C0C0"/>
          </w:tcPr>
          <w:p w:rsidR="005A4D5B" w:rsidRPr="00B96873" w:rsidRDefault="005A4D5B" w:rsidP="00F86D03">
            <w:pPr>
              <w:rPr>
                <w:b/>
              </w:rPr>
            </w:pPr>
            <w:r w:rsidRPr="00B96873">
              <w:rPr>
                <w:b/>
              </w:rPr>
              <w:t>Mark</w:t>
            </w:r>
          </w:p>
        </w:tc>
        <w:tc>
          <w:tcPr>
            <w:tcW w:w="4202" w:type="dxa"/>
            <w:shd w:val="clear" w:color="auto" w:fill="C0C0C0"/>
          </w:tcPr>
          <w:p w:rsidR="005A4D5B" w:rsidRPr="00B96873" w:rsidRDefault="005A4D5B" w:rsidP="00F86D03">
            <w:pPr>
              <w:rPr>
                <w:b/>
              </w:rPr>
            </w:pPr>
            <w:r w:rsidRPr="00B96873">
              <w:rPr>
                <w:b/>
              </w:rPr>
              <w:t>Notes</w:t>
            </w:r>
          </w:p>
        </w:tc>
      </w:tr>
      <w:tr w:rsidR="005A4D5B" w:rsidRPr="00B96873" w:rsidTr="00C67663">
        <w:tc>
          <w:tcPr>
            <w:tcW w:w="851" w:type="dxa"/>
          </w:tcPr>
          <w:p w:rsidR="005A4D5B" w:rsidRPr="00B96873" w:rsidRDefault="005A4D5B" w:rsidP="000D5B60">
            <w:pPr>
              <w:spacing w:before="120" w:after="120"/>
              <w:jc w:val="center"/>
            </w:pPr>
            <w:r>
              <w:t>(a)</w:t>
            </w:r>
          </w:p>
        </w:tc>
        <w:tc>
          <w:tcPr>
            <w:tcW w:w="4482" w:type="dxa"/>
          </w:tcPr>
          <w:p w:rsidR="005A4D5B" w:rsidRPr="001A2D3E" w:rsidRDefault="005A4D5B" w:rsidP="000A4DAF">
            <w:pPr>
              <w:spacing w:before="120" w:after="120"/>
            </w:pPr>
            <w:r>
              <w:t>7</w:t>
            </w:r>
          </w:p>
        </w:tc>
        <w:tc>
          <w:tcPr>
            <w:tcW w:w="891" w:type="dxa"/>
          </w:tcPr>
          <w:p w:rsidR="005A4D5B" w:rsidRPr="00B96873" w:rsidRDefault="005A4D5B" w:rsidP="00687CD8">
            <w:pPr>
              <w:spacing w:before="120" w:after="120"/>
              <w:jc w:val="center"/>
            </w:pPr>
            <w:r>
              <w:t>B1</w:t>
            </w:r>
          </w:p>
        </w:tc>
        <w:tc>
          <w:tcPr>
            <w:tcW w:w="4202" w:type="dxa"/>
          </w:tcPr>
          <w:p w:rsidR="005A4D5B" w:rsidRPr="00B96873" w:rsidRDefault="005A4D5B" w:rsidP="002B095D">
            <w:pPr>
              <w:spacing w:before="120" w:after="120"/>
            </w:pPr>
            <w:r>
              <w:t>This mark is given for the correct answer only</w:t>
            </w:r>
          </w:p>
        </w:tc>
      </w:tr>
      <w:tr w:rsidR="005A4D5B" w:rsidRPr="00B96873" w:rsidTr="00C67663">
        <w:tc>
          <w:tcPr>
            <w:tcW w:w="851" w:type="dxa"/>
          </w:tcPr>
          <w:p w:rsidR="005A4D5B" w:rsidRPr="00B96873" w:rsidRDefault="005A4D5B" w:rsidP="000D5B60">
            <w:pPr>
              <w:spacing w:before="120" w:after="120"/>
              <w:jc w:val="center"/>
            </w:pPr>
            <w:r>
              <w:t>(b)</w:t>
            </w:r>
          </w:p>
        </w:tc>
        <w:tc>
          <w:tcPr>
            <w:tcW w:w="4482" w:type="dxa"/>
          </w:tcPr>
          <w:p w:rsidR="005A4D5B" w:rsidRDefault="005A4D5B" w:rsidP="008F73F5">
            <w:pPr>
              <w:spacing w:before="120" w:after="120"/>
            </w:pPr>
            <w:r>
              <w:t>9 – 4 = 5</w:t>
            </w:r>
          </w:p>
        </w:tc>
        <w:tc>
          <w:tcPr>
            <w:tcW w:w="891" w:type="dxa"/>
          </w:tcPr>
          <w:p w:rsidR="005A4D5B" w:rsidRDefault="005A4D5B" w:rsidP="00687CD8">
            <w:pPr>
              <w:spacing w:before="120" w:after="120"/>
              <w:jc w:val="center"/>
            </w:pPr>
            <w:r>
              <w:t>B1</w:t>
            </w:r>
          </w:p>
        </w:tc>
        <w:tc>
          <w:tcPr>
            <w:tcW w:w="4202" w:type="dxa"/>
          </w:tcPr>
          <w:p w:rsidR="005A4D5B" w:rsidRPr="00B96873" w:rsidRDefault="005A4D5B" w:rsidP="002B095D">
            <w:pPr>
              <w:spacing w:before="120" w:after="120"/>
            </w:pPr>
            <w:r>
              <w:t>This mark is given for the correct answer only</w:t>
            </w:r>
          </w:p>
        </w:tc>
      </w:tr>
      <w:tr w:rsidR="005A4D5B" w:rsidRPr="00B96873" w:rsidTr="00C67663">
        <w:tc>
          <w:tcPr>
            <w:tcW w:w="851" w:type="dxa"/>
          </w:tcPr>
          <w:p w:rsidR="005A4D5B" w:rsidRDefault="005A4D5B" w:rsidP="000D5B60">
            <w:pPr>
              <w:spacing w:before="120" w:after="120"/>
              <w:jc w:val="center"/>
            </w:pPr>
            <w:r>
              <w:t>(c)</w:t>
            </w:r>
          </w:p>
        </w:tc>
        <w:tc>
          <w:tcPr>
            <w:tcW w:w="4482" w:type="dxa"/>
          </w:tcPr>
          <w:p w:rsidR="005A4D5B" w:rsidRDefault="005A4D5B" w:rsidP="008F73F5">
            <w:pPr>
              <w:spacing w:before="120" w:after="120"/>
            </w:pPr>
            <w:r>
              <w:t>For example:</w:t>
            </w:r>
          </w:p>
          <w:p w:rsidR="005A4D5B" w:rsidRDefault="005A4D5B" w:rsidP="008F73F5">
            <w:pPr>
              <w:spacing w:before="120" w:after="120"/>
            </w:pPr>
            <w:r>
              <w:t>The median of the boys’ shoe sizes is greater than the median of girls’ shoe sizes</w:t>
            </w:r>
          </w:p>
          <w:p w:rsidR="005A4D5B" w:rsidRDefault="005A4D5B" w:rsidP="008F73F5">
            <w:pPr>
              <w:spacing w:before="120" w:after="120"/>
            </w:pPr>
            <w:r>
              <w:t>The range of the boys’ shoe sizes is greater than the median of girls’ shoe sizes</w:t>
            </w:r>
          </w:p>
        </w:tc>
        <w:tc>
          <w:tcPr>
            <w:tcW w:w="891" w:type="dxa"/>
          </w:tcPr>
          <w:p w:rsidR="005A4D5B" w:rsidRDefault="005A4D5B" w:rsidP="00687CD8">
            <w:pPr>
              <w:spacing w:before="120" w:after="120"/>
              <w:jc w:val="center"/>
            </w:pPr>
            <w:r>
              <w:t>C2</w:t>
            </w:r>
          </w:p>
        </w:tc>
        <w:tc>
          <w:tcPr>
            <w:tcW w:w="4202" w:type="dxa"/>
          </w:tcPr>
          <w:p w:rsidR="005A4D5B" w:rsidRDefault="005A4D5B" w:rsidP="002B095D">
            <w:pPr>
              <w:spacing w:before="120" w:after="120"/>
            </w:pPr>
            <w:r>
              <w:t>These marks are given for correct comparisons of both medians and ranges of girls’ and boys’ shoe sizes</w:t>
            </w:r>
          </w:p>
          <w:p w:rsidR="005A4D5B" w:rsidRDefault="005A4D5B" w:rsidP="002B095D">
            <w:pPr>
              <w:spacing w:before="120" w:after="120"/>
            </w:pPr>
            <w:r>
              <w:t>(C1 is given for one correct comparison)</w:t>
            </w:r>
          </w:p>
        </w:tc>
      </w:tr>
    </w:tbl>
    <w:p w:rsidR="005A4D5B" w:rsidRPr="00B96873" w:rsidRDefault="005A4D5B" w:rsidP="00A2357B"/>
    <w:p w:rsidR="005A4D5B" w:rsidRPr="00B96873" w:rsidRDefault="005A4D5B" w:rsidP="00A2357B"/>
    <w:p w:rsidR="005A4D5B" w:rsidRPr="00B96873" w:rsidRDefault="005A4D5B" w:rsidP="0090752B">
      <w:pPr>
        <w:spacing w:line="360" w:lineRule="auto"/>
        <w:rPr>
          <w:b/>
        </w:rPr>
      </w:pPr>
      <w:r>
        <w:rPr>
          <w:b/>
        </w:rPr>
        <w:br w:type="page"/>
      </w:r>
      <w:r w:rsidRPr="00B96873">
        <w:rPr>
          <w:b/>
        </w:rPr>
        <w:t>Question 1</w:t>
      </w:r>
      <w:r>
        <w:rPr>
          <w:b/>
        </w:rPr>
        <w:t>5</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714ABD">
        <w:tc>
          <w:tcPr>
            <w:tcW w:w="851" w:type="dxa"/>
            <w:shd w:val="clear" w:color="auto" w:fill="C0C0C0"/>
          </w:tcPr>
          <w:p w:rsidR="005A4D5B" w:rsidRPr="00B96873" w:rsidRDefault="005A4D5B" w:rsidP="00714ABD">
            <w:pPr>
              <w:rPr>
                <w:b/>
              </w:rPr>
            </w:pPr>
            <w:r w:rsidRPr="00B96873">
              <w:rPr>
                <w:b/>
              </w:rPr>
              <w:t>Part</w:t>
            </w:r>
          </w:p>
        </w:tc>
        <w:tc>
          <w:tcPr>
            <w:tcW w:w="4403" w:type="dxa"/>
            <w:shd w:val="clear" w:color="auto" w:fill="C0C0C0"/>
          </w:tcPr>
          <w:p w:rsidR="005A4D5B" w:rsidRPr="00B96873" w:rsidRDefault="005A4D5B" w:rsidP="00714ABD">
            <w:pPr>
              <w:rPr>
                <w:b/>
              </w:rPr>
            </w:pPr>
            <w:r w:rsidRPr="00B96873">
              <w:rPr>
                <w:b/>
              </w:rPr>
              <w:t>Working or answer an examiner might expect to see</w:t>
            </w:r>
          </w:p>
        </w:tc>
        <w:tc>
          <w:tcPr>
            <w:tcW w:w="893" w:type="dxa"/>
            <w:shd w:val="clear" w:color="auto" w:fill="C0C0C0"/>
          </w:tcPr>
          <w:p w:rsidR="005A4D5B" w:rsidRPr="00B96873" w:rsidRDefault="005A4D5B" w:rsidP="00714ABD">
            <w:pPr>
              <w:rPr>
                <w:b/>
              </w:rPr>
            </w:pPr>
            <w:r w:rsidRPr="00B96873">
              <w:rPr>
                <w:b/>
              </w:rPr>
              <w:t>Mark</w:t>
            </w:r>
          </w:p>
        </w:tc>
        <w:tc>
          <w:tcPr>
            <w:tcW w:w="4273" w:type="dxa"/>
            <w:shd w:val="clear" w:color="auto" w:fill="C0C0C0"/>
          </w:tcPr>
          <w:p w:rsidR="005A4D5B" w:rsidRPr="00B96873" w:rsidRDefault="005A4D5B" w:rsidP="00714ABD">
            <w:pPr>
              <w:rPr>
                <w:b/>
              </w:rPr>
            </w:pPr>
            <w:r w:rsidRPr="00B96873">
              <w:rPr>
                <w:b/>
              </w:rPr>
              <w:t>Notes</w:t>
            </w:r>
          </w:p>
        </w:tc>
      </w:tr>
      <w:tr w:rsidR="005A4D5B" w:rsidRPr="00B96873" w:rsidTr="00662394">
        <w:tc>
          <w:tcPr>
            <w:tcW w:w="851" w:type="dxa"/>
            <w:vMerge w:val="restart"/>
          </w:tcPr>
          <w:p w:rsidR="005A4D5B" w:rsidRPr="00B96873" w:rsidRDefault="005A4D5B" w:rsidP="00662394">
            <w:pPr>
              <w:spacing w:before="120" w:after="120"/>
              <w:jc w:val="center"/>
            </w:pPr>
          </w:p>
        </w:tc>
        <w:tc>
          <w:tcPr>
            <w:tcW w:w="4403" w:type="dxa"/>
          </w:tcPr>
          <w:p w:rsidR="005A4D5B" w:rsidRPr="00E06919" w:rsidRDefault="005A4D5B" w:rsidP="00714ABD">
            <w:pPr>
              <w:spacing w:before="120" w:after="120"/>
            </w:pPr>
            <w:r w:rsidRPr="00245DB2">
              <w:rPr>
                <w:position w:val="-24"/>
              </w:rPr>
              <w:object w:dxaOrig="660" w:dyaOrig="620">
                <v:shape id="_x0000_i1035" type="#_x0000_t75" style="width:33pt;height:30.75pt" o:ole="">
                  <v:imagedata r:id="rId23" o:title=""/>
                </v:shape>
                <o:OLEObject Type="Embed" ProgID="Equation.3" ShapeID="_x0000_i1035" DrawAspect="Content" ObjectID="_1720368816" r:id="rId24"/>
              </w:object>
            </w:r>
          </w:p>
        </w:tc>
        <w:tc>
          <w:tcPr>
            <w:tcW w:w="893" w:type="dxa"/>
          </w:tcPr>
          <w:p w:rsidR="005A4D5B" w:rsidRDefault="005A4D5B" w:rsidP="008A38C7">
            <w:pPr>
              <w:spacing w:before="120" w:after="120"/>
              <w:jc w:val="center"/>
            </w:pPr>
            <w:r>
              <w:t>M1</w:t>
            </w:r>
          </w:p>
        </w:tc>
        <w:tc>
          <w:tcPr>
            <w:tcW w:w="4273" w:type="dxa"/>
          </w:tcPr>
          <w:p w:rsidR="005A4D5B" w:rsidRDefault="005A4D5B" w:rsidP="008A38C7">
            <w:pPr>
              <w:spacing w:before="120" w:after="120"/>
            </w:pPr>
            <w:r>
              <w:t>This mark is given for either 40.15 or 8.03 seen</w:t>
            </w:r>
          </w:p>
        </w:tc>
      </w:tr>
      <w:tr w:rsidR="005A4D5B" w:rsidRPr="00B96873" w:rsidTr="00662394">
        <w:tc>
          <w:tcPr>
            <w:tcW w:w="851" w:type="dxa"/>
            <w:vMerge/>
          </w:tcPr>
          <w:p w:rsidR="005A4D5B" w:rsidRPr="00B96873" w:rsidRDefault="005A4D5B" w:rsidP="00662394">
            <w:pPr>
              <w:spacing w:before="120" w:after="120"/>
              <w:jc w:val="center"/>
            </w:pPr>
          </w:p>
        </w:tc>
        <w:tc>
          <w:tcPr>
            <w:tcW w:w="4403" w:type="dxa"/>
          </w:tcPr>
          <w:p w:rsidR="005A4D5B" w:rsidRPr="00662394" w:rsidRDefault="005A4D5B" w:rsidP="00714ABD">
            <w:pPr>
              <w:spacing w:before="120" w:after="120"/>
            </w:pPr>
            <w:r>
              <w:t>5</w:t>
            </w:r>
          </w:p>
        </w:tc>
        <w:tc>
          <w:tcPr>
            <w:tcW w:w="893" w:type="dxa"/>
          </w:tcPr>
          <w:p w:rsidR="005A4D5B" w:rsidRDefault="005A4D5B" w:rsidP="008A38C7">
            <w:pPr>
              <w:spacing w:before="120" w:after="120"/>
              <w:jc w:val="center"/>
            </w:pPr>
            <w:r>
              <w:t>A1</w:t>
            </w:r>
          </w:p>
        </w:tc>
        <w:tc>
          <w:tcPr>
            <w:tcW w:w="4273" w:type="dxa"/>
          </w:tcPr>
          <w:p w:rsidR="005A4D5B" w:rsidRDefault="005A4D5B" w:rsidP="002B095D">
            <w:pPr>
              <w:spacing w:before="120" w:after="120"/>
            </w:pPr>
            <w:r>
              <w:t>This mark is given for the correct answer only</w:t>
            </w:r>
          </w:p>
        </w:tc>
      </w:tr>
    </w:tbl>
    <w:p w:rsidR="005A4D5B" w:rsidRDefault="005A4D5B" w:rsidP="0090752B"/>
    <w:p w:rsidR="005A4D5B" w:rsidRPr="00B96873" w:rsidRDefault="005A4D5B" w:rsidP="0090752B"/>
    <w:p w:rsidR="005A4D5B" w:rsidRPr="00B96873" w:rsidRDefault="005A4D5B" w:rsidP="00A2357B">
      <w:pPr>
        <w:spacing w:line="360" w:lineRule="auto"/>
        <w:rPr>
          <w:b/>
        </w:rPr>
      </w:pPr>
      <w:r w:rsidRPr="00B96873">
        <w:rPr>
          <w:b/>
        </w:rPr>
        <w:t xml:space="preserve">Question 16 (Total </w:t>
      </w:r>
      <w:r>
        <w:rPr>
          <w:b/>
        </w:rPr>
        <w:t xml:space="preserve">2 </w:t>
      </w:r>
      <w:r w:rsidRPr="00B96873">
        <w:rPr>
          <w:b/>
        </w:rPr>
        <w:t>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93"/>
        <w:gridCol w:w="880"/>
        <w:gridCol w:w="4224"/>
      </w:tblGrid>
      <w:tr w:rsidR="005A4D5B" w:rsidRPr="00B96873" w:rsidTr="00C35555">
        <w:tc>
          <w:tcPr>
            <w:tcW w:w="851" w:type="dxa"/>
            <w:shd w:val="clear" w:color="auto" w:fill="C0C0C0"/>
          </w:tcPr>
          <w:p w:rsidR="005A4D5B" w:rsidRPr="00B96873" w:rsidRDefault="005A4D5B" w:rsidP="00F86D03">
            <w:pPr>
              <w:rPr>
                <w:b/>
              </w:rPr>
            </w:pPr>
            <w:r w:rsidRPr="00B96873">
              <w:rPr>
                <w:b/>
              </w:rPr>
              <w:t>Part</w:t>
            </w:r>
          </w:p>
        </w:tc>
        <w:tc>
          <w:tcPr>
            <w:tcW w:w="4493" w:type="dxa"/>
            <w:shd w:val="clear" w:color="auto" w:fill="C0C0C0"/>
          </w:tcPr>
          <w:p w:rsidR="005A4D5B" w:rsidRPr="00B96873" w:rsidRDefault="005A4D5B" w:rsidP="00F86D03">
            <w:pPr>
              <w:rPr>
                <w:b/>
              </w:rPr>
            </w:pPr>
            <w:r w:rsidRPr="00B96873">
              <w:rPr>
                <w:b/>
              </w:rPr>
              <w:t>Working or answer an examiner might expect to see</w:t>
            </w:r>
          </w:p>
        </w:tc>
        <w:tc>
          <w:tcPr>
            <w:tcW w:w="880" w:type="dxa"/>
            <w:shd w:val="clear" w:color="auto" w:fill="C0C0C0"/>
          </w:tcPr>
          <w:p w:rsidR="005A4D5B" w:rsidRPr="00B96873" w:rsidRDefault="005A4D5B" w:rsidP="00F86D03">
            <w:pPr>
              <w:rPr>
                <w:b/>
              </w:rPr>
            </w:pPr>
            <w:r w:rsidRPr="00B96873">
              <w:rPr>
                <w:b/>
              </w:rPr>
              <w:t>Mark</w:t>
            </w:r>
          </w:p>
        </w:tc>
        <w:tc>
          <w:tcPr>
            <w:tcW w:w="4224" w:type="dxa"/>
            <w:shd w:val="clear" w:color="auto" w:fill="C0C0C0"/>
          </w:tcPr>
          <w:p w:rsidR="005A4D5B" w:rsidRPr="00B96873" w:rsidRDefault="005A4D5B" w:rsidP="00F86D03">
            <w:pPr>
              <w:rPr>
                <w:b/>
              </w:rPr>
            </w:pPr>
            <w:r w:rsidRPr="00B96873">
              <w:rPr>
                <w:b/>
              </w:rPr>
              <w:t>Notes</w:t>
            </w:r>
          </w:p>
        </w:tc>
      </w:tr>
      <w:tr w:rsidR="005A4D5B" w:rsidRPr="00B96873" w:rsidTr="00B16B1B">
        <w:trPr>
          <w:trHeight w:val="230"/>
        </w:trPr>
        <w:tc>
          <w:tcPr>
            <w:tcW w:w="851" w:type="dxa"/>
          </w:tcPr>
          <w:p w:rsidR="005A4D5B" w:rsidRPr="00B96873" w:rsidRDefault="005A4D5B" w:rsidP="00687CD8">
            <w:pPr>
              <w:spacing w:before="120" w:after="120"/>
              <w:jc w:val="center"/>
            </w:pPr>
          </w:p>
        </w:tc>
        <w:tc>
          <w:tcPr>
            <w:tcW w:w="4493" w:type="dxa"/>
          </w:tcPr>
          <w:p w:rsidR="005A4D5B" w:rsidRPr="00AE24B6" w:rsidRDefault="005A4D5B" w:rsidP="00B16B1B">
            <w:pPr>
              <w:pStyle w:val="Default"/>
              <w:spacing w:before="120" w:after="120"/>
              <w:rPr>
                <w:color w:val="auto"/>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margin-left:65.8pt;margin-top:50.35pt;width:81.4pt;height:123.2pt;z-index:251660288;mso-position-horizontal-relative:text;mso-position-vertical-relative:text">
                  <v:fill opacity="0"/>
                </v:shape>
              </w:pict>
            </w:r>
            <w:r w:rsidRPr="00BE7A1B">
              <w:rPr>
                <w:color w:val="auto"/>
              </w:rPr>
              <w:pict>
                <v:shape id="_x0000_i1036" type="#_x0000_t75" style="width:212.25pt;height:209.25pt">
                  <v:imagedata r:id="rId25" o:title=""/>
                </v:shape>
              </w:pict>
            </w:r>
          </w:p>
        </w:tc>
        <w:tc>
          <w:tcPr>
            <w:tcW w:w="880" w:type="dxa"/>
          </w:tcPr>
          <w:p w:rsidR="005A4D5B" w:rsidRPr="00B96873" w:rsidRDefault="005A4D5B" w:rsidP="00687CD8">
            <w:pPr>
              <w:spacing w:before="120" w:after="120"/>
              <w:jc w:val="center"/>
            </w:pPr>
            <w:r>
              <w:t>B2</w:t>
            </w:r>
          </w:p>
        </w:tc>
        <w:tc>
          <w:tcPr>
            <w:tcW w:w="4224" w:type="dxa"/>
          </w:tcPr>
          <w:p w:rsidR="005A4D5B" w:rsidRDefault="005A4D5B" w:rsidP="00450F57">
            <w:pPr>
              <w:spacing w:before="120" w:after="120"/>
            </w:pPr>
            <w:r>
              <w:t>These marks are given for an isosceles triangle drawn with the product of the base and height equal to 24</w:t>
            </w:r>
          </w:p>
          <w:p w:rsidR="005A4D5B" w:rsidRPr="00B96873" w:rsidRDefault="005A4D5B" w:rsidP="00450F57">
            <w:pPr>
              <w:spacing w:before="120" w:after="120"/>
            </w:pPr>
            <w:r>
              <w:t>(B1 is given for any other isosceles triangle drawn or any other triangle with area 24)</w:t>
            </w:r>
          </w:p>
        </w:tc>
      </w:tr>
    </w:tbl>
    <w:p w:rsidR="005A4D5B" w:rsidRDefault="005A4D5B" w:rsidP="00A2357B"/>
    <w:p w:rsidR="005A4D5B" w:rsidRPr="00B96873" w:rsidRDefault="005A4D5B" w:rsidP="00A2357B"/>
    <w:p w:rsidR="005A4D5B" w:rsidRPr="00B96873" w:rsidRDefault="005A4D5B" w:rsidP="00A2357B">
      <w:pPr>
        <w:spacing w:line="360" w:lineRule="auto"/>
        <w:rPr>
          <w:b/>
        </w:rPr>
      </w:pPr>
      <w:r w:rsidRPr="00B96873">
        <w:rPr>
          <w:b/>
        </w:rPr>
        <w:t xml:space="preserve">Question 17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974F59">
        <w:tc>
          <w:tcPr>
            <w:tcW w:w="851" w:type="dxa"/>
            <w:shd w:val="clear" w:color="auto" w:fill="C0C0C0"/>
          </w:tcPr>
          <w:p w:rsidR="005A4D5B" w:rsidRPr="00B96873" w:rsidRDefault="005A4D5B" w:rsidP="00A1006D">
            <w:pPr>
              <w:rPr>
                <w:b/>
              </w:rPr>
            </w:pPr>
            <w:r w:rsidRPr="00B96873">
              <w:rPr>
                <w:b/>
              </w:rPr>
              <w:t>Part</w:t>
            </w:r>
          </w:p>
        </w:tc>
        <w:tc>
          <w:tcPr>
            <w:tcW w:w="4403" w:type="dxa"/>
            <w:shd w:val="clear" w:color="auto" w:fill="C0C0C0"/>
          </w:tcPr>
          <w:p w:rsidR="005A4D5B" w:rsidRPr="00B96873" w:rsidRDefault="005A4D5B" w:rsidP="00A1006D">
            <w:pPr>
              <w:rPr>
                <w:b/>
              </w:rPr>
            </w:pPr>
            <w:r w:rsidRPr="00B96873">
              <w:rPr>
                <w:b/>
              </w:rPr>
              <w:t>Working or answer an examiner might expect to see</w:t>
            </w:r>
          </w:p>
        </w:tc>
        <w:tc>
          <w:tcPr>
            <w:tcW w:w="893" w:type="dxa"/>
            <w:shd w:val="clear" w:color="auto" w:fill="C0C0C0"/>
          </w:tcPr>
          <w:p w:rsidR="005A4D5B" w:rsidRPr="00B96873" w:rsidRDefault="005A4D5B" w:rsidP="00A1006D">
            <w:pPr>
              <w:rPr>
                <w:b/>
              </w:rPr>
            </w:pPr>
            <w:r w:rsidRPr="00B96873">
              <w:rPr>
                <w:b/>
              </w:rPr>
              <w:t>Mark</w:t>
            </w:r>
          </w:p>
        </w:tc>
        <w:tc>
          <w:tcPr>
            <w:tcW w:w="4273" w:type="dxa"/>
            <w:shd w:val="clear" w:color="auto" w:fill="C0C0C0"/>
          </w:tcPr>
          <w:p w:rsidR="005A4D5B" w:rsidRPr="00B96873" w:rsidRDefault="005A4D5B" w:rsidP="00A1006D">
            <w:pPr>
              <w:rPr>
                <w:b/>
              </w:rPr>
            </w:pPr>
            <w:r w:rsidRPr="00B96873">
              <w:rPr>
                <w:b/>
              </w:rPr>
              <w:t>Notes</w:t>
            </w:r>
          </w:p>
        </w:tc>
      </w:tr>
      <w:tr w:rsidR="005A4D5B" w:rsidRPr="00B96873" w:rsidTr="00F527DB">
        <w:tc>
          <w:tcPr>
            <w:tcW w:w="851" w:type="dxa"/>
          </w:tcPr>
          <w:p w:rsidR="005A4D5B" w:rsidRDefault="005A4D5B" w:rsidP="00F527DB">
            <w:pPr>
              <w:spacing w:before="120" w:after="120"/>
              <w:jc w:val="center"/>
            </w:pPr>
            <w:r>
              <w:t>(a)</w:t>
            </w:r>
          </w:p>
        </w:tc>
        <w:tc>
          <w:tcPr>
            <w:tcW w:w="4403" w:type="dxa"/>
          </w:tcPr>
          <w:p w:rsidR="005A4D5B" w:rsidRPr="00F07295" w:rsidRDefault="005A4D5B" w:rsidP="008F73F5">
            <w:pPr>
              <w:spacing w:before="120" w:after="120"/>
              <w:rPr>
                <w:i/>
              </w:rPr>
            </w:pPr>
            <w:r>
              <w:t>12 – 6</w:t>
            </w:r>
            <w:r>
              <w:rPr>
                <w:i/>
              </w:rPr>
              <w:t>x</w:t>
            </w:r>
          </w:p>
        </w:tc>
        <w:tc>
          <w:tcPr>
            <w:tcW w:w="893" w:type="dxa"/>
          </w:tcPr>
          <w:p w:rsidR="005A4D5B" w:rsidRDefault="005A4D5B" w:rsidP="00262429">
            <w:pPr>
              <w:spacing w:before="120" w:after="120"/>
              <w:jc w:val="center"/>
            </w:pPr>
            <w:r>
              <w:t>B1</w:t>
            </w:r>
          </w:p>
        </w:tc>
        <w:tc>
          <w:tcPr>
            <w:tcW w:w="4273" w:type="dxa"/>
          </w:tcPr>
          <w:p w:rsidR="005A4D5B" w:rsidRDefault="005A4D5B" w:rsidP="00C05D93">
            <w:pPr>
              <w:spacing w:before="120" w:after="120"/>
            </w:pPr>
            <w:r>
              <w:t>This mark is given for the correct answer only</w:t>
            </w:r>
          </w:p>
        </w:tc>
      </w:tr>
      <w:tr w:rsidR="005A4D5B" w:rsidRPr="00B96873" w:rsidTr="00F527DB">
        <w:tc>
          <w:tcPr>
            <w:tcW w:w="851" w:type="dxa"/>
            <w:vMerge w:val="restart"/>
          </w:tcPr>
          <w:p w:rsidR="005A4D5B" w:rsidRDefault="005A4D5B" w:rsidP="00F527DB">
            <w:pPr>
              <w:spacing w:before="120" w:after="120"/>
              <w:jc w:val="center"/>
            </w:pPr>
            <w:r>
              <w:t>(b)</w:t>
            </w:r>
          </w:p>
        </w:tc>
        <w:tc>
          <w:tcPr>
            <w:tcW w:w="4403" w:type="dxa"/>
          </w:tcPr>
          <w:p w:rsidR="005A4D5B" w:rsidRPr="00F07295" w:rsidRDefault="005A4D5B" w:rsidP="008F73F5">
            <w:pPr>
              <w:spacing w:before="120" w:after="120"/>
            </w:pPr>
            <w:r>
              <w:t>3</w:t>
            </w:r>
            <w:r>
              <w:rPr>
                <w:i/>
              </w:rPr>
              <w:t>y</w:t>
            </w:r>
            <w:r>
              <w:t xml:space="preserve"> = 12 </w:t>
            </w:r>
            <w:r>
              <w:sym w:font="Symbol" w:char="F0B4"/>
            </w:r>
            <w:r>
              <w:t xml:space="preserve"> 4 = 48       </w:t>
            </w:r>
            <w:r>
              <w:rPr>
                <w:i/>
              </w:rPr>
              <w:t>y</w:t>
            </w:r>
            <w:r>
              <w:t xml:space="preserve"> = </w:t>
            </w:r>
            <w:r w:rsidRPr="00F07295">
              <w:rPr>
                <w:position w:val="-24"/>
              </w:rPr>
              <w:object w:dxaOrig="360" w:dyaOrig="620">
                <v:shape id="_x0000_i1037" type="#_x0000_t75" style="width:18pt;height:30.75pt" o:ole="">
                  <v:imagedata r:id="rId26" o:title=""/>
                </v:shape>
                <o:OLEObject Type="Embed" ProgID="Equation.3" ShapeID="_x0000_i1037" DrawAspect="Content" ObjectID="_1720368817" r:id="rId27"/>
              </w:object>
            </w:r>
          </w:p>
        </w:tc>
        <w:tc>
          <w:tcPr>
            <w:tcW w:w="893" w:type="dxa"/>
          </w:tcPr>
          <w:p w:rsidR="005A4D5B" w:rsidRDefault="005A4D5B" w:rsidP="00262429">
            <w:pPr>
              <w:spacing w:before="120" w:after="120"/>
              <w:jc w:val="center"/>
            </w:pPr>
            <w:r>
              <w:t>M1</w:t>
            </w:r>
          </w:p>
        </w:tc>
        <w:tc>
          <w:tcPr>
            <w:tcW w:w="4273" w:type="dxa"/>
          </w:tcPr>
          <w:p w:rsidR="005A4D5B" w:rsidRPr="00F07295" w:rsidRDefault="005A4D5B" w:rsidP="00262429">
            <w:pPr>
              <w:spacing w:before="120" w:after="120"/>
              <w:rPr>
                <w:i/>
              </w:rPr>
            </w:pPr>
            <w:r>
              <w:t xml:space="preserve">This mark is given for a method to find the value of </w:t>
            </w:r>
            <w:r>
              <w:rPr>
                <w:i/>
              </w:rPr>
              <w:t>y</w:t>
            </w:r>
          </w:p>
        </w:tc>
      </w:tr>
      <w:tr w:rsidR="005A4D5B" w:rsidRPr="00B96873" w:rsidTr="00F527DB">
        <w:tc>
          <w:tcPr>
            <w:tcW w:w="851" w:type="dxa"/>
            <w:vMerge/>
          </w:tcPr>
          <w:p w:rsidR="005A4D5B" w:rsidRDefault="005A4D5B" w:rsidP="00F527DB">
            <w:pPr>
              <w:spacing w:before="120" w:after="120"/>
              <w:jc w:val="center"/>
            </w:pPr>
          </w:p>
        </w:tc>
        <w:tc>
          <w:tcPr>
            <w:tcW w:w="4403" w:type="dxa"/>
          </w:tcPr>
          <w:p w:rsidR="005A4D5B" w:rsidRPr="00117FBC" w:rsidRDefault="005A4D5B" w:rsidP="008F73F5">
            <w:pPr>
              <w:spacing w:before="120" w:after="120"/>
            </w:pPr>
            <w:r>
              <w:t>16</w:t>
            </w:r>
          </w:p>
        </w:tc>
        <w:tc>
          <w:tcPr>
            <w:tcW w:w="893" w:type="dxa"/>
          </w:tcPr>
          <w:p w:rsidR="005A4D5B" w:rsidRDefault="005A4D5B" w:rsidP="00262429">
            <w:pPr>
              <w:spacing w:before="120" w:after="120"/>
              <w:jc w:val="center"/>
            </w:pPr>
            <w:r>
              <w:t>A1</w:t>
            </w:r>
          </w:p>
        </w:tc>
        <w:tc>
          <w:tcPr>
            <w:tcW w:w="4273" w:type="dxa"/>
          </w:tcPr>
          <w:p w:rsidR="005A4D5B" w:rsidRDefault="005A4D5B" w:rsidP="00C05D93">
            <w:pPr>
              <w:spacing w:before="120" w:after="120"/>
            </w:pPr>
            <w:r>
              <w:t>This mark is given for the correct answer only</w:t>
            </w:r>
          </w:p>
        </w:tc>
      </w:tr>
      <w:tr w:rsidR="005A4D5B" w:rsidRPr="00B96873" w:rsidTr="00F527DB">
        <w:tc>
          <w:tcPr>
            <w:tcW w:w="851" w:type="dxa"/>
          </w:tcPr>
          <w:p w:rsidR="005A4D5B" w:rsidRDefault="005A4D5B" w:rsidP="00F527DB">
            <w:pPr>
              <w:spacing w:before="120" w:after="120"/>
              <w:jc w:val="center"/>
            </w:pPr>
            <w:r>
              <w:t>(c)</w:t>
            </w:r>
          </w:p>
        </w:tc>
        <w:tc>
          <w:tcPr>
            <w:tcW w:w="4403" w:type="dxa"/>
          </w:tcPr>
          <w:p w:rsidR="005A4D5B" w:rsidRPr="00F07295" w:rsidRDefault="005A4D5B" w:rsidP="008F73F5">
            <w:pPr>
              <w:spacing w:before="120" w:after="120"/>
            </w:pPr>
            <w:r>
              <w:t>2(2</w:t>
            </w:r>
            <w:r>
              <w:rPr>
                <w:i/>
              </w:rPr>
              <w:t>p</w:t>
            </w:r>
            <w:r>
              <w:t xml:space="preserve"> + 3)</w:t>
            </w:r>
          </w:p>
        </w:tc>
        <w:tc>
          <w:tcPr>
            <w:tcW w:w="893" w:type="dxa"/>
          </w:tcPr>
          <w:p w:rsidR="005A4D5B" w:rsidRDefault="005A4D5B" w:rsidP="00262429">
            <w:pPr>
              <w:spacing w:before="120" w:after="120"/>
              <w:jc w:val="center"/>
            </w:pPr>
            <w:r>
              <w:t>B1</w:t>
            </w:r>
          </w:p>
        </w:tc>
        <w:tc>
          <w:tcPr>
            <w:tcW w:w="4273" w:type="dxa"/>
          </w:tcPr>
          <w:p w:rsidR="005A4D5B" w:rsidRDefault="005A4D5B" w:rsidP="00C05D93">
            <w:pPr>
              <w:spacing w:before="120" w:after="120"/>
            </w:pPr>
            <w:r>
              <w:t>This mark is given for the correct answer only</w:t>
            </w:r>
          </w:p>
        </w:tc>
      </w:tr>
    </w:tbl>
    <w:p w:rsidR="005A4D5B" w:rsidRPr="00B96873" w:rsidRDefault="005A4D5B" w:rsidP="00A1006D"/>
    <w:p w:rsidR="005A4D5B" w:rsidRPr="00B96873" w:rsidRDefault="005A4D5B" w:rsidP="00A1006D"/>
    <w:p w:rsidR="005A4D5B" w:rsidRPr="00B96873" w:rsidRDefault="005A4D5B" w:rsidP="00A1006D">
      <w:pPr>
        <w:spacing w:line="360" w:lineRule="auto"/>
        <w:rPr>
          <w:b/>
        </w:rPr>
      </w:pPr>
      <w:r>
        <w:rPr>
          <w:b/>
        </w:rPr>
        <w:br w:type="page"/>
      </w:r>
      <w:r w:rsidRPr="00B96873">
        <w:rPr>
          <w:b/>
        </w:rPr>
        <w:t xml:space="preserve">Question 18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521"/>
        <w:gridCol w:w="851"/>
        <w:gridCol w:w="4216"/>
      </w:tblGrid>
      <w:tr w:rsidR="005A4D5B" w:rsidRPr="00B96873" w:rsidTr="00974F59">
        <w:trPr>
          <w:tblHeader/>
        </w:trPr>
        <w:tc>
          <w:tcPr>
            <w:tcW w:w="832" w:type="dxa"/>
            <w:shd w:val="clear" w:color="auto" w:fill="C0C0C0"/>
          </w:tcPr>
          <w:p w:rsidR="005A4D5B" w:rsidRPr="00B96873" w:rsidRDefault="005A4D5B" w:rsidP="00A1006D">
            <w:pPr>
              <w:rPr>
                <w:b/>
              </w:rPr>
            </w:pPr>
            <w:r w:rsidRPr="00B96873">
              <w:rPr>
                <w:b/>
              </w:rPr>
              <w:t>Part</w:t>
            </w:r>
          </w:p>
        </w:tc>
        <w:tc>
          <w:tcPr>
            <w:tcW w:w="4521" w:type="dxa"/>
            <w:shd w:val="clear" w:color="auto" w:fill="C0C0C0"/>
          </w:tcPr>
          <w:p w:rsidR="005A4D5B" w:rsidRPr="00B96873" w:rsidRDefault="005A4D5B" w:rsidP="00A1006D">
            <w:pPr>
              <w:rPr>
                <w:b/>
              </w:rPr>
            </w:pPr>
            <w:r w:rsidRPr="00B96873">
              <w:rPr>
                <w:b/>
              </w:rPr>
              <w:t>Working or answer an examiner might expect to see</w:t>
            </w:r>
          </w:p>
        </w:tc>
        <w:tc>
          <w:tcPr>
            <w:tcW w:w="851" w:type="dxa"/>
            <w:shd w:val="clear" w:color="auto" w:fill="C0C0C0"/>
          </w:tcPr>
          <w:p w:rsidR="005A4D5B" w:rsidRPr="00B96873" w:rsidRDefault="005A4D5B" w:rsidP="00A1006D">
            <w:pPr>
              <w:rPr>
                <w:b/>
              </w:rPr>
            </w:pPr>
            <w:r w:rsidRPr="00B96873">
              <w:rPr>
                <w:b/>
              </w:rPr>
              <w:t>Mark</w:t>
            </w:r>
          </w:p>
        </w:tc>
        <w:tc>
          <w:tcPr>
            <w:tcW w:w="4216" w:type="dxa"/>
            <w:shd w:val="clear" w:color="auto" w:fill="C0C0C0"/>
          </w:tcPr>
          <w:p w:rsidR="005A4D5B" w:rsidRPr="00B96873" w:rsidRDefault="005A4D5B" w:rsidP="00A1006D">
            <w:pPr>
              <w:rPr>
                <w:b/>
              </w:rPr>
            </w:pPr>
            <w:r w:rsidRPr="00B96873">
              <w:rPr>
                <w:b/>
              </w:rPr>
              <w:t>Notes</w:t>
            </w:r>
          </w:p>
        </w:tc>
      </w:tr>
      <w:tr w:rsidR="005A4D5B" w:rsidRPr="00B96873" w:rsidTr="00344D21">
        <w:trPr>
          <w:trHeight w:val="70"/>
        </w:trPr>
        <w:tc>
          <w:tcPr>
            <w:tcW w:w="832" w:type="dxa"/>
          </w:tcPr>
          <w:p w:rsidR="005A4D5B" w:rsidRPr="00B96873" w:rsidRDefault="005A4D5B" w:rsidP="00EC43FA">
            <w:pPr>
              <w:spacing w:before="120" w:after="120"/>
              <w:jc w:val="center"/>
            </w:pPr>
            <w:r>
              <w:t>(a)</w:t>
            </w:r>
          </w:p>
        </w:tc>
        <w:tc>
          <w:tcPr>
            <w:tcW w:w="4521" w:type="dxa"/>
          </w:tcPr>
          <w:p w:rsidR="005A4D5B" w:rsidRPr="00507AB8" w:rsidRDefault="005A4D5B" w:rsidP="00633588">
            <w:pPr>
              <w:spacing w:before="120" w:after="120"/>
            </w:pPr>
            <w:r>
              <w:t>2500</w:t>
            </w:r>
          </w:p>
        </w:tc>
        <w:tc>
          <w:tcPr>
            <w:tcW w:w="851" w:type="dxa"/>
          </w:tcPr>
          <w:p w:rsidR="005A4D5B" w:rsidRDefault="005A4D5B" w:rsidP="00C05D93">
            <w:pPr>
              <w:spacing w:before="120" w:after="120"/>
              <w:jc w:val="center"/>
            </w:pPr>
            <w:r>
              <w:t>B1</w:t>
            </w:r>
          </w:p>
        </w:tc>
        <w:tc>
          <w:tcPr>
            <w:tcW w:w="4216" w:type="dxa"/>
          </w:tcPr>
          <w:p w:rsidR="005A4D5B" w:rsidRDefault="005A4D5B" w:rsidP="00C05D93">
            <w:pPr>
              <w:spacing w:before="120" w:after="120"/>
            </w:pPr>
            <w:r>
              <w:t>This mark is given for the correct answer only</w:t>
            </w:r>
          </w:p>
        </w:tc>
      </w:tr>
      <w:tr w:rsidR="005A4D5B" w:rsidRPr="00B96873" w:rsidTr="00344D21">
        <w:trPr>
          <w:trHeight w:val="70"/>
        </w:trPr>
        <w:tc>
          <w:tcPr>
            <w:tcW w:w="832" w:type="dxa"/>
          </w:tcPr>
          <w:p w:rsidR="005A4D5B" w:rsidRPr="00B96873" w:rsidRDefault="005A4D5B" w:rsidP="00EC43FA">
            <w:pPr>
              <w:spacing w:before="120" w:after="120"/>
              <w:jc w:val="center"/>
            </w:pPr>
            <w:r>
              <w:t>(b)</w:t>
            </w:r>
          </w:p>
        </w:tc>
        <w:tc>
          <w:tcPr>
            <w:tcW w:w="4521" w:type="dxa"/>
          </w:tcPr>
          <w:p w:rsidR="005A4D5B" w:rsidRDefault="005A4D5B" w:rsidP="00633588">
            <w:pPr>
              <w:spacing w:before="120" w:after="120"/>
            </w:pPr>
            <w:r>
              <w:t>0.09</w:t>
            </w:r>
          </w:p>
        </w:tc>
        <w:tc>
          <w:tcPr>
            <w:tcW w:w="851" w:type="dxa"/>
          </w:tcPr>
          <w:p w:rsidR="005A4D5B" w:rsidRDefault="005A4D5B" w:rsidP="00C05D93">
            <w:pPr>
              <w:spacing w:before="120" w:after="120"/>
              <w:jc w:val="center"/>
            </w:pPr>
            <w:r>
              <w:t>B1</w:t>
            </w:r>
          </w:p>
        </w:tc>
        <w:tc>
          <w:tcPr>
            <w:tcW w:w="4216" w:type="dxa"/>
          </w:tcPr>
          <w:p w:rsidR="005A4D5B" w:rsidRDefault="005A4D5B" w:rsidP="00C05D93">
            <w:pPr>
              <w:spacing w:before="120" w:after="120"/>
            </w:pPr>
            <w:r>
              <w:t>This mark is given for the correct answer only</w:t>
            </w:r>
          </w:p>
        </w:tc>
      </w:tr>
    </w:tbl>
    <w:p w:rsidR="005A4D5B" w:rsidRDefault="005A4D5B" w:rsidP="00284D67">
      <w:pPr>
        <w:rPr>
          <w:b/>
        </w:rPr>
      </w:pPr>
    </w:p>
    <w:p w:rsidR="005A4D5B" w:rsidRDefault="005A4D5B" w:rsidP="00284D67">
      <w:pPr>
        <w:rPr>
          <w:b/>
        </w:rPr>
      </w:pPr>
    </w:p>
    <w:p w:rsidR="005A4D5B" w:rsidRPr="00B96873" w:rsidRDefault="005A4D5B" w:rsidP="00A2357B">
      <w:pPr>
        <w:spacing w:line="360" w:lineRule="auto"/>
        <w:rPr>
          <w:b/>
        </w:rPr>
      </w:pPr>
      <w:r w:rsidRPr="00B96873">
        <w:rPr>
          <w:b/>
        </w:rPr>
        <w:t xml:space="preserve">Question 19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93"/>
        <w:gridCol w:w="869"/>
        <w:gridCol w:w="4207"/>
      </w:tblGrid>
      <w:tr w:rsidR="005A4D5B" w:rsidRPr="00B96873" w:rsidTr="00C35555">
        <w:tc>
          <w:tcPr>
            <w:tcW w:w="851" w:type="dxa"/>
            <w:shd w:val="clear" w:color="auto" w:fill="C0C0C0"/>
          </w:tcPr>
          <w:p w:rsidR="005A4D5B" w:rsidRPr="00B96873" w:rsidRDefault="005A4D5B" w:rsidP="00F86D03">
            <w:pPr>
              <w:rPr>
                <w:b/>
              </w:rPr>
            </w:pPr>
            <w:r w:rsidRPr="00B96873">
              <w:rPr>
                <w:b/>
              </w:rPr>
              <w:t>Part</w:t>
            </w:r>
          </w:p>
        </w:tc>
        <w:tc>
          <w:tcPr>
            <w:tcW w:w="4493" w:type="dxa"/>
            <w:shd w:val="clear" w:color="auto" w:fill="C0C0C0"/>
          </w:tcPr>
          <w:p w:rsidR="005A4D5B" w:rsidRPr="00B96873" w:rsidRDefault="005A4D5B" w:rsidP="00F86D03">
            <w:pPr>
              <w:rPr>
                <w:b/>
              </w:rPr>
            </w:pPr>
            <w:r w:rsidRPr="00B96873">
              <w:rPr>
                <w:b/>
              </w:rPr>
              <w:t>Working or answer an examiner might expect to see</w:t>
            </w:r>
          </w:p>
        </w:tc>
        <w:tc>
          <w:tcPr>
            <w:tcW w:w="869" w:type="dxa"/>
            <w:shd w:val="clear" w:color="auto" w:fill="C0C0C0"/>
          </w:tcPr>
          <w:p w:rsidR="005A4D5B" w:rsidRPr="00B96873" w:rsidRDefault="005A4D5B" w:rsidP="00F86D03">
            <w:pPr>
              <w:rPr>
                <w:b/>
              </w:rPr>
            </w:pPr>
            <w:r w:rsidRPr="00B96873">
              <w:rPr>
                <w:b/>
              </w:rPr>
              <w:t>Mark</w:t>
            </w:r>
          </w:p>
        </w:tc>
        <w:tc>
          <w:tcPr>
            <w:tcW w:w="4207" w:type="dxa"/>
            <w:shd w:val="clear" w:color="auto" w:fill="C0C0C0"/>
          </w:tcPr>
          <w:p w:rsidR="005A4D5B" w:rsidRPr="00B96873" w:rsidRDefault="005A4D5B" w:rsidP="00F86D03">
            <w:pPr>
              <w:rPr>
                <w:b/>
              </w:rPr>
            </w:pPr>
            <w:r w:rsidRPr="00B96873">
              <w:rPr>
                <w:b/>
              </w:rPr>
              <w:t>Notes</w:t>
            </w:r>
          </w:p>
        </w:tc>
      </w:tr>
      <w:tr w:rsidR="005A4D5B" w:rsidRPr="00B96873" w:rsidTr="00C35555">
        <w:trPr>
          <w:trHeight w:val="230"/>
        </w:trPr>
        <w:tc>
          <w:tcPr>
            <w:tcW w:w="851" w:type="dxa"/>
            <w:vMerge w:val="restart"/>
          </w:tcPr>
          <w:p w:rsidR="005A4D5B" w:rsidRPr="00B96873" w:rsidRDefault="005A4D5B" w:rsidP="005221E3">
            <w:pPr>
              <w:spacing w:before="120" w:after="120"/>
              <w:jc w:val="center"/>
            </w:pPr>
          </w:p>
        </w:tc>
        <w:tc>
          <w:tcPr>
            <w:tcW w:w="4493" w:type="dxa"/>
          </w:tcPr>
          <w:p w:rsidR="005A4D5B" w:rsidRPr="00284A2A" w:rsidRDefault="005A4D5B" w:rsidP="00687CD8">
            <w:pPr>
              <w:spacing w:before="120" w:after="120"/>
            </w:pPr>
            <w:r>
              <w:t xml:space="preserve">400 </w:t>
            </w:r>
            <w:r>
              <w:sym w:font="Symbol" w:char="F0B4"/>
            </w:r>
            <w:r>
              <w:t xml:space="preserve"> </w:t>
            </w:r>
            <w:r w:rsidRPr="003D22F9">
              <w:rPr>
                <w:position w:val="-24"/>
              </w:rPr>
              <w:object w:dxaOrig="220" w:dyaOrig="620">
                <v:shape id="_x0000_i1038" type="#_x0000_t75" style="width:11.25pt;height:30.75pt" o:ole="">
                  <v:imagedata r:id="rId28" o:title=""/>
                </v:shape>
                <o:OLEObject Type="Embed" ProgID="Equation.3" ShapeID="_x0000_i1038" DrawAspect="Content" ObjectID="_1720368818" r:id="rId29"/>
              </w:object>
            </w:r>
            <w:r>
              <w:t xml:space="preserve"> = 150</w:t>
            </w:r>
          </w:p>
        </w:tc>
        <w:tc>
          <w:tcPr>
            <w:tcW w:w="869" w:type="dxa"/>
          </w:tcPr>
          <w:p w:rsidR="005A4D5B" w:rsidRPr="00B96873" w:rsidRDefault="005A4D5B" w:rsidP="00687CD8">
            <w:pPr>
              <w:spacing w:before="120" w:after="120"/>
              <w:jc w:val="center"/>
            </w:pPr>
            <w:r>
              <w:t>P1</w:t>
            </w:r>
          </w:p>
        </w:tc>
        <w:tc>
          <w:tcPr>
            <w:tcW w:w="4207" w:type="dxa"/>
          </w:tcPr>
          <w:p w:rsidR="005A4D5B" w:rsidRPr="00B96873" w:rsidRDefault="005A4D5B" w:rsidP="00A21A42">
            <w:pPr>
              <w:spacing w:before="120" w:after="120"/>
            </w:pPr>
            <w:r>
              <w:t>This mark is given for a process to find the number of red counters</w:t>
            </w:r>
          </w:p>
        </w:tc>
      </w:tr>
      <w:tr w:rsidR="005A4D5B" w:rsidRPr="00B96873" w:rsidTr="00C35555">
        <w:trPr>
          <w:trHeight w:val="230"/>
        </w:trPr>
        <w:tc>
          <w:tcPr>
            <w:tcW w:w="851" w:type="dxa"/>
            <w:vMerge/>
          </w:tcPr>
          <w:p w:rsidR="005A4D5B" w:rsidRPr="00B96873" w:rsidRDefault="005A4D5B" w:rsidP="005221E3">
            <w:pPr>
              <w:spacing w:before="120" w:after="120"/>
              <w:jc w:val="center"/>
            </w:pPr>
          </w:p>
        </w:tc>
        <w:tc>
          <w:tcPr>
            <w:tcW w:w="4493" w:type="dxa"/>
          </w:tcPr>
          <w:p w:rsidR="005A4D5B" w:rsidRDefault="005A4D5B" w:rsidP="00687CD8">
            <w:pPr>
              <w:spacing w:before="120" w:after="120"/>
            </w:pPr>
            <w:r>
              <w:t>400 – 150 – 82 = 168</w:t>
            </w:r>
          </w:p>
        </w:tc>
        <w:tc>
          <w:tcPr>
            <w:tcW w:w="869" w:type="dxa"/>
          </w:tcPr>
          <w:p w:rsidR="005A4D5B" w:rsidRDefault="005A4D5B" w:rsidP="00687CD8">
            <w:pPr>
              <w:spacing w:before="120" w:after="120"/>
              <w:jc w:val="center"/>
            </w:pPr>
            <w:r>
              <w:t>P1</w:t>
            </w:r>
          </w:p>
        </w:tc>
        <w:tc>
          <w:tcPr>
            <w:tcW w:w="4207" w:type="dxa"/>
          </w:tcPr>
          <w:p w:rsidR="005A4D5B" w:rsidRPr="00B96873" w:rsidRDefault="005A4D5B" w:rsidP="00C05D93">
            <w:pPr>
              <w:spacing w:before="120" w:after="120"/>
            </w:pPr>
            <w:r>
              <w:t>This mark is given for a process to find the number of green counters</w:t>
            </w:r>
          </w:p>
        </w:tc>
      </w:tr>
      <w:tr w:rsidR="005A4D5B" w:rsidRPr="00B96873" w:rsidTr="00C35555">
        <w:trPr>
          <w:trHeight w:val="230"/>
        </w:trPr>
        <w:tc>
          <w:tcPr>
            <w:tcW w:w="851" w:type="dxa"/>
            <w:vMerge/>
          </w:tcPr>
          <w:p w:rsidR="005A4D5B" w:rsidRPr="00B96873" w:rsidRDefault="005A4D5B" w:rsidP="005221E3">
            <w:pPr>
              <w:spacing w:before="120" w:after="120"/>
              <w:jc w:val="center"/>
            </w:pPr>
          </w:p>
        </w:tc>
        <w:tc>
          <w:tcPr>
            <w:tcW w:w="4493" w:type="dxa"/>
          </w:tcPr>
          <w:p w:rsidR="005A4D5B" w:rsidRDefault="005A4D5B" w:rsidP="00687CD8">
            <w:pPr>
              <w:spacing w:before="120" w:after="120"/>
            </w:pPr>
            <w:r w:rsidRPr="003D22F9">
              <w:rPr>
                <w:position w:val="-24"/>
              </w:rPr>
              <w:object w:dxaOrig="480" w:dyaOrig="620">
                <v:shape id="_x0000_i1039" type="#_x0000_t75" style="width:24pt;height:30.75pt" o:ole="">
                  <v:imagedata r:id="rId30" o:title=""/>
                </v:shape>
                <o:OLEObject Type="Embed" ProgID="Equation.3" ShapeID="_x0000_i1039" DrawAspect="Content" ObjectID="_1720368819" r:id="rId31"/>
              </w:object>
            </w:r>
            <w:r>
              <w:t xml:space="preserve"> </w:t>
            </w:r>
            <w:r>
              <w:sym w:font="Symbol" w:char="F0B4"/>
            </w:r>
            <w:r>
              <w:t xml:space="preserve"> 100 =</w:t>
            </w:r>
          </w:p>
        </w:tc>
        <w:tc>
          <w:tcPr>
            <w:tcW w:w="869" w:type="dxa"/>
          </w:tcPr>
          <w:p w:rsidR="005A4D5B" w:rsidRDefault="005A4D5B" w:rsidP="00687CD8">
            <w:pPr>
              <w:spacing w:before="120" w:after="120"/>
              <w:jc w:val="center"/>
            </w:pPr>
            <w:r>
              <w:t>P1</w:t>
            </w:r>
          </w:p>
        </w:tc>
        <w:tc>
          <w:tcPr>
            <w:tcW w:w="4207" w:type="dxa"/>
          </w:tcPr>
          <w:p w:rsidR="005A4D5B" w:rsidRPr="00B96873" w:rsidRDefault="005A4D5B" w:rsidP="00C05D93">
            <w:pPr>
              <w:spacing w:before="120" w:after="120"/>
            </w:pPr>
            <w:r>
              <w:t>This mark is given for a process to find the number of green counters as a percentage of the total</w:t>
            </w:r>
          </w:p>
        </w:tc>
      </w:tr>
      <w:tr w:rsidR="005A4D5B" w:rsidRPr="00B96873" w:rsidTr="00C35555">
        <w:trPr>
          <w:trHeight w:val="230"/>
        </w:trPr>
        <w:tc>
          <w:tcPr>
            <w:tcW w:w="851" w:type="dxa"/>
            <w:vMerge/>
          </w:tcPr>
          <w:p w:rsidR="005A4D5B" w:rsidRPr="00B96873" w:rsidRDefault="005A4D5B" w:rsidP="005221E3">
            <w:pPr>
              <w:spacing w:before="120" w:after="120"/>
              <w:jc w:val="center"/>
            </w:pPr>
          </w:p>
        </w:tc>
        <w:tc>
          <w:tcPr>
            <w:tcW w:w="4493" w:type="dxa"/>
          </w:tcPr>
          <w:p w:rsidR="005A4D5B" w:rsidRPr="007A1B66" w:rsidRDefault="005A4D5B" w:rsidP="00687CD8">
            <w:pPr>
              <w:spacing w:before="120" w:after="120"/>
            </w:pPr>
            <w:r>
              <w:t>42</w:t>
            </w:r>
          </w:p>
        </w:tc>
        <w:tc>
          <w:tcPr>
            <w:tcW w:w="869" w:type="dxa"/>
          </w:tcPr>
          <w:p w:rsidR="005A4D5B" w:rsidRDefault="005A4D5B" w:rsidP="00687CD8">
            <w:pPr>
              <w:spacing w:before="120" w:after="120"/>
              <w:jc w:val="center"/>
            </w:pPr>
            <w:r>
              <w:t>A1</w:t>
            </w:r>
          </w:p>
        </w:tc>
        <w:tc>
          <w:tcPr>
            <w:tcW w:w="4207" w:type="dxa"/>
          </w:tcPr>
          <w:p w:rsidR="005A4D5B" w:rsidRDefault="005A4D5B" w:rsidP="00687CD8">
            <w:pPr>
              <w:spacing w:before="120" w:after="120"/>
            </w:pPr>
            <w:r>
              <w:t>This mark is given for the correct answer only</w:t>
            </w:r>
          </w:p>
        </w:tc>
      </w:tr>
    </w:tbl>
    <w:p w:rsidR="005A4D5B" w:rsidRPr="00B96873" w:rsidRDefault="005A4D5B" w:rsidP="00A2357B"/>
    <w:p w:rsidR="005A4D5B" w:rsidRPr="00B96873" w:rsidRDefault="005A4D5B" w:rsidP="00A2357B"/>
    <w:p w:rsidR="005A4D5B" w:rsidRPr="00B96873" w:rsidRDefault="005A4D5B" w:rsidP="00A2357B">
      <w:pPr>
        <w:spacing w:line="360" w:lineRule="auto"/>
        <w:rPr>
          <w:b/>
        </w:rPr>
      </w:pPr>
      <w:r>
        <w:rPr>
          <w:b/>
        </w:rPr>
        <w:br w:type="page"/>
      </w:r>
      <w:r w:rsidRPr="00B96873">
        <w:rPr>
          <w:b/>
        </w:rPr>
        <w:t xml:space="preserve">Question 20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974F59">
        <w:tc>
          <w:tcPr>
            <w:tcW w:w="851" w:type="dxa"/>
            <w:shd w:val="clear" w:color="auto" w:fill="C0C0C0"/>
          </w:tcPr>
          <w:p w:rsidR="005A4D5B" w:rsidRPr="00B96873" w:rsidRDefault="005A4D5B" w:rsidP="00F86D03">
            <w:pPr>
              <w:rPr>
                <w:b/>
              </w:rPr>
            </w:pPr>
            <w:r w:rsidRPr="00B96873">
              <w:rPr>
                <w:b/>
              </w:rPr>
              <w:t>Part</w:t>
            </w:r>
          </w:p>
        </w:tc>
        <w:tc>
          <w:tcPr>
            <w:tcW w:w="4403" w:type="dxa"/>
            <w:shd w:val="clear" w:color="auto" w:fill="C0C0C0"/>
          </w:tcPr>
          <w:p w:rsidR="005A4D5B" w:rsidRPr="00B96873" w:rsidRDefault="005A4D5B" w:rsidP="00F86D03">
            <w:pPr>
              <w:rPr>
                <w:b/>
              </w:rPr>
            </w:pPr>
            <w:r w:rsidRPr="00B96873">
              <w:rPr>
                <w:b/>
              </w:rPr>
              <w:t>Working an or answer examiner might expect to see</w:t>
            </w:r>
          </w:p>
        </w:tc>
        <w:tc>
          <w:tcPr>
            <w:tcW w:w="893" w:type="dxa"/>
            <w:shd w:val="clear" w:color="auto" w:fill="C0C0C0"/>
          </w:tcPr>
          <w:p w:rsidR="005A4D5B" w:rsidRPr="00B96873" w:rsidRDefault="005A4D5B" w:rsidP="00F86D03">
            <w:pPr>
              <w:rPr>
                <w:b/>
              </w:rPr>
            </w:pPr>
            <w:r w:rsidRPr="00B96873">
              <w:rPr>
                <w:b/>
              </w:rPr>
              <w:t>Mark</w:t>
            </w:r>
          </w:p>
        </w:tc>
        <w:tc>
          <w:tcPr>
            <w:tcW w:w="4273" w:type="dxa"/>
            <w:shd w:val="clear" w:color="auto" w:fill="C0C0C0"/>
          </w:tcPr>
          <w:p w:rsidR="005A4D5B" w:rsidRPr="00B96873" w:rsidRDefault="005A4D5B" w:rsidP="00F86D03">
            <w:pPr>
              <w:rPr>
                <w:b/>
              </w:rPr>
            </w:pPr>
            <w:r w:rsidRPr="00B96873">
              <w:rPr>
                <w:b/>
              </w:rPr>
              <w:t>Notes</w:t>
            </w:r>
          </w:p>
        </w:tc>
      </w:tr>
      <w:tr w:rsidR="005A4D5B" w:rsidRPr="00B96873" w:rsidTr="00EB0E31">
        <w:trPr>
          <w:trHeight w:val="230"/>
        </w:trPr>
        <w:tc>
          <w:tcPr>
            <w:tcW w:w="851" w:type="dxa"/>
            <w:vMerge w:val="restart"/>
          </w:tcPr>
          <w:p w:rsidR="005A4D5B" w:rsidRPr="00B96873" w:rsidRDefault="005A4D5B" w:rsidP="00284A2A">
            <w:pPr>
              <w:spacing w:before="120" w:after="120"/>
              <w:jc w:val="center"/>
            </w:pPr>
          </w:p>
        </w:tc>
        <w:tc>
          <w:tcPr>
            <w:tcW w:w="4403" w:type="dxa"/>
          </w:tcPr>
          <w:p w:rsidR="005A4D5B" w:rsidRPr="00EB0E31" w:rsidRDefault="005A4D5B" w:rsidP="00D2429E">
            <w:pPr>
              <w:spacing w:before="120" w:after="120"/>
            </w:pPr>
            <w:r>
              <w:sym w:font="Symbol" w:char="F0D0"/>
            </w:r>
            <w:r>
              <w:t xml:space="preserve"> </w:t>
            </w:r>
            <w:r w:rsidRPr="00FB6B43">
              <w:rPr>
                <w:i/>
              </w:rPr>
              <w:t>QPR</w:t>
            </w:r>
            <w:r>
              <w:t xml:space="preserve"> = 56</w:t>
            </w:r>
          </w:p>
        </w:tc>
        <w:tc>
          <w:tcPr>
            <w:tcW w:w="893" w:type="dxa"/>
          </w:tcPr>
          <w:p w:rsidR="005A4D5B" w:rsidRPr="00B96873" w:rsidRDefault="005A4D5B" w:rsidP="00687CD8">
            <w:pPr>
              <w:spacing w:before="120" w:after="120"/>
              <w:jc w:val="center"/>
            </w:pPr>
            <w:r>
              <w:t>M1</w:t>
            </w:r>
          </w:p>
        </w:tc>
        <w:tc>
          <w:tcPr>
            <w:tcW w:w="4273" w:type="dxa"/>
          </w:tcPr>
          <w:p w:rsidR="005A4D5B" w:rsidRPr="00FB6B43" w:rsidRDefault="005A4D5B" w:rsidP="00480506">
            <w:pPr>
              <w:spacing w:before="120" w:after="120"/>
            </w:pPr>
            <w:r w:rsidRPr="00FB6B43">
              <w:t xml:space="preserve">This mark is given for a method to find the angle </w:t>
            </w:r>
            <w:r w:rsidRPr="00FB6B43">
              <w:rPr>
                <w:i/>
              </w:rPr>
              <w:t>QPR</w:t>
            </w:r>
          </w:p>
        </w:tc>
      </w:tr>
      <w:tr w:rsidR="005A4D5B" w:rsidRPr="00B96873" w:rsidTr="00C05D93">
        <w:trPr>
          <w:trHeight w:val="230"/>
        </w:trPr>
        <w:tc>
          <w:tcPr>
            <w:tcW w:w="851" w:type="dxa"/>
            <w:vMerge/>
          </w:tcPr>
          <w:p w:rsidR="005A4D5B" w:rsidRPr="00B96873" w:rsidRDefault="005A4D5B" w:rsidP="00687CD8">
            <w:pPr>
              <w:spacing w:before="120" w:after="120"/>
              <w:jc w:val="center"/>
            </w:pPr>
          </w:p>
        </w:tc>
        <w:tc>
          <w:tcPr>
            <w:tcW w:w="4403" w:type="dxa"/>
          </w:tcPr>
          <w:p w:rsidR="005A4D5B" w:rsidRPr="00F17325" w:rsidRDefault="005A4D5B" w:rsidP="00687CD8">
            <w:pPr>
              <w:spacing w:before="120" w:after="120"/>
            </w:pPr>
            <w:r>
              <w:sym w:font="Symbol" w:char="F0D0"/>
            </w:r>
            <w:r>
              <w:t xml:space="preserve"> </w:t>
            </w:r>
            <w:r w:rsidRPr="00FB6B43">
              <w:rPr>
                <w:i/>
              </w:rPr>
              <w:t>P</w:t>
            </w:r>
            <w:r>
              <w:rPr>
                <w:i/>
              </w:rPr>
              <w:t>Q</w:t>
            </w:r>
            <w:r w:rsidRPr="00FB6B43">
              <w:rPr>
                <w:i/>
              </w:rPr>
              <w:t>R</w:t>
            </w:r>
            <w:r>
              <w:t xml:space="preserve"> = (180 – 56) </w:t>
            </w:r>
            <w:r>
              <w:sym w:font="Symbol" w:char="F0B8"/>
            </w:r>
            <w:r>
              <w:t xml:space="preserve"> 2 = 62</w:t>
            </w:r>
          </w:p>
        </w:tc>
        <w:tc>
          <w:tcPr>
            <w:tcW w:w="893" w:type="dxa"/>
          </w:tcPr>
          <w:p w:rsidR="005A4D5B" w:rsidRDefault="005A4D5B" w:rsidP="008A38C7">
            <w:pPr>
              <w:spacing w:before="120" w:after="120"/>
              <w:jc w:val="center"/>
            </w:pPr>
            <w:r>
              <w:t>M1</w:t>
            </w:r>
          </w:p>
        </w:tc>
        <w:tc>
          <w:tcPr>
            <w:tcW w:w="4273" w:type="dxa"/>
          </w:tcPr>
          <w:p w:rsidR="005A4D5B" w:rsidRPr="00FB6B43" w:rsidRDefault="005A4D5B" w:rsidP="009064AE">
            <w:pPr>
              <w:spacing w:before="120" w:after="120"/>
            </w:pPr>
            <w:r w:rsidRPr="00FB6B43">
              <w:t xml:space="preserve">This mark is given for a method to find the angle </w:t>
            </w:r>
            <w:r w:rsidRPr="00FB6B43">
              <w:rPr>
                <w:i/>
              </w:rPr>
              <w:t>P</w:t>
            </w:r>
            <w:r>
              <w:rPr>
                <w:i/>
              </w:rPr>
              <w:t>Q</w:t>
            </w:r>
            <w:r w:rsidRPr="00FB6B43">
              <w:rPr>
                <w:i/>
              </w:rPr>
              <w:t>R</w:t>
            </w:r>
          </w:p>
        </w:tc>
      </w:tr>
      <w:tr w:rsidR="005A4D5B" w:rsidRPr="00B96873" w:rsidTr="00C05D93">
        <w:trPr>
          <w:trHeight w:val="230"/>
        </w:trPr>
        <w:tc>
          <w:tcPr>
            <w:tcW w:w="851" w:type="dxa"/>
            <w:vMerge/>
          </w:tcPr>
          <w:p w:rsidR="005A4D5B" w:rsidRPr="00B96873" w:rsidRDefault="005A4D5B" w:rsidP="00687CD8">
            <w:pPr>
              <w:spacing w:before="120" w:after="120"/>
              <w:jc w:val="center"/>
            </w:pPr>
          </w:p>
        </w:tc>
        <w:tc>
          <w:tcPr>
            <w:tcW w:w="4403" w:type="dxa"/>
          </w:tcPr>
          <w:p w:rsidR="005A4D5B" w:rsidRPr="003E5F69" w:rsidRDefault="005A4D5B" w:rsidP="00687CD8">
            <w:pPr>
              <w:spacing w:before="120" w:after="120"/>
            </w:pPr>
            <w:r w:rsidRPr="003E5F69">
              <w:t>For example:</w:t>
            </w:r>
          </w:p>
          <w:p w:rsidR="005A4D5B" w:rsidRPr="003E5F69" w:rsidRDefault="005A4D5B" w:rsidP="003E5F69">
            <w:r w:rsidRPr="003E5F69">
              <w:rPr>
                <w:szCs w:val="22"/>
              </w:rPr>
              <w:t>allied angles / co-interior angles add up to 180</w:t>
            </w:r>
          </w:p>
          <w:p w:rsidR="005A4D5B" w:rsidRPr="003E5F69" w:rsidRDefault="005A4D5B" w:rsidP="003E5F69">
            <w:r w:rsidRPr="003E5F69">
              <w:rPr>
                <w:b/>
                <w:bCs/>
                <w:szCs w:val="22"/>
              </w:rPr>
              <w:t>or</w:t>
            </w:r>
            <w:r w:rsidRPr="003E5F69">
              <w:rPr>
                <w:szCs w:val="22"/>
              </w:rPr>
              <w:t xml:space="preserve"> corresponding angles are equal</w:t>
            </w:r>
          </w:p>
          <w:p w:rsidR="005A4D5B" w:rsidRPr="003E5F69" w:rsidRDefault="005A4D5B" w:rsidP="003E5F69">
            <w:pPr>
              <w:spacing w:before="120" w:after="120"/>
            </w:pPr>
            <w:r w:rsidRPr="003E5F69">
              <w:rPr>
                <w:b/>
                <w:bCs/>
                <w:szCs w:val="22"/>
              </w:rPr>
              <w:t>or</w:t>
            </w:r>
            <w:r w:rsidRPr="003E5F69">
              <w:rPr>
                <w:szCs w:val="22"/>
              </w:rPr>
              <w:t xml:space="preserve"> alternate angles are equal</w:t>
            </w:r>
          </w:p>
        </w:tc>
        <w:tc>
          <w:tcPr>
            <w:tcW w:w="893" w:type="dxa"/>
          </w:tcPr>
          <w:p w:rsidR="005A4D5B" w:rsidRPr="00B96873" w:rsidRDefault="005A4D5B" w:rsidP="008A38C7">
            <w:pPr>
              <w:spacing w:before="120" w:after="120"/>
              <w:jc w:val="center"/>
            </w:pPr>
            <w:r>
              <w:t>C1</w:t>
            </w:r>
          </w:p>
        </w:tc>
        <w:tc>
          <w:tcPr>
            <w:tcW w:w="4273" w:type="dxa"/>
          </w:tcPr>
          <w:p w:rsidR="005A4D5B" w:rsidRPr="00B96873" w:rsidRDefault="005A4D5B" w:rsidP="008A38C7">
            <w:pPr>
              <w:spacing w:before="120" w:after="120"/>
            </w:pPr>
            <w:r>
              <w:t>This mark is given for the a valid reason given</w:t>
            </w:r>
          </w:p>
        </w:tc>
      </w:tr>
      <w:tr w:rsidR="005A4D5B" w:rsidRPr="00B96873" w:rsidTr="00EB0E31">
        <w:trPr>
          <w:trHeight w:val="230"/>
        </w:trPr>
        <w:tc>
          <w:tcPr>
            <w:tcW w:w="851" w:type="dxa"/>
            <w:vMerge/>
          </w:tcPr>
          <w:p w:rsidR="005A4D5B" w:rsidRPr="00B96873" w:rsidRDefault="005A4D5B" w:rsidP="00687CD8">
            <w:pPr>
              <w:spacing w:before="120" w:after="120"/>
              <w:jc w:val="center"/>
            </w:pPr>
          </w:p>
        </w:tc>
        <w:tc>
          <w:tcPr>
            <w:tcW w:w="4403" w:type="dxa"/>
          </w:tcPr>
          <w:p w:rsidR="005A4D5B" w:rsidRDefault="005A4D5B" w:rsidP="009064AE">
            <w:pPr>
              <w:spacing w:before="120" w:after="120"/>
            </w:pPr>
            <w:r>
              <w:t>118</w:t>
            </w:r>
          </w:p>
        </w:tc>
        <w:tc>
          <w:tcPr>
            <w:tcW w:w="893" w:type="dxa"/>
          </w:tcPr>
          <w:p w:rsidR="005A4D5B" w:rsidRDefault="005A4D5B" w:rsidP="009064AE">
            <w:pPr>
              <w:spacing w:before="120" w:after="120"/>
              <w:jc w:val="center"/>
            </w:pPr>
            <w:r>
              <w:t>A1</w:t>
            </w:r>
          </w:p>
        </w:tc>
        <w:tc>
          <w:tcPr>
            <w:tcW w:w="4273" w:type="dxa"/>
          </w:tcPr>
          <w:p w:rsidR="005A4D5B" w:rsidRDefault="005A4D5B" w:rsidP="009064AE">
            <w:pPr>
              <w:spacing w:before="120" w:after="120"/>
            </w:pPr>
            <w:r>
              <w:t>This mark is given for the correct answer only</w:t>
            </w:r>
          </w:p>
        </w:tc>
      </w:tr>
      <w:tr w:rsidR="005A4D5B" w:rsidRPr="00B96873" w:rsidTr="00EB0E31">
        <w:trPr>
          <w:trHeight w:val="230"/>
        </w:trPr>
        <w:tc>
          <w:tcPr>
            <w:tcW w:w="851" w:type="dxa"/>
            <w:vMerge/>
          </w:tcPr>
          <w:p w:rsidR="005A4D5B" w:rsidRPr="00B96873" w:rsidRDefault="005A4D5B" w:rsidP="00687CD8">
            <w:pPr>
              <w:spacing w:before="120" w:after="120"/>
              <w:jc w:val="center"/>
            </w:pPr>
          </w:p>
        </w:tc>
        <w:tc>
          <w:tcPr>
            <w:tcW w:w="4403" w:type="dxa"/>
          </w:tcPr>
          <w:p w:rsidR="005A4D5B" w:rsidRPr="003E5F69" w:rsidRDefault="005A4D5B" w:rsidP="003E5F69">
            <w:pPr>
              <w:spacing w:before="120" w:after="120"/>
            </w:pPr>
            <w:r w:rsidRPr="003E5F69">
              <w:t>For example:</w:t>
            </w:r>
          </w:p>
          <w:p w:rsidR="005A4D5B" w:rsidRDefault="005A4D5B" w:rsidP="003E5F69">
            <w:pPr>
              <w:spacing w:before="120" w:after="120"/>
            </w:pPr>
            <w:r w:rsidRPr="003E5F69">
              <w:rPr>
                <w:szCs w:val="22"/>
              </w:rPr>
              <w:t xml:space="preserve">vertically opposite angles are equal </w:t>
            </w:r>
          </w:p>
          <w:p w:rsidR="005A4D5B" w:rsidRDefault="005A4D5B" w:rsidP="003E5F69">
            <w:pPr>
              <w:spacing w:before="120" w:after="120"/>
            </w:pPr>
            <w:r w:rsidRPr="003E5F69">
              <w:rPr>
                <w:b/>
                <w:szCs w:val="22"/>
              </w:rPr>
              <w:t>or</w:t>
            </w:r>
            <w:r>
              <w:rPr>
                <w:b/>
                <w:szCs w:val="22"/>
              </w:rPr>
              <w:t xml:space="preserve"> </w:t>
            </w:r>
            <w:r w:rsidRPr="003E5F69">
              <w:rPr>
                <w:szCs w:val="22"/>
              </w:rPr>
              <w:t>vertically opposite angles are equal</w:t>
            </w:r>
            <w:r>
              <w:rPr>
                <w:szCs w:val="22"/>
              </w:rPr>
              <w:t xml:space="preserve"> </w:t>
            </w:r>
          </w:p>
          <w:p w:rsidR="005A4D5B" w:rsidRPr="003E5F69" w:rsidRDefault="005A4D5B" w:rsidP="003E5F69">
            <w:pPr>
              <w:spacing w:before="120" w:after="120"/>
            </w:pPr>
            <w:r w:rsidRPr="003E5F69">
              <w:rPr>
                <w:b/>
                <w:szCs w:val="22"/>
              </w:rPr>
              <w:t>or</w:t>
            </w:r>
            <w:r>
              <w:rPr>
                <w:b/>
                <w:szCs w:val="22"/>
              </w:rPr>
              <w:t xml:space="preserve"> </w:t>
            </w:r>
            <w:r>
              <w:rPr>
                <w:szCs w:val="22"/>
              </w:rPr>
              <w:t>ba</w:t>
            </w:r>
            <w:r w:rsidRPr="003E5F69">
              <w:rPr>
                <w:szCs w:val="22"/>
              </w:rPr>
              <w:t>se angles of an isosceles triangle are equal</w:t>
            </w:r>
          </w:p>
        </w:tc>
        <w:tc>
          <w:tcPr>
            <w:tcW w:w="893" w:type="dxa"/>
          </w:tcPr>
          <w:p w:rsidR="005A4D5B" w:rsidRDefault="005A4D5B" w:rsidP="008A38C7">
            <w:pPr>
              <w:spacing w:before="120" w:after="120"/>
              <w:jc w:val="center"/>
            </w:pPr>
            <w:r>
              <w:t>C1</w:t>
            </w:r>
          </w:p>
        </w:tc>
        <w:tc>
          <w:tcPr>
            <w:tcW w:w="4273" w:type="dxa"/>
          </w:tcPr>
          <w:p w:rsidR="005A4D5B" w:rsidRPr="00B96873" w:rsidRDefault="005A4D5B" w:rsidP="009064AE">
            <w:pPr>
              <w:spacing w:before="120" w:after="120"/>
            </w:pPr>
            <w:r>
              <w:t>This mark is given for the a valid reason given</w:t>
            </w:r>
          </w:p>
        </w:tc>
      </w:tr>
    </w:tbl>
    <w:p w:rsidR="005A4D5B" w:rsidRPr="00B96873" w:rsidRDefault="005A4D5B" w:rsidP="00A2357B"/>
    <w:p w:rsidR="005A4D5B" w:rsidRPr="00B96873" w:rsidRDefault="005A4D5B" w:rsidP="00A2357B"/>
    <w:p w:rsidR="005A4D5B" w:rsidRPr="00257FBF" w:rsidRDefault="005A4D5B" w:rsidP="002E0C73">
      <w:pPr>
        <w:spacing w:line="360" w:lineRule="auto"/>
        <w:rPr>
          <w:b/>
        </w:rPr>
      </w:pPr>
      <w:r w:rsidRPr="00257FBF">
        <w:rPr>
          <w:b/>
        </w:rPr>
        <w:t>Question 2</w:t>
      </w:r>
      <w:r>
        <w:rPr>
          <w:b/>
        </w:rPr>
        <w:t>1</w:t>
      </w:r>
      <w:r w:rsidRPr="00257FBF">
        <w:rPr>
          <w:b/>
        </w:rPr>
        <w:t xml:space="preserve"> (Total </w:t>
      </w:r>
      <w:r>
        <w:rPr>
          <w:b/>
        </w:rPr>
        <w:t>2</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5A4D5B" w:rsidRPr="00B96873" w:rsidTr="00796233">
        <w:tc>
          <w:tcPr>
            <w:tcW w:w="846" w:type="dxa"/>
            <w:shd w:val="clear" w:color="auto" w:fill="C0C0C0"/>
          </w:tcPr>
          <w:p w:rsidR="005A4D5B" w:rsidRPr="00B96873" w:rsidRDefault="005A4D5B" w:rsidP="00796233">
            <w:pPr>
              <w:rPr>
                <w:b/>
              </w:rPr>
            </w:pPr>
            <w:r w:rsidRPr="00B96873">
              <w:rPr>
                <w:b/>
              </w:rPr>
              <w:t>Part</w:t>
            </w:r>
          </w:p>
        </w:tc>
        <w:tc>
          <w:tcPr>
            <w:tcW w:w="4322" w:type="dxa"/>
            <w:shd w:val="clear" w:color="auto" w:fill="C0C0C0"/>
          </w:tcPr>
          <w:p w:rsidR="005A4D5B" w:rsidRPr="00B96873" w:rsidRDefault="005A4D5B" w:rsidP="00796233">
            <w:pPr>
              <w:rPr>
                <w:b/>
              </w:rPr>
            </w:pPr>
            <w:r w:rsidRPr="00B96873">
              <w:rPr>
                <w:b/>
              </w:rPr>
              <w:t>Working or answer an examiner might expect to see</w:t>
            </w:r>
          </w:p>
        </w:tc>
        <w:tc>
          <w:tcPr>
            <w:tcW w:w="891" w:type="dxa"/>
            <w:shd w:val="clear" w:color="auto" w:fill="C0C0C0"/>
          </w:tcPr>
          <w:p w:rsidR="005A4D5B" w:rsidRPr="00B96873" w:rsidRDefault="005A4D5B" w:rsidP="00796233">
            <w:pPr>
              <w:rPr>
                <w:b/>
              </w:rPr>
            </w:pPr>
            <w:r w:rsidRPr="00B96873">
              <w:rPr>
                <w:b/>
              </w:rPr>
              <w:t>Mark</w:t>
            </w:r>
          </w:p>
        </w:tc>
        <w:tc>
          <w:tcPr>
            <w:tcW w:w="4361" w:type="dxa"/>
            <w:shd w:val="clear" w:color="auto" w:fill="C0C0C0"/>
          </w:tcPr>
          <w:p w:rsidR="005A4D5B" w:rsidRPr="00B96873" w:rsidRDefault="005A4D5B" w:rsidP="00796233">
            <w:pPr>
              <w:rPr>
                <w:b/>
              </w:rPr>
            </w:pPr>
            <w:r w:rsidRPr="00B96873">
              <w:rPr>
                <w:b/>
              </w:rPr>
              <w:t>Notes</w:t>
            </w:r>
          </w:p>
        </w:tc>
      </w:tr>
      <w:tr w:rsidR="005A4D5B" w:rsidRPr="00B96873" w:rsidTr="00BB0C91">
        <w:trPr>
          <w:trHeight w:val="338"/>
        </w:trPr>
        <w:tc>
          <w:tcPr>
            <w:tcW w:w="846" w:type="dxa"/>
            <w:vMerge w:val="restart"/>
          </w:tcPr>
          <w:p w:rsidR="005A4D5B" w:rsidRPr="00B96873" w:rsidRDefault="005A4D5B" w:rsidP="00796233">
            <w:pPr>
              <w:spacing w:before="120" w:after="120"/>
              <w:jc w:val="center"/>
            </w:pPr>
          </w:p>
        </w:tc>
        <w:tc>
          <w:tcPr>
            <w:tcW w:w="4322" w:type="dxa"/>
          </w:tcPr>
          <w:p w:rsidR="005A4D5B" w:rsidRDefault="005A4D5B" w:rsidP="00796233">
            <w:pPr>
              <w:spacing w:before="120" w:after="120"/>
            </w:pPr>
            <w:r>
              <w:t xml:space="preserve">24 = 3 </w:t>
            </w:r>
            <w:r>
              <w:sym w:font="Symbol" w:char="F0B4"/>
            </w:r>
            <w:r>
              <w:t xml:space="preserve"> 8</w:t>
            </w:r>
          </w:p>
          <w:p w:rsidR="005A4D5B" w:rsidRPr="00C05D93" w:rsidRDefault="005A4D5B" w:rsidP="00796233">
            <w:pPr>
              <w:spacing w:before="120" w:after="120"/>
            </w:pPr>
            <w:r>
              <w:t xml:space="preserve">56 = 7 </w:t>
            </w:r>
            <w:r>
              <w:sym w:font="Symbol" w:char="F0B4"/>
            </w:r>
            <w:r>
              <w:t xml:space="preserve"> 8</w:t>
            </w:r>
          </w:p>
        </w:tc>
        <w:tc>
          <w:tcPr>
            <w:tcW w:w="891" w:type="dxa"/>
          </w:tcPr>
          <w:p w:rsidR="005A4D5B" w:rsidRDefault="005A4D5B" w:rsidP="00796233">
            <w:pPr>
              <w:spacing w:before="120" w:after="120"/>
              <w:jc w:val="center"/>
            </w:pPr>
            <w:r>
              <w:t>M1</w:t>
            </w:r>
          </w:p>
        </w:tc>
        <w:tc>
          <w:tcPr>
            <w:tcW w:w="4361" w:type="dxa"/>
          </w:tcPr>
          <w:p w:rsidR="005A4D5B" w:rsidRDefault="005A4D5B" w:rsidP="002B095D">
            <w:pPr>
              <w:spacing w:before="120" w:after="120"/>
            </w:pPr>
            <w:r>
              <w:t>This mark is given for a method to find the LCM</w:t>
            </w:r>
          </w:p>
        </w:tc>
      </w:tr>
      <w:tr w:rsidR="005A4D5B" w:rsidRPr="00B96873" w:rsidTr="00BB0C91">
        <w:trPr>
          <w:trHeight w:val="338"/>
        </w:trPr>
        <w:tc>
          <w:tcPr>
            <w:tcW w:w="846" w:type="dxa"/>
            <w:vMerge/>
          </w:tcPr>
          <w:p w:rsidR="005A4D5B" w:rsidRPr="00B96873" w:rsidRDefault="005A4D5B" w:rsidP="00796233">
            <w:pPr>
              <w:spacing w:before="120" w:after="120"/>
              <w:jc w:val="center"/>
            </w:pPr>
          </w:p>
        </w:tc>
        <w:tc>
          <w:tcPr>
            <w:tcW w:w="4322" w:type="dxa"/>
          </w:tcPr>
          <w:p w:rsidR="005A4D5B" w:rsidRPr="00C05D93" w:rsidRDefault="005A4D5B" w:rsidP="00E9168E">
            <w:pPr>
              <w:spacing w:before="120" w:after="120"/>
            </w:pPr>
            <w:r>
              <w:t xml:space="preserve">3 </w:t>
            </w:r>
            <w:r>
              <w:sym w:font="Symbol" w:char="F0B4"/>
            </w:r>
            <w:r>
              <w:t xml:space="preserve"> 7 </w:t>
            </w:r>
            <w:r>
              <w:sym w:font="Symbol" w:char="F0B4"/>
            </w:r>
            <w:r>
              <w:t xml:space="preserve"> 8 = 168</w:t>
            </w:r>
          </w:p>
        </w:tc>
        <w:tc>
          <w:tcPr>
            <w:tcW w:w="891" w:type="dxa"/>
          </w:tcPr>
          <w:p w:rsidR="005A4D5B" w:rsidRDefault="005A4D5B" w:rsidP="00796233">
            <w:pPr>
              <w:spacing w:before="120" w:after="120"/>
              <w:jc w:val="center"/>
            </w:pPr>
            <w:r>
              <w:t>A1</w:t>
            </w:r>
          </w:p>
        </w:tc>
        <w:tc>
          <w:tcPr>
            <w:tcW w:w="4361" w:type="dxa"/>
          </w:tcPr>
          <w:p w:rsidR="005A4D5B" w:rsidRDefault="005A4D5B" w:rsidP="002B095D">
            <w:pPr>
              <w:spacing w:before="120" w:after="120"/>
            </w:pPr>
            <w:r>
              <w:t>This mark is given for the correct answer only</w:t>
            </w:r>
          </w:p>
        </w:tc>
      </w:tr>
    </w:tbl>
    <w:p w:rsidR="005A4D5B" w:rsidRPr="00B96873" w:rsidRDefault="005A4D5B" w:rsidP="002E0C73"/>
    <w:p w:rsidR="005A4D5B" w:rsidRPr="00B96873" w:rsidRDefault="005A4D5B" w:rsidP="002E0C73"/>
    <w:p w:rsidR="005A4D5B" w:rsidRPr="00257FBF" w:rsidRDefault="005A4D5B" w:rsidP="009609BD">
      <w:pPr>
        <w:spacing w:line="360" w:lineRule="auto"/>
        <w:rPr>
          <w:b/>
        </w:rPr>
      </w:pPr>
      <w:r w:rsidRPr="00257FBF">
        <w:rPr>
          <w:b/>
        </w:rPr>
        <w:t xml:space="preserve">Question </w:t>
      </w:r>
      <w:r>
        <w:rPr>
          <w:b/>
        </w:rPr>
        <w:t>22</w:t>
      </w:r>
      <w:r w:rsidRPr="00257FBF">
        <w:rPr>
          <w:b/>
        </w:rPr>
        <w:t xml:space="preserve"> (Total </w:t>
      </w:r>
      <w:r>
        <w:rPr>
          <w:b/>
        </w:rPr>
        <w:t>2</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5A4D5B" w:rsidRPr="00B96873" w:rsidTr="00C05D93">
        <w:tc>
          <w:tcPr>
            <w:tcW w:w="846" w:type="dxa"/>
            <w:shd w:val="clear" w:color="auto" w:fill="C0C0C0"/>
          </w:tcPr>
          <w:p w:rsidR="005A4D5B" w:rsidRPr="00B96873" w:rsidRDefault="005A4D5B" w:rsidP="00C05D93">
            <w:pPr>
              <w:rPr>
                <w:b/>
              </w:rPr>
            </w:pPr>
            <w:r w:rsidRPr="00B96873">
              <w:rPr>
                <w:b/>
              </w:rPr>
              <w:t>Part</w:t>
            </w:r>
          </w:p>
        </w:tc>
        <w:tc>
          <w:tcPr>
            <w:tcW w:w="4322" w:type="dxa"/>
            <w:shd w:val="clear" w:color="auto" w:fill="C0C0C0"/>
          </w:tcPr>
          <w:p w:rsidR="005A4D5B" w:rsidRPr="00B96873" w:rsidRDefault="005A4D5B" w:rsidP="00C05D93">
            <w:pPr>
              <w:rPr>
                <w:b/>
              </w:rPr>
            </w:pPr>
            <w:r w:rsidRPr="00B96873">
              <w:rPr>
                <w:b/>
              </w:rPr>
              <w:t>Working or answer an examiner might expect to see</w:t>
            </w:r>
          </w:p>
        </w:tc>
        <w:tc>
          <w:tcPr>
            <w:tcW w:w="891" w:type="dxa"/>
            <w:shd w:val="clear" w:color="auto" w:fill="C0C0C0"/>
          </w:tcPr>
          <w:p w:rsidR="005A4D5B" w:rsidRPr="00B96873" w:rsidRDefault="005A4D5B" w:rsidP="00C05D93">
            <w:pPr>
              <w:rPr>
                <w:b/>
              </w:rPr>
            </w:pPr>
            <w:r w:rsidRPr="00B96873">
              <w:rPr>
                <w:b/>
              </w:rPr>
              <w:t>Mark</w:t>
            </w:r>
          </w:p>
        </w:tc>
        <w:tc>
          <w:tcPr>
            <w:tcW w:w="4361" w:type="dxa"/>
            <w:shd w:val="clear" w:color="auto" w:fill="C0C0C0"/>
          </w:tcPr>
          <w:p w:rsidR="005A4D5B" w:rsidRPr="00B96873" w:rsidRDefault="005A4D5B" w:rsidP="00C05D93">
            <w:pPr>
              <w:rPr>
                <w:b/>
              </w:rPr>
            </w:pPr>
            <w:r w:rsidRPr="00B96873">
              <w:rPr>
                <w:b/>
              </w:rPr>
              <w:t>Notes</w:t>
            </w:r>
          </w:p>
        </w:tc>
      </w:tr>
      <w:tr w:rsidR="005A4D5B" w:rsidRPr="00B96873" w:rsidTr="00C05D93">
        <w:trPr>
          <w:trHeight w:val="338"/>
        </w:trPr>
        <w:tc>
          <w:tcPr>
            <w:tcW w:w="846" w:type="dxa"/>
            <w:vMerge w:val="restart"/>
          </w:tcPr>
          <w:p w:rsidR="005A4D5B" w:rsidRPr="00B96873" w:rsidRDefault="005A4D5B" w:rsidP="00C05D93">
            <w:pPr>
              <w:spacing w:before="120" w:after="120"/>
              <w:jc w:val="center"/>
            </w:pPr>
            <w:r>
              <w:t>(b)</w:t>
            </w:r>
          </w:p>
        </w:tc>
        <w:tc>
          <w:tcPr>
            <w:tcW w:w="4322" w:type="dxa"/>
          </w:tcPr>
          <w:p w:rsidR="005A4D5B" w:rsidRDefault="005A4D5B" w:rsidP="00C05D93">
            <w:pPr>
              <w:spacing w:before="120" w:after="120"/>
            </w:pPr>
            <w:r>
              <w:t>8.5</w:t>
            </w:r>
            <w:r>
              <w:rPr>
                <w:vertAlign w:val="superscript"/>
              </w:rPr>
              <w:t>2</w:t>
            </w:r>
            <w:r>
              <w:t xml:space="preserve"> – 4</w:t>
            </w:r>
            <w:r>
              <w:rPr>
                <w:vertAlign w:val="superscript"/>
              </w:rPr>
              <w:t>2</w:t>
            </w:r>
            <w:r>
              <w:t xml:space="preserve"> = 72.25 – 16 = 56.25</w:t>
            </w:r>
          </w:p>
          <w:p w:rsidR="005A4D5B" w:rsidRPr="00E167F3" w:rsidRDefault="005A4D5B" w:rsidP="00C05D93">
            <w:pPr>
              <w:spacing w:before="120" w:after="120"/>
            </w:pPr>
            <w:r>
              <w:sym w:font="Symbol" w:char="F0D6"/>
            </w:r>
            <w:r>
              <w:t>56.25 =</w:t>
            </w:r>
          </w:p>
        </w:tc>
        <w:tc>
          <w:tcPr>
            <w:tcW w:w="891" w:type="dxa"/>
          </w:tcPr>
          <w:p w:rsidR="005A4D5B" w:rsidRDefault="005A4D5B" w:rsidP="00C05D93">
            <w:pPr>
              <w:spacing w:before="120" w:after="120"/>
              <w:jc w:val="center"/>
            </w:pPr>
            <w:r>
              <w:t>M1</w:t>
            </w:r>
          </w:p>
        </w:tc>
        <w:tc>
          <w:tcPr>
            <w:tcW w:w="4361" w:type="dxa"/>
          </w:tcPr>
          <w:p w:rsidR="005A4D5B" w:rsidRPr="00E167F3" w:rsidRDefault="005A4D5B" w:rsidP="00C05D93">
            <w:pPr>
              <w:spacing w:before="120" w:after="120"/>
              <w:rPr>
                <w:i/>
              </w:rPr>
            </w:pPr>
            <w:r>
              <w:t xml:space="preserve">This mark is given for a method to use Pythagoras’ theorem to find </w:t>
            </w:r>
            <w:r>
              <w:rPr>
                <w:i/>
              </w:rPr>
              <w:t>x</w:t>
            </w:r>
          </w:p>
        </w:tc>
      </w:tr>
      <w:tr w:rsidR="005A4D5B" w:rsidRPr="00B96873" w:rsidTr="00C05D93">
        <w:trPr>
          <w:trHeight w:val="338"/>
        </w:trPr>
        <w:tc>
          <w:tcPr>
            <w:tcW w:w="846" w:type="dxa"/>
            <w:vMerge/>
          </w:tcPr>
          <w:p w:rsidR="005A4D5B" w:rsidRPr="00B96873" w:rsidRDefault="005A4D5B" w:rsidP="00C05D93">
            <w:pPr>
              <w:spacing w:before="120" w:after="120"/>
              <w:jc w:val="center"/>
            </w:pPr>
          </w:p>
        </w:tc>
        <w:tc>
          <w:tcPr>
            <w:tcW w:w="4322" w:type="dxa"/>
          </w:tcPr>
          <w:p w:rsidR="005A4D5B" w:rsidRPr="00E167F3" w:rsidRDefault="005A4D5B" w:rsidP="00C05D93">
            <w:pPr>
              <w:spacing w:before="120" w:after="120"/>
            </w:pPr>
            <w:r>
              <w:t>7.5</w:t>
            </w:r>
          </w:p>
        </w:tc>
        <w:tc>
          <w:tcPr>
            <w:tcW w:w="891" w:type="dxa"/>
          </w:tcPr>
          <w:p w:rsidR="005A4D5B" w:rsidRDefault="005A4D5B" w:rsidP="00C05D93">
            <w:pPr>
              <w:spacing w:before="120" w:after="120"/>
              <w:jc w:val="center"/>
            </w:pPr>
            <w:r>
              <w:t>A1</w:t>
            </w:r>
          </w:p>
        </w:tc>
        <w:tc>
          <w:tcPr>
            <w:tcW w:w="4361" w:type="dxa"/>
          </w:tcPr>
          <w:p w:rsidR="005A4D5B" w:rsidRDefault="005A4D5B" w:rsidP="00C05D93">
            <w:pPr>
              <w:spacing w:before="120" w:after="120"/>
            </w:pPr>
            <w:r>
              <w:t>This mark is given for the correct answer only</w:t>
            </w:r>
          </w:p>
        </w:tc>
      </w:tr>
    </w:tbl>
    <w:p w:rsidR="005A4D5B" w:rsidRPr="00B96873" w:rsidRDefault="005A4D5B" w:rsidP="009609BD"/>
    <w:p w:rsidR="005A4D5B" w:rsidRPr="00B96873" w:rsidRDefault="005A4D5B" w:rsidP="009609BD"/>
    <w:p w:rsidR="005A4D5B" w:rsidRPr="00B96873" w:rsidRDefault="005A4D5B" w:rsidP="009609BD">
      <w:pPr>
        <w:spacing w:line="360" w:lineRule="auto"/>
        <w:jc w:val="both"/>
        <w:rPr>
          <w:b/>
        </w:rPr>
      </w:pPr>
      <w:r>
        <w:rPr>
          <w:b/>
        </w:rPr>
        <w:br w:type="page"/>
      </w:r>
      <w:r w:rsidRPr="00B96873">
        <w:rPr>
          <w:b/>
        </w:rPr>
        <w:t>Question 2</w:t>
      </w:r>
      <w:r>
        <w:rPr>
          <w:b/>
        </w:rPr>
        <w:t>3</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C05D93">
        <w:tc>
          <w:tcPr>
            <w:tcW w:w="851" w:type="dxa"/>
            <w:shd w:val="clear" w:color="auto" w:fill="C0C0C0"/>
          </w:tcPr>
          <w:p w:rsidR="005A4D5B" w:rsidRPr="00B96873" w:rsidRDefault="005A4D5B" w:rsidP="00C05D93">
            <w:pPr>
              <w:rPr>
                <w:b/>
              </w:rPr>
            </w:pPr>
            <w:r w:rsidRPr="00B96873">
              <w:rPr>
                <w:b/>
              </w:rPr>
              <w:t>Part</w:t>
            </w:r>
          </w:p>
        </w:tc>
        <w:tc>
          <w:tcPr>
            <w:tcW w:w="4403" w:type="dxa"/>
            <w:shd w:val="clear" w:color="auto" w:fill="C0C0C0"/>
          </w:tcPr>
          <w:p w:rsidR="005A4D5B" w:rsidRPr="00B96873" w:rsidRDefault="005A4D5B" w:rsidP="00C05D93">
            <w:pPr>
              <w:rPr>
                <w:b/>
              </w:rPr>
            </w:pPr>
            <w:r w:rsidRPr="00B96873">
              <w:rPr>
                <w:b/>
              </w:rPr>
              <w:t>Working or answer an examiner might expect to see</w:t>
            </w:r>
          </w:p>
        </w:tc>
        <w:tc>
          <w:tcPr>
            <w:tcW w:w="893" w:type="dxa"/>
            <w:shd w:val="clear" w:color="auto" w:fill="C0C0C0"/>
          </w:tcPr>
          <w:p w:rsidR="005A4D5B" w:rsidRPr="00B96873" w:rsidRDefault="005A4D5B" w:rsidP="00C05D93">
            <w:pPr>
              <w:rPr>
                <w:b/>
              </w:rPr>
            </w:pPr>
            <w:r w:rsidRPr="00B96873">
              <w:rPr>
                <w:b/>
              </w:rPr>
              <w:t>Mark</w:t>
            </w:r>
          </w:p>
        </w:tc>
        <w:tc>
          <w:tcPr>
            <w:tcW w:w="4273" w:type="dxa"/>
            <w:shd w:val="clear" w:color="auto" w:fill="C0C0C0"/>
          </w:tcPr>
          <w:p w:rsidR="005A4D5B" w:rsidRPr="00B96873" w:rsidRDefault="005A4D5B" w:rsidP="00C05D93">
            <w:pPr>
              <w:rPr>
                <w:b/>
              </w:rPr>
            </w:pPr>
            <w:r w:rsidRPr="00B96873">
              <w:rPr>
                <w:b/>
              </w:rPr>
              <w:t>Notes</w:t>
            </w:r>
          </w:p>
        </w:tc>
      </w:tr>
      <w:tr w:rsidR="005A4D5B" w:rsidRPr="00B96873" w:rsidTr="00C05D93">
        <w:trPr>
          <w:trHeight w:val="70"/>
        </w:trPr>
        <w:tc>
          <w:tcPr>
            <w:tcW w:w="851" w:type="dxa"/>
            <w:vMerge w:val="restart"/>
          </w:tcPr>
          <w:p w:rsidR="005A4D5B" w:rsidRPr="00B96873" w:rsidRDefault="005A4D5B" w:rsidP="00C05D93">
            <w:pPr>
              <w:spacing w:before="120" w:after="120"/>
              <w:jc w:val="center"/>
            </w:pPr>
            <w:r>
              <w:t>(a)</w:t>
            </w:r>
          </w:p>
        </w:tc>
        <w:tc>
          <w:tcPr>
            <w:tcW w:w="4403" w:type="dxa"/>
          </w:tcPr>
          <w:p w:rsidR="005A4D5B" w:rsidRDefault="005A4D5B" w:rsidP="00C05D93">
            <w:pPr>
              <w:spacing w:before="120" w:after="120"/>
            </w:pPr>
            <w:r>
              <w:t xml:space="preserve">4 </w:t>
            </w:r>
            <w:r>
              <w:sym w:font="Symbol" w:char="F0B4"/>
            </w:r>
            <w:r>
              <w:t xml:space="preserve"> (–3)</w:t>
            </w:r>
            <w:r>
              <w:rPr>
                <w:vertAlign w:val="superscript"/>
              </w:rPr>
              <w:t>2</w:t>
            </w:r>
            <w:r>
              <w:t xml:space="preserve"> – 11 </w:t>
            </w:r>
          </w:p>
          <w:p w:rsidR="005A4D5B" w:rsidRPr="007A013E" w:rsidRDefault="005A4D5B" w:rsidP="00C05D93">
            <w:pPr>
              <w:spacing w:before="120" w:after="120"/>
            </w:pPr>
            <w:r>
              <w:t>= 36 – 11</w:t>
            </w:r>
          </w:p>
        </w:tc>
        <w:tc>
          <w:tcPr>
            <w:tcW w:w="893" w:type="dxa"/>
          </w:tcPr>
          <w:p w:rsidR="005A4D5B" w:rsidRPr="00B96873" w:rsidRDefault="005A4D5B" w:rsidP="00C05D93">
            <w:pPr>
              <w:spacing w:before="120" w:after="120"/>
              <w:jc w:val="center"/>
            </w:pPr>
            <w:r>
              <w:t>M1</w:t>
            </w:r>
          </w:p>
        </w:tc>
        <w:tc>
          <w:tcPr>
            <w:tcW w:w="4273" w:type="dxa"/>
          </w:tcPr>
          <w:p w:rsidR="005A4D5B" w:rsidRPr="00B96873" w:rsidRDefault="005A4D5B" w:rsidP="00C05D93">
            <w:pPr>
              <w:spacing w:before="120" w:after="120"/>
            </w:pPr>
            <w:r>
              <w:t>This mark is given for a method to substitute –3 into the equation</w:t>
            </w:r>
          </w:p>
        </w:tc>
      </w:tr>
      <w:tr w:rsidR="005A4D5B" w:rsidRPr="00B96873" w:rsidTr="00C05D93">
        <w:trPr>
          <w:trHeight w:val="70"/>
        </w:trPr>
        <w:tc>
          <w:tcPr>
            <w:tcW w:w="851" w:type="dxa"/>
            <w:vMerge/>
          </w:tcPr>
          <w:p w:rsidR="005A4D5B" w:rsidRPr="00B96873" w:rsidRDefault="005A4D5B" w:rsidP="00C05D93">
            <w:pPr>
              <w:spacing w:before="120" w:after="120"/>
              <w:jc w:val="center"/>
            </w:pPr>
          </w:p>
        </w:tc>
        <w:tc>
          <w:tcPr>
            <w:tcW w:w="4403" w:type="dxa"/>
          </w:tcPr>
          <w:p w:rsidR="005A4D5B" w:rsidRDefault="005A4D5B" w:rsidP="00C05D93">
            <w:pPr>
              <w:spacing w:before="120" w:after="120"/>
            </w:pPr>
            <w:r>
              <w:t>25</w:t>
            </w:r>
          </w:p>
        </w:tc>
        <w:tc>
          <w:tcPr>
            <w:tcW w:w="893" w:type="dxa"/>
          </w:tcPr>
          <w:p w:rsidR="005A4D5B" w:rsidRDefault="005A4D5B" w:rsidP="00C05D93">
            <w:pPr>
              <w:spacing w:before="120" w:after="120"/>
              <w:jc w:val="center"/>
            </w:pPr>
            <w:r>
              <w:t>A1</w:t>
            </w:r>
          </w:p>
        </w:tc>
        <w:tc>
          <w:tcPr>
            <w:tcW w:w="4273" w:type="dxa"/>
          </w:tcPr>
          <w:p w:rsidR="005A4D5B" w:rsidRDefault="005A4D5B" w:rsidP="00C05D93">
            <w:pPr>
              <w:spacing w:before="120" w:after="120"/>
            </w:pPr>
            <w:r>
              <w:t>This mark is given for the correct answer only</w:t>
            </w:r>
          </w:p>
        </w:tc>
      </w:tr>
      <w:tr w:rsidR="005A4D5B" w:rsidRPr="00B96873" w:rsidTr="00C05D93">
        <w:trPr>
          <w:trHeight w:val="70"/>
        </w:trPr>
        <w:tc>
          <w:tcPr>
            <w:tcW w:w="851" w:type="dxa"/>
            <w:vMerge w:val="restart"/>
          </w:tcPr>
          <w:p w:rsidR="005A4D5B" w:rsidRPr="00B96873" w:rsidRDefault="005A4D5B" w:rsidP="00C05D93">
            <w:pPr>
              <w:spacing w:before="120" w:after="120"/>
              <w:jc w:val="center"/>
            </w:pPr>
            <w:r>
              <w:t>(b)</w:t>
            </w:r>
          </w:p>
        </w:tc>
        <w:tc>
          <w:tcPr>
            <w:tcW w:w="4403" w:type="dxa"/>
          </w:tcPr>
          <w:p w:rsidR="005A4D5B" w:rsidRDefault="005A4D5B" w:rsidP="00C05D93">
            <w:pPr>
              <w:spacing w:before="120" w:after="120"/>
              <w:rPr>
                <w:i/>
              </w:rPr>
            </w:pPr>
            <w:r>
              <w:rPr>
                <w:i/>
              </w:rPr>
              <w:t>d</w:t>
            </w:r>
            <w:r>
              <w:t xml:space="preserve"> – 4 = 3</w:t>
            </w:r>
            <w:r>
              <w:rPr>
                <w:i/>
              </w:rPr>
              <w:t>p</w:t>
            </w:r>
          </w:p>
          <w:p w:rsidR="005A4D5B" w:rsidRDefault="005A4D5B" w:rsidP="00C05D93">
            <w:pPr>
              <w:spacing w:before="120" w:after="120"/>
            </w:pPr>
            <w:r>
              <w:t>or</w:t>
            </w:r>
          </w:p>
          <w:p w:rsidR="005A4D5B" w:rsidRPr="00E167F3" w:rsidRDefault="005A4D5B" w:rsidP="00C05D93">
            <w:pPr>
              <w:spacing w:before="120" w:after="120"/>
              <w:rPr>
                <w:i/>
              </w:rPr>
            </w:pPr>
            <w:r w:rsidRPr="00E167F3">
              <w:rPr>
                <w:position w:val="-24"/>
              </w:rPr>
              <w:object w:dxaOrig="260" w:dyaOrig="620">
                <v:shape id="_x0000_i1040" type="#_x0000_t75" style="width:12.75pt;height:30.75pt" o:ole="">
                  <v:imagedata r:id="rId32" o:title=""/>
                </v:shape>
                <o:OLEObject Type="Embed" ProgID="Equation.3" ShapeID="_x0000_i1040" DrawAspect="Content" ObjectID="_1720368820" r:id="rId33"/>
              </w:object>
            </w:r>
            <w:r>
              <w:t xml:space="preserve"> – </w:t>
            </w:r>
            <w:r w:rsidRPr="00E167F3">
              <w:rPr>
                <w:position w:val="-24"/>
              </w:rPr>
              <w:object w:dxaOrig="240" w:dyaOrig="620">
                <v:shape id="_x0000_i1041" type="#_x0000_t75" style="width:12pt;height:30.75pt" o:ole="">
                  <v:imagedata r:id="rId34" o:title=""/>
                </v:shape>
                <o:OLEObject Type="Embed" ProgID="Equation.3" ShapeID="_x0000_i1041" DrawAspect="Content" ObjectID="_1720368821" r:id="rId35"/>
              </w:object>
            </w:r>
            <w:r>
              <w:t xml:space="preserve"> = </w:t>
            </w:r>
            <w:r>
              <w:rPr>
                <w:i/>
              </w:rPr>
              <w:t>p</w:t>
            </w:r>
          </w:p>
        </w:tc>
        <w:tc>
          <w:tcPr>
            <w:tcW w:w="893" w:type="dxa"/>
          </w:tcPr>
          <w:p w:rsidR="005A4D5B" w:rsidRDefault="005A4D5B" w:rsidP="00C05D93">
            <w:pPr>
              <w:spacing w:before="120" w:after="120"/>
              <w:jc w:val="center"/>
            </w:pPr>
            <w:r>
              <w:t>M1</w:t>
            </w:r>
          </w:p>
        </w:tc>
        <w:tc>
          <w:tcPr>
            <w:tcW w:w="4273" w:type="dxa"/>
          </w:tcPr>
          <w:p w:rsidR="005A4D5B" w:rsidRPr="00E167F3" w:rsidRDefault="005A4D5B" w:rsidP="00C05D93">
            <w:pPr>
              <w:spacing w:before="120" w:after="120"/>
            </w:pPr>
            <w:r>
              <w:t xml:space="preserve">This mark is given for a first step to make </w:t>
            </w:r>
            <w:r>
              <w:rPr>
                <w:i/>
              </w:rPr>
              <w:t>p</w:t>
            </w:r>
            <w:r>
              <w:t xml:space="preserve"> the subject of the formula</w:t>
            </w:r>
          </w:p>
        </w:tc>
      </w:tr>
      <w:tr w:rsidR="005A4D5B" w:rsidRPr="00B96873" w:rsidTr="00C05D93">
        <w:trPr>
          <w:trHeight w:val="70"/>
        </w:trPr>
        <w:tc>
          <w:tcPr>
            <w:tcW w:w="851" w:type="dxa"/>
            <w:vMerge/>
          </w:tcPr>
          <w:p w:rsidR="005A4D5B" w:rsidRPr="00B96873" w:rsidRDefault="005A4D5B" w:rsidP="00C05D93">
            <w:pPr>
              <w:spacing w:before="120" w:after="120"/>
              <w:jc w:val="center"/>
            </w:pPr>
          </w:p>
        </w:tc>
        <w:tc>
          <w:tcPr>
            <w:tcW w:w="4403" w:type="dxa"/>
          </w:tcPr>
          <w:p w:rsidR="005A4D5B" w:rsidRPr="00E167F3" w:rsidRDefault="005A4D5B" w:rsidP="00C05D93">
            <w:pPr>
              <w:spacing w:before="120" w:after="120"/>
            </w:pPr>
            <w:r>
              <w:rPr>
                <w:i/>
              </w:rPr>
              <w:t>p</w:t>
            </w:r>
            <w:r>
              <w:t xml:space="preserve"> = </w:t>
            </w:r>
            <w:r w:rsidRPr="00E167F3">
              <w:rPr>
                <w:position w:val="-24"/>
              </w:rPr>
              <w:object w:dxaOrig="600" w:dyaOrig="620">
                <v:shape id="_x0000_i1042" type="#_x0000_t75" style="width:30pt;height:30.75pt" o:ole="">
                  <v:imagedata r:id="rId36" o:title=""/>
                </v:shape>
                <o:OLEObject Type="Embed" ProgID="Equation.3" ShapeID="_x0000_i1042" DrawAspect="Content" ObjectID="_1720368822" r:id="rId37"/>
              </w:object>
            </w:r>
          </w:p>
        </w:tc>
        <w:tc>
          <w:tcPr>
            <w:tcW w:w="893" w:type="dxa"/>
          </w:tcPr>
          <w:p w:rsidR="005A4D5B" w:rsidRDefault="005A4D5B" w:rsidP="00C05D93">
            <w:pPr>
              <w:spacing w:before="120" w:after="120"/>
              <w:jc w:val="center"/>
            </w:pPr>
            <w:r>
              <w:t>A1</w:t>
            </w:r>
          </w:p>
        </w:tc>
        <w:tc>
          <w:tcPr>
            <w:tcW w:w="4273" w:type="dxa"/>
          </w:tcPr>
          <w:p w:rsidR="005A4D5B" w:rsidRDefault="005A4D5B" w:rsidP="00C05D93">
            <w:pPr>
              <w:spacing w:before="120" w:after="120"/>
            </w:pPr>
            <w:r>
              <w:t>This mark is given for the correct answer only</w:t>
            </w:r>
          </w:p>
        </w:tc>
      </w:tr>
    </w:tbl>
    <w:p w:rsidR="005A4D5B" w:rsidRDefault="005A4D5B" w:rsidP="009609BD"/>
    <w:p w:rsidR="005A4D5B" w:rsidRPr="00B96873" w:rsidRDefault="005A4D5B" w:rsidP="009609BD"/>
    <w:p w:rsidR="005A4D5B" w:rsidRPr="00B96873" w:rsidRDefault="005A4D5B" w:rsidP="009609BD">
      <w:pPr>
        <w:spacing w:line="360" w:lineRule="auto"/>
        <w:jc w:val="both"/>
        <w:rPr>
          <w:b/>
        </w:rPr>
      </w:pPr>
      <w:r w:rsidRPr="00B96873">
        <w:rPr>
          <w:b/>
        </w:rPr>
        <w:t xml:space="preserve">Question </w:t>
      </w:r>
      <w:r>
        <w:rPr>
          <w:b/>
        </w:rPr>
        <w:t>24</w:t>
      </w:r>
      <w:r w:rsidRPr="00B96873">
        <w:rPr>
          <w:b/>
        </w:rPr>
        <w:t xml:space="preserve"> (Total </w:t>
      </w:r>
      <w:r>
        <w:rPr>
          <w:b/>
        </w:rPr>
        <w:t>5</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C05D93">
        <w:tc>
          <w:tcPr>
            <w:tcW w:w="851" w:type="dxa"/>
            <w:shd w:val="clear" w:color="auto" w:fill="C0C0C0"/>
          </w:tcPr>
          <w:p w:rsidR="005A4D5B" w:rsidRPr="00B96873" w:rsidRDefault="005A4D5B" w:rsidP="00C05D93">
            <w:pPr>
              <w:rPr>
                <w:b/>
              </w:rPr>
            </w:pPr>
            <w:r w:rsidRPr="00B96873">
              <w:rPr>
                <w:b/>
              </w:rPr>
              <w:t>Part</w:t>
            </w:r>
          </w:p>
        </w:tc>
        <w:tc>
          <w:tcPr>
            <w:tcW w:w="4403" w:type="dxa"/>
            <w:shd w:val="clear" w:color="auto" w:fill="C0C0C0"/>
          </w:tcPr>
          <w:p w:rsidR="005A4D5B" w:rsidRPr="00B96873" w:rsidRDefault="005A4D5B" w:rsidP="00C05D93">
            <w:pPr>
              <w:rPr>
                <w:b/>
              </w:rPr>
            </w:pPr>
            <w:r w:rsidRPr="00B96873">
              <w:rPr>
                <w:b/>
              </w:rPr>
              <w:t>Working or answer an examiner might expect to see</w:t>
            </w:r>
          </w:p>
        </w:tc>
        <w:tc>
          <w:tcPr>
            <w:tcW w:w="893" w:type="dxa"/>
            <w:shd w:val="clear" w:color="auto" w:fill="C0C0C0"/>
          </w:tcPr>
          <w:p w:rsidR="005A4D5B" w:rsidRPr="00B96873" w:rsidRDefault="005A4D5B" w:rsidP="00C05D93">
            <w:pPr>
              <w:rPr>
                <w:b/>
              </w:rPr>
            </w:pPr>
            <w:r w:rsidRPr="00B96873">
              <w:rPr>
                <w:b/>
              </w:rPr>
              <w:t>Mark</w:t>
            </w:r>
          </w:p>
        </w:tc>
        <w:tc>
          <w:tcPr>
            <w:tcW w:w="4273" w:type="dxa"/>
            <w:shd w:val="clear" w:color="auto" w:fill="C0C0C0"/>
          </w:tcPr>
          <w:p w:rsidR="005A4D5B" w:rsidRPr="00B96873" w:rsidRDefault="005A4D5B" w:rsidP="00C05D93">
            <w:pPr>
              <w:rPr>
                <w:b/>
              </w:rPr>
            </w:pPr>
            <w:r w:rsidRPr="00B96873">
              <w:rPr>
                <w:b/>
              </w:rPr>
              <w:t>Notes</w:t>
            </w:r>
          </w:p>
        </w:tc>
      </w:tr>
      <w:tr w:rsidR="005A4D5B" w:rsidRPr="00B96873" w:rsidTr="00C05D93">
        <w:tc>
          <w:tcPr>
            <w:tcW w:w="851" w:type="dxa"/>
            <w:vMerge w:val="restart"/>
          </w:tcPr>
          <w:p w:rsidR="005A4D5B" w:rsidRPr="00B96873" w:rsidRDefault="005A4D5B" w:rsidP="00C05D93">
            <w:pPr>
              <w:spacing w:before="120" w:after="120"/>
              <w:jc w:val="center"/>
            </w:pPr>
          </w:p>
        </w:tc>
        <w:tc>
          <w:tcPr>
            <w:tcW w:w="4403" w:type="dxa"/>
          </w:tcPr>
          <w:p w:rsidR="005A4D5B" w:rsidRPr="007A013E" w:rsidRDefault="005A4D5B" w:rsidP="00C05D93">
            <w:pPr>
              <w:spacing w:before="120" w:after="120"/>
            </w:pPr>
            <w:r w:rsidRPr="007A013E">
              <w:t>R</w:t>
            </w:r>
            <w:r>
              <w:t xml:space="preserve"> = </w:t>
            </w:r>
            <w:r>
              <w:rPr>
                <w:i/>
              </w:rPr>
              <w:t>n</w:t>
            </w:r>
            <w:r>
              <w:t xml:space="preserve">,  </w:t>
            </w:r>
            <w:r w:rsidRPr="007A013E">
              <w:t>S</w:t>
            </w:r>
            <w:r>
              <w:t xml:space="preserve"> = 2</w:t>
            </w:r>
            <w:r>
              <w:rPr>
                <w:i/>
              </w:rPr>
              <w:t>n</w:t>
            </w:r>
            <w:r>
              <w:t>,   T = 2</w:t>
            </w:r>
            <w:r>
              <w:rPr>
                <w:i/>
              </w:rPr>
              <w:t>n</w:t>
            </w:r>
            <w:r>
              <w:t xml:space="preserve"> – 6</w:t>
            </w:r>
            <w:r>
              <w:rPr>
                <w:i/>
              </w:rPr>
              <w:t xml:space="preserve"> </w:t>
            </w:r>
          </w:p>
        </w:tc>
        <w:tc>
          <w:tcPr>
            <w:tcW w:w="893" w:type="dxa"/>
          </w:tcPr>
          <w:p w:rsidR="005A4D5B" w:rsidRPr="00B96873" w:rsidRDefault="005A4D5B" w:rsidP="00C05D93">
            <w:pPr>
              <w:spacing w:before="120" w:after="120"/>
              <w:jc w:val="center"/>
            </w:pPr>
            <w:r>
              <w:t>P1</w:t>
            </w:r>
          </w:p>
        </w:tc>
        <w:tc>
          <w:tcPr>
            <w:tcW w:w="4273" w:type="dxa"/>
          </w:tcPr>
          <w:p w:rsidR="005A4D5B" w:rsidRPr="00B96873" w:rsidRDefault="005A4D5B" w:rsidP="00C05D93">
            <w:pPr>
              <w:spacing w:before="120" w:after="120"/>
            </w:pPr>
            <w:r>
              <w:t>This mark is given for a process to develop three algebraic expressions (with at least two correct)</w:t>
            </w:r>
          </w:p>
        </w:tc>
      </w:tr>
      <w:tr w:rsidR="005A4D5B" w:rsidRPr="00B96873" w:rsidTr="00C05D93">
        <w:tc>
          <w:tcPr>
            <w:tcW w:w="851" w:type="dxa"/>
            <w:vMerge/>
          </w:tcPr>
          <w:p w:rsidR="005A4D5B" w:rsidRPr="00B96873" w:rsidRDefault="005A4D5B" w:rsidP="00C05D93">
            <w:pPr>
              <w:spacing w:before="120" w:after="120"/>
              <w:jc w:val="center"/>
            </w:pPr>
          </w:p>
        </w:tc>
        <w:tc>
          <w:tcPr>
            <w:tcW w:w="4403" w:type="dxa"/>
          </w:tcPr>
          <w:p w:rsidR="005A4D5B" w:rsidRDefault="005A4D5B" w:rsidP="00C05D93">
            <w:pPr>
              <w:spacing w:before="120" w:after="120"/>
            </w:pPr>
            <w:r>
              <w:rPr>
                <w:i/>
              </w:rPr>
              <w:t>n</w:t>
            </w:r>
            <w:r>
              <w:t xml:space="preserve"> + 2</w:t>
            </w:r>
            <w:r>
              <w:rPr>
                <w:i/>
              </w:rPr>
              <w:t>n</w:t>
            </w:r>
            <w:r>
              <w:t xml:space="preserve"> + 2</w:t>
            </w:r>
            <w:r>
              <w:rPr>
                <w:i/>
              </w:rPr>
              <w:t>n</w:t>
            </w:r>
            <w:r>
              <w:t xml:space="preserve"> – 6 = 54</w:t>
            </w:r>
          </w:p>
        </w:tc>
        <w:tc>
          <w:tcPr>
            <w:tcW w:w="893" w:type="dxa"/>
          </w:tcPr>
          <w:p w:rsidR="005A4D5B" w:rsidRDefault="005A4D5B" w:rsidP="00C05D93">
            <w:pPr>
              <w:spacing w:before="120" w:after="120"/>
              <w:jc w:val="center"/>
            </w:pPr>
            <w:r>
              <w:t>P1</w:t>
            </w:r>
          </w:p>
        </w:tc>
        <w:tc>
          <w:tcPr>
            <w:tcW w:w="4273" w:type="dxa"/>
          </w:tcPr>
          <w:p w:rsidR="005A4D5B" w:rsidRPr="00B96873" w:rsidRDefault="005A4D5B" w:rsidP="00C05D93">
            <w:pPr>
              <w:spacing w:before="120" w:after="120"/>
            </w:pPr>
            <w:r>
              <w:t>This mark is given for a process to sum the three algebraic expressions to 54</w:t>
            </w:r>
          </w:p>
        </w:tc>
      </w:tr>
      <w:tr w:rsidR="005A4D5B" w:rsidRPr="00B96873" w:rsidTr="00C05D93">
        <w:tc>
          <w:tcPr>
            <w:tcW w:w="851" w:type="dxa"/>
            <w:vMerge/>
          </w:tcPr>
          <w:p w:rsidR="005A4D5B" w:rsidRPr="00B96873" w:rsidRDefault="005A4D5B" w:rsidP="00C05D93">
            <w:pPr>
              <w:spacing w:before="120" w:after="120"/>
              <w:jc w:val="center"/>
            </w:pPr>
          </w:p>
        </w:tc>
        <w:tc>
          <w:tcPr>
            <w:tcW w:w="4403" w:type="dxa"/>
          </w:tcPr>
          <w:p w:rsidR="005A4D5B" w:rsidRDefault="005A4D5B" w:rsidP="00C05D93">
            <w:pPr>
              <w:spacing w:before="120" w:after="120"/>
            </w:pPr>
            <w:r>
              <w:t>5</w:t>
            </w:r>
            <w:r>
              <w:rPr>
                <w:i/>
              </w:rPr>
              <w:t>n</w:t>
            </w:r>
            <w:r>
              <w:t xml:space="preserve"> – 6 = 54</w:t>
            </w:r>
          </w:p>
          <w:p w:rsidR="005A4D5B" w:rsidRPr="007A013E" w:rsidRDefault="005A4D5B" w:rsidP="00C05D93">
            <w:pPr>
              <w:spacing w:before="120" w:after="120"/>
            </w:pPr>
            <w:r>
              <w:rPr>
                <w:i/>
              </w:rPr>
              <w:t>n</w:t>
            </w:r>
            <w:r>
              <w:t xml:space="preserve"> = 12</w:t>
            </w:r>
          </w:p>
        </w:tc>
        <w:tc>
          <w:tcPr>
            <w:tcW w:w="893" w:type="dxa"/>
          </w:tcPr>
          <w:p w:rsidR="005A4D5B" w:rsidRDefault="005A4D5B" w:rsidP="00C05D93">
            <w:pPr>
              <w:spacing w:before="120" w:after="120"/>
              <w:jc w:val="center"/>
            </w:pPr>
            <w:r>
              <w:t>P1</w:t>
            </w:r>
          </w:p>
        </w:tc>
        <w:tc>
          <w:tcPr>
            <w:tcW w:w="4273" w:type="dxa"/>
          </w:tcPr>
          <w:p w:rsidR="005A4D5B" w:rsidRDefault="005A4D5B" w:rsidP="00C05D93">
            <w:pPr>
              <w:spacing w:before="120" w:after="120"/>
            </w:pPr>
            <w:r>
              <w:t>This mark is given for a process to solve the linear equation</w:t>
            </w:r>
          </w:p>
        </w:tc>
      </w:tr>
      <w:tr w:rsidR="005A4D5B" w:rsidRPr="00B96873" w:rsidTr="00C05D93">
        <w:tc>
          <w:tcPr>
            <w:tcW w:w="851" w:type="dxa"/>
            <w:vMerge/>
          </w:tcPr>
          <w:p w:rsidR="005A4D5B" w:rsidRPr="00B96873" w:rsidRDefault="005A4D5B" w:rsidP="00C05D93">
            <w:pPr>
              <w:spacing w:before="120" w:after="120"/>
              <w:jc w:val="center"/>
            </w:pPr>
          </w:p>
        </w:tc>
        <w:tc>
          <w:tcPr>
            <w:tcW w:w="4403" w:type="dxa"/>
          </w:tcPr>
          <w:p w:rsidR="005A4D5B" w:rsidRDefault="005A4D5B" w:rsidP="00C05D93">
            <w:pPr>
              <w:spacing w:before="120" w:after="120"/>
            </w:pPr>
            <w:r>
              <w:t xml:space="preserve">Ratio = 12: (2 </w:t>
            </w:r>
            <w:r>
              <w:sym w:font="Symbol" w:char="F0B4"/>
            </w:r>
            <w:r>
              <w:t xml:space="preserve"> 12 – 6)  =  12 : 18</w:t>
            </w:r>
          </w:p>
        </w:tc>
        <w:tc>
          <w:tcPr>
            <w:tcW w:w="893" w:type="dxa"/>
          </w:tcPr>
          <w:p w:rsidR="005A4D5B" w:rsidRDefault="005A4D5B" w:rsidP="00C05D93">
            <w:pPr>
              <w:spacing w:before="120" w:after="120"/>
              <w:jc w:val="center"/>
            </w:pPr>
            <w:r>
              <w:t>P1</w:t>
            </w:r>
          </w:p>
        </w:tc>
        <w:tc>
          <w:tcPr>
            <w:tcW w:w="4273" w:type="dxa"/>
          </w:tcPr>
          <w:p w:rsidR="005A4D5B" w:rsidRDefault="005A4D5B" w:rsidP="00C05D93">
            <w:pPr>
              <w:spacing w:before="120" w:after="120"/>
            </w:pPr>
            <w:r>
              <w:t>This mark is given for a process to find the ratio of the number of counters Rick and Tony have</w:t>
            </w:r>
          </w:p>
        </w:tc>
      </w:tr>
      <w:tr w:rsidR="005A4D5B" w:rsidRPr="00B96873" w:rsidTr="00C05D93">
        <w:tc>
          <w:tcPr>
            <w:tcW w:w="851" w:type="dxa"/>
            <w:vMerge/>
          </w:tcPr>
          <w:p w:rsidR="005A4D5B" w:rsidRPr="00B96873" w:rsidRDefault="005A4D5B" w:rsidP="00C05D93">
            <w:pPr>
              <w:spacing w:before="120" w:after="120"/>
              <w:jc w:val="center"/>
            </w:pPr>
          </w:p>
        </w:tc>
        <w:tc>
          <w:tcPr>
            <w:tcW w:w="4403" w:type="dxa"/>
          </w:tcPr>
          <w:p w:rsidR="005A4D5B" w:rsidRDefault="005A4D5B" w:rsidP="00C05D93">
            <w:pPr>
              <w:spacing w:before="120" w:after="120"/>
            </w:pPr>
            <w:r w:rsidRPr="007A013E">
              <w:rPr>
                <w:i/>
              </w:rPr>
              <w:t>p</w:t>
            </w:r>
            <w:r>
              <w:t xml:space="preserve"> = 1.5</w:t>
            </w:r>
          </w:p>
        </w:tc>
        <w:tc>
          <w:tcPr>
            <w:tcW w:w="893" w:type="dxa"/>
          </w:tcPr>
          <w:p w:rsidR="005A4D5B" w:rsidRDefault="005A4D5B" w:rsidP="00C05D93">
            <w:pPr>
              <w:spacing w:before="120" w:after="120"/>
              <w:jc w:val="center"/>
            </w:pPr>
            <w:r>
              <w:t>A1</w:t>
            </w:r>
          </w:p>
        </w:tc>
        <w:tc>
          <w:tcPr>
            <w:tcW w:w="4273" w:type="dxa"/>
          </w:tcPr>
          <w:p w:rsidR="005A4D5B" w:rsidRDefault="005A4D5B" w:rsidP="00C05D93">
            <w:pPr>
              <w:spacing w:before="120" w:after="120"/>
            </w:pPr>
            <w:r>
              <w:t>This mark is given for the correct answer only</w:t>
            </w:r>
          </w:p>
        </w:tc>
      </w:tr>
    </w:tbl>
    <w:p w:rsidR="005A4D5B" w:rsidRDefault="005A4D5B" w:rsidP="009609BD"/>
    <w:p w:rsidR="005A4D5B" w:rsidRPr="00B96873" w:rsidRDefault="005A4D5B" w:rsidP="009609BD"/>
    <w:p w:rsidR="005A4D5B" w:rsidRPr="00B96873" w:rsidRDefault="005A4D5B" w:rsidP="009609BD">
      <w:pPr>
        <w:spacing w:line="360" w:lineRule="auto"/>
        <w:jc w:val="both"/>
        <w:rPr>
          <w:b/>
        </w:rPr>
      </w:pPr>
      <w:r>
        <w:rPr>
          <w:b/>
        </w:rPr>
        <w:br w:type="page"/>
      </w:r>
      <w:r w:rsidRPr="00B96873">
        <w:rPr>
          <w:b/>
        </w:rPr>
        <w:t xml:space="preserve">Question </w:t>
      </w:r>
      <w:r>
        <w:rPr>
          <w:b/>
        </w:rPr>
        <w:t>25</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C05D93">
        <w:tc>
          <w:tcPr>
            <w:tcW w:w="851" w:type="dxa"/>
            <w:shd w:val="clear" w:color="auto" w:fill="C0C0C0"/>
          </w:tcPr>
          <w:p w:rsidR="005A4D5B" w:rsidRPr="00B96873" w:rsidRDefault="005A4D5B" w:rsidP="00C05D93">
            <w:pPr>
              <w:rPr>
                <w:b/>
              </w:rPr>
            </w:pPr>
            <w:r w:rsidRPr="00B96873">
              <w:rPr>
                <w:b/>
              </w:rPr>
              <w:t>Part</w:t>
            </w:r>
          </w:p>
        </w:tc>
        <w:tc>
          <w:tcPr>
            <w:tcW w:w="4403" w:type="dxa"/>
            <w:shd w:val="clear" w:color="auto" w:fill="C0C0C0"/>
          </w:tcPr>
          <w:p w:rsidR="005A4D5B" w:rsidRPr="00B96873" w:rsidRDefault="005A4D5B" w:rsidP="00C05D93">
            <w:pPr>
              <w:rPr>
                <w:b/>
              </w:rPr>
            </w:pPr>
            <w:r w:rsidRPr="00B96873">
              <w:rPr>
                <w:b/>
              </w:rPr>
              <w:t>Working or answer an examiner might expect to see</w:t>
            </w:r>
          </w:p>
        </w:tc>
        <w:tc>
          <w:tcPr>
            <w:tcW w:w="893" w:type="dxa"/>
            <w:shd w:val="clear" w:color="auto" w:fill="C0C0C0"/>
          </w:tcPr>
          <w:p w:rsidR="005A4D5B" w:rsidRPr="00B96873" w:rsidRDefault="005A4D5B" w:rsidP="00C05D93">
            <w:pPr>
              <w:rPr>
                <w:b/>
              </w:rPr>
            </w:pPr>
            <w:r w:rsidRPr="00B96873">
              <w:rPr>
                <w:b/>
              </w:rPr>
              <w:t>Mark</w:t>
            </w:r>
          </w:p>
        </w:tc>
        <w:tc>
          <w:tcPr>
            <w:tcW w:w="4273" w:type="dxa"/>
            <w:shd w:val="clear" w:color="auto" w:fill="C0C0C0"/>
          </w:tcPr>
          <w:p w:rsidR="005A4D5B" w:rsidRPr="00B96873" w:rsidRDefault="005A4D5B" w:rsidP="00C05D93">
            <w:pPr>
              <w:rPr>
                <w:b/>
              </w:rPr>
            </w:pPr>
            <w:r w:rsidRPr="00B96873">
              <w:rPr>
                <w:b/>
              </w:rPr>
              <w:t>Notes</w:t>
            </w:r>
          </w:p>
        </w:tc>
      </w:tr>
      <w:tr w:rsidR="005A4D5B" w:rsidRPr="00B96873" w:rsidTr="00C05D93">
        <w:trPr>
          <w:trHeight w:val="230"/>
        </w:trPr>
        <w:tc>
          <w:tcPr>
            <w:tcW w:w="851" w:type="dxa"/>
            <w:vMerge w:val="restart"/>
          </w:tcPr>
          <w:p w:rsidR="005A4D5B" w:rsidRPr="00B96873" w:rsidRDefault="005A4D5B" w:rsidP="00C05D93">
            <w:pPr>
              <w:spacing w:before="120" w:after="120"/>
              <w:jc w:val="center"/>
            </w:pPr>
          </w:p>
        </w:tc>
        <w:tc>
          <w:tcPr>
            <w:tcW w:w="4403" w:type="dxa"/>
          </w:tcPr>
          <w:p w:rsidR="005A4D5B" w:rsidRPr="00B96873" w:rsidRDefault="005A4D5B" w:rsidP="00C05D93">
            <w:pPr>
              <w:spacing w:before="120" w:after="120"/>
            </w:pPr>
            <w:r w:rsidRPr="008D13E8">
              <w:rPr>
                <w:position w:val="-24"/>
              </w:rPr>
              <w:object w:dxaOrig="320" w:dyaOrig="620">
                <v:shape id="_x0000_i1043" type="#_x0000_t75" style="width:15.75pt;height:30.75pt" o:ole="">
                  <v:imagedata r:id="rId38" o:title=""/>
                </v:shape>
                <o:OLEObject Type="Embed" ProgID="Equation.3" ShapeID="_x0000_i1043" DrawAspect="Content" ObjectID="_1720368823" r:id="rId39"/>
              </w:object>
            </w:r>
            <w:r>
              <w:t xml:space="preserve"> </w:t>
            </w:r>
            <w:r>
              <w:sym w:font="Symbol" w:char="F0B4"/>
            </w:r>
            <w:r>
              <w:t xml:space="preserve"> 36 = £180</w:t>
            </w:r>
          </w:p>
        </w:tc>
        <w:tc>
          <w:tcPr>
            <w:tcW w:w="893" w:type="dxa"/>
          </w:tcPr>
          <w:p w:rsidR="005A4D5B" w:rsidRPr="00B96873" w:rsidRDefault="005A4D5B" w:rsidP="00C05D93">
            <w:pPr>
              <w:spacing w:before="120" w:after="120"/>
              <w:jc w:val="center"/>
            </w:pPr>
            <w:r>
              <w:t>P1</w:t>
            </w:r>
          </w:p>
        </w:tc>
        <w:tc>
          <w:tcPr>
            <w:tcW w:w="4273" w:type="dxa"/>
          </w:tcPr>
          <w:p w:rsidR="005A4D5B" w:rsidRPr="00B96873" w:rsidRDefault="005A4D5B" w:rsidP="00C05D93">
            <w:pPr>
              <w:spacing w:before="120" w:after="120"/>
            </w:pPr>
            <w:r>
              <w:t>This mark is given for a process to find the cost of 15 rolls from Chic Decor</w:t>
            </w:r>
          </w:p>
        </w:tc>
      </w:tr>
      <w:tr w:rsidR="005A4D5B" w:rsidRPr="00B96873" w:rsidTr="00C05D93">
        <w:tc>
          <w:tcPr>
            <w:tcW w:w="851" w:type="dxa"/>
            <w:vMerge/>
          </w:tcPr>
          <w:p w:rsidR="005A4D5B" w:rsidRPr="00B96873" w:rsidRDefault="005A4D5B" w:rsidP="00C05D93">
            <w:pPr>
              <w:spacing w:before="120" w:after="120"/>
              <w:jc w:val="center"/>
            </w:pPr>
          </w:p>
        </w:tc>
        <w:tc>
          <w:tcPr>
            <w:tcW w:w="4403" w:type="dxa"/>
          </w:tcPr>
          <w:p w:rsidR="005A4D5B" w:rsidRDefault="005A4D5B" w:rsidP="00C05D93">
            <w:pPr>
              <w:spacing w:before="120" w:after="120"/>
            </w:pPr>
            <w:r>
              <w:t xml:space="preserve">70 </w:t>
            </w:r>
            <w:r>
              <w:sym w:font="Symbol" w:char="F0B4"/>
            </w:r>
            <w:r>
              <w:t xml:space="preserve"> (15 </w:t>
            </w:r>
            <w:r>
              <w:sym w:font="Symbol" w:char="F0B8"/>
            </w:r>
            <w:r>
              <w:t xml:space="preserve"> 5) </w:t>
            </w:r>
            <w:r>
              <w:sym w:font="Symbol" w:char="F0B4"/>
            </w:r>
            <w:r>
              <w:t xml:space="preserve"> 0.12 = £25.20</w:t>
            </w:r>
          </w:p>
        </w:tc>
        <w:tc>
          <w:tcPr>
            <w:tcW w:w="893" w:type="dxa"/>
          </w:tcPr>
          <w:p w:rsidR="005A4D5B" w:rsidRDefault="005A4D5B" w:rsidP="00C05D93">
            <w:pPr>
              <w:spacing w:before="120" w:after="120"/>
              <w:jc w:val="center"/>
            </w:pPr>
            <w:r>
              <w:t>P1</w:t>
            </w:r>
          </w:p>
        </w:tc>
        <w:tc>
          <w:tcPr>
            <w:tcW w:w="4273" w:type="dxa"/>
          </w:tcPr>
          <w:p w:rsidR="005A4D5B" w:rsidRPr="00B96873" w:rsidRDefault="005A4D5B" w:rsidP="00C05D93">
            <w:pPr>
              <w:spacing w:before="120" w:after="120"/>
            </w:pPr>
            <w:r>
              <w:t>This mark is given for a process to find the discount available at Style Papers</w:t>
            </w:r>
          </w:p>
        </w:tc>
      </w:tr>
      <w:tr w:rsidR="005A4D5B" w:rsidRPr="00B96873" w:rsidTr="00C05D93">
        <w:tc>
          <w:tcPr>
            <w:tcW w:w="851" w:type="dxa"/>
            <w:vMerge/>
          </w:tcPr>
          <w:p w:rsidR="005A4D5B" w:rsidRPr="00B96873" w:rsidRDefault="005A4D5B" w:rsidP="00C05D93">
            <w:pPr>
              <w:spacing w:before="120" w:after="120"/>
              <w:jc w:val="center"/>
            </w:pPr>
          </w:p>
        </w:tc>
        <w:tc>
          <w:tcPr>
            <w:tcW w:w="4403" w:type="dxa"/>
          </w:tcPr>
          <w:p w:rsidR="005A4D5B" w:rsidRDefault="005A4D5B" w:rsidP="00C05D93">
            <w:pPr>
              <w:spacing w:before="120" w:after="120"/>
            </w:pPr>
            <w:r>
              <w:t xml:space="preserve">(3 </w:t>
            </w:r>
            <w:r>
              <w:sym w:font="Symbol" w:char="F0B4"/>
            </w:r>
            <w:r>
              <w:t xml:space="preserve"> 70) – 25.20 = £184.80</w:t>
            </w:r>
          </w:p>
        </w:tc>
        <w:tc>
          <w:tcPr>
            <w:tcW w:w="893" w:type="dxa"/>
          </w:tcPr>
          <w:p w:rsidR="005A4D5B" w:rsidRDefault="005A4D5B" w:rsidP="00C05D93">
            <w:pPr>
              <w:spacing w:before="120" w:after="120"/>
              <w:jc w:val="center"/>
            </w:pPr>
            <w:r>
              <w:t>P1</w:t>
            </w:r>
          </w:p>
        </w:tc>
        <w:tc>
          <w:tcPr>
            <w:tcW w:w="4273" w:type="dxa"/>
          </w:tcPr>
          <w:p w:rsidR="005A4D5B" w:rsidRPr="00B96873" w:rsidRDefault="005A4D5B" w:rsidP="00C05D93">
            <w:pPr>
              <w:spacing w:before="120" w:after="120"/>
            </w:pPr>
            <w:r>
              <w:t>This mark is given for a process to find the cost of 15 rolls from Style Papers</w:t>
            </w:r>
          </w:p>
        </w:tc>
      </w:tr>
      <w:tr w:rsidR="005A4D5B" w:rsidRPr="00B96873" w:rsidTr="00C05D93">
        <w:tc>
          <w:tcPr>
            <w:tcW w:w="851" w:type="dxa"/>
            <w:vMerge/>
          </w:tcPr>
          <w:p w:rsidR="005A4D5B" w:rsidRPr="00B96873" w:rsidRDefault="005A4D5B" w:rsidP="00C05D93">
            <w:pPr>
              <w:spacing w:before="120" w:after="120"/>
              <w:jc w:val="center"/>
            </w:pPr>
          </w:p>
        </w:tc>
        <w:tc>
          <w:tcPr>
            <w:tcW w:w="4403" w:type="dxa"/>
          </w:tcPr>
          <w:p w:rsidR="005A4D5B" w:rsidRPr="00EF0F37" w:rsidRDefault="005A4D5B" w:rsidP="00C05D93">
            <w:pPr>
              <w:spacing w:before="120" w:after="120"/>
            </w:pPr>
            <w:r>
              <w:t>Jo should by the wallpaper from Chic Decor</w:t>
            </w:r>
          </w:p>
        </w:tc>
        <w:tc>
          <w:tcPr>
            <w:tcW w:w="893" w:type="dxa"/>
          </w:tcPr>
          <w:p w:rsidR="005A4D5B" w:rsidRPr="00B96873" w:rsidRDefault="005A4D5B" w:rsidP="00C05D93">
            <w:pPr>
              <w:spacing w:before="120" w:after="120"/>
              <w:jc w:val="center"/>
            </w:pPr>
            <w:r>
              <w:t>C1</w:t>
            </w:r>
          </w:p>
        </w:tc>
        <w:tc>
          <w:tcPr>
            <w:tcW w:w="4273" w:type="dxa"/>
          </w:tcPr>
          <w:p w:rsidR="005A4D5B" w:rsidRPr="00B96873" w:rsidRDefault="005A4D5B" w:rsidP="00C05D93">
            <w:pPr>
              <w:spacing w:before="120" w:after="120"/>
            </w:pPr>
            <w:r>
              <w:t>This mark is given for a valid statement supported by correct working</w:t>
            </w:r>
          </w:p>
        </w:tc>
      </w:tr>
    </w:tbl>
    <w:p w:rsidR="005A4D5B" w:rsidRDefault="005A4D5B" w:rsidP="009609BD"/>
    <w:p w:rsidR="005A4D5B" w:rsidRDefault="005A4D5B" w:rsidP="009609BD"/>
    <w:p w:rsidR="005A4D5B" w:rsidRPr="00B96873" w:rsidRDefault="005A4D5B" w:rsidP="009609BD">
      <w:pPr>
        <w:spacing w:line="360" w:lineRule="auto"/>
        <w:rPr>
          <w:b/>
        </w:rPr>
      </w:pPr>
      <w:r w:rsidRPr="00B96873">
        <w:rPr>
          <w:b/>
        </w:rPr>
        <w:t xml:space="preserve">Question </w:t>
      </w:r>
      <w:r>
        <w:rPr>
          <w:b/>
        </w:rPr>
        <w:t>26</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C05D93">
        <w:tc>
          <w:tcPr>
            <w:tcW w:w="851" w:type="dxa"/>
            <w:shd w:val="clear" w:color="auto" w:fill="C0C0C0"/>
          </w:tcPr>
          <w:p w:rsidR="005A4D5B" w:rsidRPr="00B96873" w:rsidRDefault="005A4D5B" w:rsidP="00C05D93">
            <w:pPr>
              <w:rPr>
                <w:b/>
              </w:rPr>
            </w:pPr>
            <w:r w:rsidRPr="00B96873">
              <w:rPr>
                <w:b/>
              </w:rPr>
              <w:t>Part</w:t>
            </w:r>
          </w:p>
        </w:tc>
        <w:tc>
          <w:tcPr>
            <w:tcW w:w="4403" w:type="dxa"/>
            <w:shd w:val="clear" w:color="auto" w:fill="C0C0C0"/>
          </w:tcPr>
          <w:p w:rsidR="005A4D5B" w:rsidRPr="00B96873" w:rsidRDefault="005A4D5B" w:rsidP="00C05D93">
            <w:pPr>
              <w:rPr>
                <w:b/>
              </w:rPr>
            </w:pPr>
            <w:r w:rsidRPr="00B96873">
              <w:rPr>
                <w:b/>
              </w:rPr>
              <w:t>Working or answer an examiner might expect to see</w:t>
            </w:r>
          </w:p>
        </w:tc>
        <w:tc>
          <w:tcPr>
            <w:tcW w:w="893" w:type="dxa"/>
            <w:shd w:val="clear" w:color="auto" w:fill="C0C0C0"/>
          </w:tcPr>
          <w:p w:rsidR="005A4D5B" w:rsidRPr="00B96873" w:rsidRDefault="005A4D5B" w:rsidP="00C05D93">
            <w:pPr>
              <w:rPr>
                <w:b/>
              </w:rPr>
            </w:pPr>
            <w:r w:rsidRPr="00B96873">
              <w:rPr>
                <w:b/>
              </w:rPr>
              <w:t>Mark</w:t>
            </w:r>
          </w:p>
        </w:tc>
        <w:tc>
          <w:tcPr>
            <w:tcW w:w="4273" w:type="dxa"/>
            <w:shd w:val="clear" w:color="auto" w:fill="C0C0C0"/>
          </w:tcPr>
          <w:p w:rsidR="005A4D5B" w:rsidRPr="00B96873" w:rsidRDefault="005A4D5B" w:rsidP="00C05D93">
            <w:pPr>
              <w:rPr>
                <w:b/>
              </w:rPr>
            </w:pPr>
            <w:r w:rsidRPr="00B96873">
              <w:rPr>
                <w:b/>
              </w:rPr>
              <w:t>Notes</w:t>
            </w:r>
          </w:p>
        </w:tc>
      </w:tr>
      <w:tr w:rsidR="005A4D5B" w:rsidRPr="00B96873" w:rsidTr="00C05D93">
        <w:trPr>
          <w:trHeight w:val="214"/>
        </w:trPr>
        <w:tc>
          <w:tcPr>
            <w:tcW w:w="851" w:type="dxa"/>
            <w:vMerge w:val="restart"/>
          </w:tcPr>
          <w:p w:rsidR="005A4D5B" w:rsidRPr="00B96873" w:rsidRDefault="005A4D5B" w:rsidP="00C05D93">
            <w:pPr>
              <w:spacing w:before="120" w:after="120"/>
            </w:pPr>
          </w:p>
        </w:tc>
        <w:tc>
          <w:tcPr>
            <w:tcW w:w="4403" w:type="dxa"/>
          </w:tcPr>
          <w:p w:rsidR="005A4D5B" w:rsidRDefault="005A4D5B" w:rsidP="00C05D93">
            <w:pPr>
              <w:spacing w:before="120" w:after="120"/>
            </w:pPr>
            <w:r>
              <w:t>For example:</w:t>
            </w:r>
          </w:p>
          <w:p w:rsidR="005A4D5B" w:rsidRPr="00DA3B83" w:rsidRDefault="005A4D5B" w:rsidP="00C05D93">
            <w:pPr>
              <w:spacing w:before="120" w:after="120"/>
            </w:pPr>
            <w:r>
              <w:t>40 is missing from the frequency scale</w:t>
            </w:r>
          </w:p>
        </w:tc>
        <w:tc>
          <w:tcPr>
            <w:tcW w:w="893" w:type="dxa"/>
          </w:tcPr>
          <w:p w:rsidR="005A4D5B" w:rsidRPr="00B96873" w:rsidRDefault="005A4D5B" w:rsidP="00C05D93">
            <w:pPr>
              <w:spacing w:before="120" w:after="120"/>
              <w:jc w:val="center"/>
            </w:pPr>
            <w:r>
              <w:t>C1</w:t>
            </w:r>
          </w:p>
        </w:tc>
        <w:tc>
          <w:tcPr>
            <w:tcW w:w="4273" w:type="dxa"/>
          </w:tcPr>
          <w:p w:rsidR="005A4D5B" w:rsidRPr="00124FD8" w:rsidRDefault="005A4D5B" w:rsidP="00C05D93">
            <w:pPr>
              <w:spacing w:before="120" w:after="120"/>
            </w:pPr>
            <w:r>
              <w:t>This mark is given for a mistake identified on the frequency polygon</w:t>
            </w:r>
          </w:p>
        </w:tc>
      </w:tr>
      <w:tr w:rsidR="005A4D5B" w:rsidRPr="00B96873" w:rsidTr="00C05D93">
        <w:trPr>
          <w:trHeight w:val="70"/>
        </w:trPr>
        <w:tc>
          <w:tcPr>
            <w:tcW w:w="851" w:type="dxa"/>
            <w:vMerge/>
          </w:tcPr>
          <w:p w:rsidR="005A4D5B" w:rsidRPr="00B96873" w:rsidRDefault="005A4D5B" w:rsidP="00C05D93">
            <w:pPr>
              <w:spacing w:before="120" w:after="120"/>
            </w:pPr>
          </w:p>
        </w:tc>
        <w:tc>
          <w:tcPr>
            <w:tcW w:w="4403" w:type="dxa"/>
          </w:tcPr>
          <w:p w:rsidR="005A4D5B" w:rsidRDefault="005A4D5B" w:rsidP="00C05D93">
            <w:pPr>
              <w:spacing w:before="120" w:after="120"/>
            </w:pPr>
            <w:r>
              <w:t>For example:</w:t>
            </w:r>
          </w:p>
          <w:p w:rsidR="005A4D5B" w:rsidRPr="00DA3B83" w:rsidRDefault="005A4D5B" w:rsidP="00C05D93">
            <w:pPr>
              <w:spacing w:before="120" w:after="120"/>
            </w:pPr>
            <w:r>
              <w:t>An incorrect point (50, 5) is mapped</w:t>
            </w:r>
          </w:p>
        </w:tc>
        <w:tc>
          <w:tcPr>
            <w:tcW w:w="893" w:type="dxa"/>
          </w:tcPr>
          <w:p w:rsidR="005A4D5B" w:rsidRDefault="005A4D5B" w:rsidP="00C05D93">
            <w:pPr>
              <w:spacing w:before="120" w:after="120"/>
              <w:jc w:val="center"/>
            </w:pPr>
            <w:r>
              <w:t>C1</w:t>
            </w:r>
          </w:p>
        </w:tc>
        <w:tc>
          <w:tcPr>
            <w:tcW w:w="4273" w:type="dxa"/>
          </w:tcPr>
          <w:p w:rsidR="005A4D5B" w:rsidRPr="00124FD8" w:rsidRDefault="005A4D5B" w:rsidP="00C05D93">
            <w:pPr>
              <w:spacing w:before="120" w:after="120"/>
            </w:pPr>
            <w:r>
              <w:t>This mark is given for a mistake identified on the frequency polygon</w:t>
            </w:r>
          </w:p>
        </w:tc>
      </w:tr>
    </w:tbl>
    <w:p w:rsidR="005A4D5B" w:rsidRPr="00B96873" w:rsidRDefault="005A4D5B" w:rsidP="009609BD"/>
    <w:p w:rsidR="005A4D5B" w:rsidRPr="00B96873" w:rsidRDefault="005A4D5B" w:rsidP="009609BD"/>
    <w:p w:rsidR="005A4D5B" w:rsidRPr="00B96873" w:rsidRDefault="005A4D5B" w:rsidP="009609BD">
      <w:pPr>
        <w:spacing w:line="360" w:lineRule="auto"/>
        <w:rPr>
          <w:b/>
        </w:rPr>
      </w:pPr>
      <w:r w:rsidRPr="00B96873">
        <w:rPr>
          <w:b/>
        </w:rPr>
        <w:t xml:space="preserve">Question </w:t>
      </w:r>
      <w:r>
        <w:rPr>
          <w:b/>
        </w:rPr>
        <w:t>27</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C05D93">
        <w:tc>
          <w:tcPr>
            <w:tcW w:w="851" w:type="dxa"/>
            <w:shd w:val="clear" w:color="auto" w:fill="C0C0C0"/>
          </w:tcPr>
          <w:p w:rsidR="005A4D5B" w:rsidRPr="00B96873" w:rsidRDefault="005A4D5B" w:rsidP="00C05D93">
            <w:pPr>
              <w:rPr>
                <w:b/>
              </w:rPr>
            </w:pPr>
            <w:r w:rsidRPr="00B96873">
              <w:rPr>
                <w:b/>
              </w:rPr>
              <w:t>Part</w:t>
            </w:r>
          </w:p>
        </w:tc>
        <w:tc>
          <w:tcPr>
            <w:tcW w:w="4403" w:type="dxa"/>
            <w:shd w:val="clear" w:color="auto" w:fill="C0C0C0"/>
          </w:tcPr>
          <w:p w:rsidR="005A4D5B" w:rsidRPr="00B96873" w:rsidRDefault="005A4D5B" w:rsidP="00C05D93">
            <w:pPr>
              <w:rPr>
                <w:b/>
              </w:rPr>
            </w:pPr>
            <w:r w:rsidRPr="00B96873">
              <w:rPr>
                <w:b/>
              </w:rPr>
              <w:t>Working or answer an examiner might expect to see</w:t>
            </w:r>
          </w:p>
        </w:tc>
        <w:tc>
          <w:tcPr>
            <w:tcW w:w="893" w:type="dxa"/>
            <w:shd w:val="clear" w:color="auto" w:fill="C0C0C0"/>
          </w:tcPr>
          <w:p w:rsidR="005A4D5B" w:rsidRPr="00B96873" w:rsidRDefault="005A4D5B" w:rsidP="00C05D93">
            <w:pPr>
              <w:rPr>
                <w:b/>
              </w:rPr>
            </w:pPr>
            <w:r w:rsidRPr="00B96873">
              <w:rPr>
                <w:b/>
              </w:rPr>
              <w:t>Mark</w:t>
            </w:r>
          </w:p>
        </w:tc>
        <w:tc>
          <w:tcPr>
            <w:tcW w:w="4273" w:type="dxa"/>
            <w:shd w:val="clear" w:color="auto" w:fill="C0C0C0"/>
          </w:tcPr>
          <w:p w:rsidR="005A4D5B" w:rsidRPr="00B96873" w:rsidRDefault="005A4D5B" w:rsidP="00C05D93">
            <w:pPr>
              <w:rPr>
                <w:b/>
              </w:rPr>
            </w:pPr>
            <w:r w:rsidRPr="00B96873">
              <w:rPr>
                <w:b/>
              </w:rPr>
              <w:t>Notes</w:t>
            </w:r>
          </w:p>
        </w:tc>
      </w:tr>
      <w:tr w:rsidR="005A4D5B" w:rsidRPr="00B96873" w:rsidTr="00C05D93">
        <w:trPr>
          <w:trHeight w:val="230"/>
        </w:trPr>
        <w:tc>
          <w:tcPr>
            <w:tcW w:w="851" w:type="dxa"/>
            <w:vMerge w:val="restart"/>
          </w:tcPr>
          <w:p w:rsidR="005A4D5B" w:rsidRPr="00B96873" w:rsidRDefault="005A4D5B" w:rsidP="00C05D93">
            <w:pPr>
              <w:spacing w:before="120" w:after="120"/>
              <w:jc w:val="center"/>
            </w:pPr>
          </w:p>
        </w:tc>
        <w:tc>
          <w:tcPr>
            <w:tcW w:w="4403" w:type="dxa"/>
          </w:tcPr>
          <w:p w:rsidR="005A4D5B" w:rsidRPr="000743A2" w:rsidRDefault="005A4D5B" w:rsidP="00C05D93">
            <w:pPr>
              <w:spacing w:before="120" w:after="120"/>
            </w:pPr>
            <w:r>
              <w:t xml:space="preserve">6 </w:t>
            </w:r>
            <w:r>
              <w:sym w:font="Symbol" w:char="F0B4"/>
            </w:r>
            <w:r>
              <w:t xml:space="preserve"> </w:t>
            </w:r>
            <w:r w:rsidRPr="00DA0DDC">
              <w:rPr>
                <w:position w:val="-24"/>
              </w:rPr>
              <w:object w:dxaOrig="360" w:dyaOrig="620">
                <v:shape id="_x0000_i1044" type="#_x0000_t75" style="width:18pt;height:30.75pt" o:ole="">
                  <v:imagedata r:id="rId40" o:title=""/>
                </v:shape>
                <o:OLEObject Type="Embed" ProgID="Equation.3" ShapeID="_x0000_i1044" DrawAspect="Content" ObjectID="_1720368824" r:id="rId41"/>
              </w:object>
            </w:r>
            <w:r>
              <w:t xml:space="preserve"> = 1.5         9 </w:t>
            </w:r>
            <w:r>
              <w:sym w:font="Symbol" w:char="F0B4"/>
            </w:r>
            <w:r>
              <w:t xml:space="preserve"> </w:t>
            </w:r>
            <w:r w:rsidRPr="00DA0DDC">
              <w:rPr>
                <w:position w:val="-24"/>
              </w:rPr>
              <w:object w:dxaOrig="360" w:dyaOrig="620">
                <v:shape id="_x0000_i1045" type="#_x0000_t75" style="width:18pt;height:30.75pt" o:ole="">
                  <v:imagedata r:id="rId42" o:title=""/>
                </v:shape>
                <o:OLEObject Type="Embed" ProgID="Equation.3" ShapeID="_x0000_i1045" DrawAspect="Content" ObjectID="_1720368825" r:id="rId43"/>
              </w:object>
            </w:r>
            <w:r>
              <w:t xml:space="preserve"> = 6</w:t>
            </w:r>
          </w:p>
        </w:tc>
        <w:tc>
          <w:tcPr>
            <w:tcW w:w="893" w:type="dxa"/>
          </w:tcPr>
          <w:p w:rsidR="005A4D5B" w:rsidRPr="00B96873" w:rsidRDefault="005A4D5B" w:rsidP="00C05D93">
            <w:pPr>
              <w:spacing w:before="120" w:after="120"/>
              <w:jc w:val="center"/>
            </w:pPr>
            <w:r>
              <w:t>P1</w:t>
            </w:r>
          </w:p>
        </w:tc>
        <w:tc>
          <w:tcPr>
            <w:tcW w:w="4273" w:type="dxa"/>
          </w:tcPr>
          <w:p w:rsidR="005A4D5B" w:rsidRPr="00E92963" w:rsidRDefault="005A4D5B" w:rsidP="00C05D93">
            <w:pPr>
              <w:spacing w:before="120" w:after="120"/>
            </w:pPr>
            <w:r>
              <w:t>This mark is given for a process to find the distance of either of the two parts of Jessica’s journey</w:t>
            </w:r>
          </w:p>
        </w:tc>
      </w:tr>
      <w:tr w:rsidR="005A4D5B" w:rsidRPr="00B96873" w:rsidTr="00C05D93">
        <w:trPr>
          <w:trHeight w:val="230"/>
        </w:trPr>
        <w:tc>
          <w:tcPr>
            <w:tcW w:w="851" w:type="dxa"/>
            <w:vMerge/>
          </w:tcPr>
          <w:p w:rsidR="005A4D5B" w:rsidRPr="00B96873" w:rsidRDefault="005A4D5B" w:rsidP="00C05D93">
            <w:pPr>
              <w:spacing w:before="120" w:after="120"/>
              <w:jc w:val="center"/>
            </w:pPr>
          </w:p>
        </w:tc>
        <w:tc>
          <w:tcPr>
            <w:tcW w:w="4403" w:type="dxa"/>
          </w:tcPr>
          <w:p w:rsidR="005A4D5B" w:rsidRPr="005C72BA" w:rsidRDefault="005A4D5B" w:rsidP="00C05D93">
            <w:pPr>
              <w:spacing w:before="120" w:after="120"/>
            </w:pPr>
            <w:r>
              <w:t>1.5 + 6 = 7.5</w:t>
            </w:r>
          </w:p>
        </w:tc>
        <w:tc>
          <w:tcPr>
            <w:tcW w:w="893" w:type="dxa"/>
          </w:tcPr>
          <w:p w:rsidR="005A4D5B" w:rsidRDefault="005A4D5B" w:rsidP="00C05D93">
            <w:pPr>
              <w:spacing w:before="120" w:after="120"/>
              <w:jc w:val="center"/>
            </w:pPr>
            <w:r>
              <w:t>P1</w:t>
            </w:r>
          </w:p>
        </w:tc>
        <w:tc>
          <w:tcPr>
            <w:tcW w:w="4273" w:type="dxa"/>
          </w:tcPr>
          <w:p w:rsidR="005A4D5B" w:rsidRPr="00E92963" w:rsidRDefault="005A4D5B" w:rsidP="00C05D93">
            <w:pPr>
              <w:spacing w:before="120" w:after="120"/>
            </w:pPr>
            <w:r>
              <w:t>This mark is given for a process to find the total distance of Jessica’s journey</w:t>
            </w:r>
          </w:p>
        </w:tc>
      </w:tr>
      <w:tr w:rsidR="005A4D5B" w:rsidRPr="00B96873" w:rsidTr="00C05D93">
        <w:trPr>
          <w:trHeight w:val="230"/>
        </w:trPr>
        <w:tc>
          <w:tcPr>
            <w:tcW w:w="851" w:type="dxa"/>
            <w:vMerge/>
          </w:tcPr>
          <w:p w:rsidR="005A4D5B" w:rsidRPr="00B96873" w:rsidRDefault="005A4D5B" w:rsidP="00C05D93">
            <w:pPr>
              <w:spacing w:before="120" w:after="120"/>
              <w:jc w:val="center"/>
            </w:pPr>
          </w:p>
        </w:tc>
        <w:tc>
          <w:tcPr>
            <w:tcW w:w="4403" w:type="dxa"/>
          </w:tcPr>
          <w:p w:rsidR="005A4D5B" w:rsidRDefault="005A4D5B" w:rsidP="00C05D93">
            <w:pPr>
              <w:spacing w:before="120" w:after="120"/>
            </w:pPr>
            <w:r>
              <w:t>45 minutes = 0.75 hours</w:t>
            </w:r>
          </w:p>
          <w:p w:rsidR="005A4D5B" w:rsidRDefault="005A4D5B" w:rsidP="00C05D93">
            <w:pPr>
              <w:spacing w:before="120" w:after="120"/>
            </w:pPr>
            <w:r w:rsidRPr="00DA0DDC">
              <w:rPr>
                <w:position w:val="-24"/>
              </w:rPr>
              <w:object w:dxaOrig="400" w:dyaOrig="620">
                <v:shape id="_x0000_i1046" type="#_x0000_t75" style="width:20.25pt;height:30.75pt" o:ole="">
                  <v:imagedata r:id="rId44" o:title=""/>
                </v:shape>
                <o:OLEObject Type="Embed" ProgID="Equation.3" ShapeID="_x0000_i1046" DrawAspect="Content" ObjectID="_1720368826" r:id="rId45"/>
              </w:object>
            </w:r>
            <w:r>
              <w:t xml:space="preserve"> =</w:t>
            </w:r>
          </w:p>
        </w:tc>
        <w:tc>
          <w:tcPr>
            <w:tcW w:w="893" w:type="dxa"/>
          </w:tcPr>
          <w:p w:rsidR="005A4D5B" w:rsidRDefault="005A4D5B" w:rsidP="00C05D93">
            <w:pPr>
              <w:spacing w:before="120" w:after="120"/>
              <w:jc w:val="center"/>
            </w:pPr>
            <w:r>
              <w:t>P1</w:t>
            </w:r>
          </w:p>
        </w:tc>
        <w:tc>
          <w:tcPr>
            <w:tcW w:w="4273" w:type="dxa"/>
          </w:tcPr>
          <w:p w:rsidR="005A4D5B" w:rsidRPr="00E92963" w:rsidRDefault="005A4D5B" w:rsidP="00C05D93">
            <w:pPr>
              <w:spacing w:before="120" w:after="120"/>
            </w:pPr>
            <w:r>
              <w:t>This mark is given for a process to find Amy’s average speed</w:t>
            </w:r>
          </w:p>
        </w:tc>
      </w:tr>
      <w:tr w:rsidR="005A4D5B" w:rsidRPr="00B96873" w:rsidTr="00C05D93">
        <w:trPr>
          <w:trHeight w:val="230"/>
        </w:trPr>
        <w:tc>
          <w:tcPr>
            <w:tcW w:w="851" w:type="dxa"/>
            <w:vMerge/>
          </w:tcPr>
          <w:p w:rsidR="005A4D5B" w:rsidRPr="00B96873" w:rsidRDefault="005A4D5B" w:rsidP="00C05D93">
            <w:pPr>
              <w:spacing w:before="120" w:after="120"/>
              <w:jc w:val="center"/>
            </w:pPr>
          </w:p>
        </w:tc>
        <w:tc>
          <w:tcPr>
            <w:tcW w:w="4403" w:type="dxa"/>
          </w:tcPr>
          <w:p w:rsidR="005A4D5B" w:rsidRPr="00DB277C" w:rsidRDefault="005A4D5B" w:rsidP="00C05D93">
            <w:pPr>
              <w:spacing w:before="120" w:after="120"/>
            </w:pPr>
            <w:r>
              <w:t>10</w:t>
            </w:r>
          </w:p>
        </w:tc>
        <w:tc>
          <w:tcPr>
            <w:tcW w:w="893" w:type="dxa"/>
          </w:tcPr>
          <w:p w:rsidR="005A4D5B" w:rsidRDefault="005A4D5B" w:rsidP="00C05D93">
            <w:pPr>
              <w:spacing w:before="120" w:after="120"/>
              <w:jc w:val="center"/>
            </w:pPr>
            <w:r>
              <w:t>A1</w:t>
            </w:r>
          </w:p>
        </w:tc>
        <w:tc>
          <w:tcPr>
            <w:tcW w:w="4273" w:type="dxa"/>
          </w:tcPr>
          <w:p w:rsidR="005A4D5B" w:rsidRDefault="005A4D5B" w:rsidP="00C05D93">
            <w:pPr>
              <w:spacing w:before="120" w:after="120"/>
            </w:pPr>
            <w:r>
              <w:t>This mark is given for the correct answer only</w:t>
            </w:r>
          </w:p>
        </w:tc>
      </w:tr>
    </w:tbl>
    <w:p w:rsidR="005A4D5B" w:rsidRDefault="005A4D5B" w:rsidP="009609BD">
      <w:pPr>
        <w:rPr>
          <w:b/>
        </w:rPr>
      </w:pPr>
    </w:p>
    <w:p w:rsidR="005A4D5B" w:rsidRDefault="005A4D5B" w:rsidP="009609BD">
      <w:pPr>
        <w:rPr>
          <w:b/>
        </w:rPr>
      </w:pPr>
    </w:p>
    <w:p w:rsidR="005A4D5B" w:rsidRPr="00B96873" w:rsidRDefault="005A4D5B" w:rsidP="009609BD">
      <w:pPr>
        <w:spacing w:line="360" w:lineRule="auto"/>
        <w:rPr>
          <w:b/>
        </w:rPr>
      </w:pPr>
      <w:r>
        <w:rPr>
          <w:b/>
        </w:rPr>
        <w:br w:type="page"/>
      </w:r>
      <w:r w:rsidRPr="00B96873">
        <w:rPr>
          <w:b/>
        </w:rPr>
        <w:t xml:space="preserve">Question </w:t>
      </w:r>
      <w:r>
        <w:rPr>
          <w:b/>
        </w:rPr>
        <w:t>28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C05D93">
        <w:tc>
          <w:tcPr>
            <w:tcW w:w="851" w:type="dxa"/>
            <w:shd w:val="clear" w:color="auto" w:fill="C0C0C0"/>
          </w:tcPr>
          <w:p w:rsidR="005A4D5B" w:rsidRPr="00B96873" w:rsidRDefault="005A4D5B" w:rsidP="00C05D93">
            <w:pPr>
              <w:rPr>
                <w:b/>
              </w:rPr>
            </w:pPr>
            <w:r w:rsidRPr="00B96873">
              <w:rPr>
                <w:b/>
              </w:rPr>
              <w:t>Part</w:t>
            </w:r>
          </w:p>
        </w:tc>
        <w:tc>
          <w:tcPr>
            <w:tcW w:w="4403" w:type="dxa"/>
            <w:shd w:val="clear" w:color="auto" w:fill="C0C0C0"/>
          </w:tcPr>
          <w:p w:rsidR="005A4D5B" w:rsidRPr="00B96873" w:rsidRDefault="005A4D5B" w:rsidP="00C05D93">
            <w:pPr>
              <w:rPr>
                <w:b/>
              </w:rPr>
            </w:pPr>
            <w:r w:rsidRPr="00B96873">
              <w:rPr>
                <w:b/>
              </w:rPr>
              <w:t>Working or answer an examiner might expect to see</w:t>
            </w:r>
          </w:p>
        </w:tc>
        <w:tc>
          <w:tcPr>
            <w:tcW w:w="893" w:type="dxa"/>
            <w:shd w:val="clear" w:color="auto" w:fill="C0C0C0"/>
          </w:tcPr>
          <w:p w:rsidR="005A4D5B" w:rsidRPr="00B96873" w:rsidRDefault="005A4D5B" w:rsidP="00C05D93">
            <w:pPr>
              <w:rPr>
                <w:b/>
              </w:rPr>
            </w:pPr>
            <w:r w:rsidRPr="00B96873">
              <w:rPr>
                <w:b/>
              </w:rPr>
              <w:t>Mark</w:t>
            </w:r>
          </w:p>
        </w:tc>
        <w:tc>
          <w:tcPr>
            <w:tcW w:w="4273" w:type="dxa"/>
            <w:shd w:val="clear" w:color="auto" w:fill="C0C0C0"/>
          </w:tcPr>
          <w:p w:rsidR="005A4D5B" w:rsidRPr="00B96873" w:rsidRDefault="005A4D5B" w:rsidP="00C05D93">
            <w:pPr>
              <w:rPr>
                <w:b/>
              </w:rPr>
            </w:pPr>
            <w:r w:rsidRPr="00B96873">
              <w:rPr>
                <w:b/>
              </w:rPr>
              <w:t>Notes</w:t>
            </w:r>
          </w:p>
        </w:tc>
      </w:tr>
      <w:tr w:rsidR="005A4D5B" w:rsidRPr="00B96873" w:rsidTr="00C05D93">
        <w:trPr>
          <w:trHeight w:val="230"/>
        </w:trPr>
        <w:tc>
          <w:tcPr>
            <w:tcW w:w="851" w:type="dxa"/>
            <w:vMerge w:val="restart"/>
          </w:tcPr>
          <w:p w:rsidR="005A4D5B" w:rsidRDefault="005A4D5B" w:rsidP="00C05D93">
            <w:pPr>
              <w:spacing w:before="120" w:after="120"/>
              <w:jc w:val="center"/>
            </w:pPr>
          </w:p>
        </w:tc>
        <w:tc>
          <w:tcPr>
            <w:tcW w:w="4403" w:type="dxa"/>
          </w:tcPr>
          <w:p w:rsidR="005A4D5B" w:rsidRPr="002A66A4" w:rsidRDefault="005A4D5B" w:rsidP="00C05D93">
            <w:pPr>
              <w:spacing w:before="120" w:after="120"/>
              <w:rPr>
                <w:noProof/>
                <w:lang w:val="pt-BR"/>
              </w:rPr>
            </w:pPr>
            <w:r w:rsidRPr="002A66A4">
              <w:rPr>
                <w:i/>
                <w:noProof/>
                <w:lang w:val="pt-BR"/>
              </w:rPr>
              <w:t>A</w:t>
            </w:r>
            <w:r w:rsidRPr="002A66A4">
              <w:rPr>
                <w:noProof/>
                <w:lang w:val="pt-BR"/>
              </w:rPr>
              <w:t xml:space="preserve"> = </w:t>
            </w:r>
            <w:r w:rsidRPr="002A66A4">
              <w:rPr>
                <w:noProof/>
                <w:position w:val="-12"/>
                <w:lang w:val="pt-BR"/>
              </w:rPr>
              <w:object w:dxaOrig="200" w:dyaOrig="360">
                <v:shape id="_x0000_i1047" type="#_x0000_t75" style="width:9.75pt;height:18pt" o:ole="">
                  <v:imagedata r:id="rId46" o:title=""/>
                </v:shape>
                <o:OLEObject Type="Embed" ProgID="Equation.3" ShapeID="_x0000_i1047" DrawAspect="Content" ObjectID="_1720368827" r:id="rId47"/>
              </w:object>
            </w:r>
            <w:r w:rsidRPr="002A66A4">
              <w:rPr>
                <w:i/>
                <w:noProof/>
                <w:lang w:val="pt-BR"/>
              </w:rPr>
              <w:t>h</w:t>
            </w:r>
            <w:r w:rsidRPr="002A66A4">
              <w:rPr>
                <w:noProof/>
                <w:lang w:val="pt-BR"/>
              </w:rPr>
              <w:t>(</w:t>
            </w:r>
            <w:r w:rsidRPr="002A66A4">
              <w:rPr>
                <w:i/>
                <w:noProof/>
                <w:lang w:val="pt-BR"/>
              </w:rPr>
              <w:t>a</w:t>
            </w:r>
            <w:r w:rsidRPr="002A66A4">
              <w:rPr>
                <w:noProof/>
                <w:lang w:val="pt-BR"/>
              </w:rPr>
              <w:t xml:space="preserve"> + </w:t>
            </w:r>
            <w:r w:rsidRPr="002A66A4">
              <w:rPr>
                <w:i/>
                <w:noProof/>
                <w:lang w:val="pt-BR"/>
              </w:rPr>
              <w:t>b</w:t>
            </w:r>
            <w:r w:rsidRPr="002A66A4">
              <w:rPr>
                <w:noProof/>
                <w:lang w:val="pt-BR"/>
              </w:rPr>
              <w:t>) where</w:t>
            </w:r>
          </w:p>
          <w:p w:rsidR="005A4D5B" w:rsidRDefault="005A4D5B" w:rsidP="00C05D93">
            <w:pPr>
              <w:spacing w:before="120" w:after="120"/>
              <w:rPr>
                <w:noProof/>
                <w:lang w:val="pt-BR"/>
              </w:rPr>
            </w:pPr>
            <w:r w:rsidRPr="002A66A4">
              <w:rPr>
                <w:i/>
                <w:noProof/>
                <w:lang w:val="pt-BR"/>
              </w:rPr>
              <w:t>h</w:t>
            </w:r>
            <w:r>
              <w:rPr>
                <w:noProof/>
                <w:lang w:val="pt-BR"/>
              </w:rPr>
              <w:t xml:space="preserve"> = 4</w:t>
            </w:r>
            <w:r>
              <w:rPr>
                <w:i/>
                <w:noProof/>
                <w:lang w:val="pt-BR"/>
              </w:rPr>
              <w:t>x</w:t>
            </w:r>
            <w:r>
              <w:rPr>
                <w:noProof/>
                <w:lang w:val="pt-BR"/>
              </w:rPr>
              <w:t xml:space="preserve">, </w:t>
            </w:r>
            <w:r>
              <w:rPr>
                <w:i/>
                <w:noProof/>
                <w:lang w:val="pt-BR"/>
              </w:rPr>
              <w:t>a</w:t>
            </w:r>
            <w:r>
              <w:rPr>
                <w:noProof/>
                <w:lang w:val="pt-BR"/>
              </w:rPr>
              <w:t xml:space="preserve"> = 5 and </w:t>
            </w:r>
            <w:r>
              <w:rPr>
                <w:i/>
                <w:noProof/>
                <w:lang w:val="pt-BR"/>
              </w:rPr>
              <w:t>b</w:t>
            </w:r>
            <w:r>
              <w:rPr>
                <w:noProof/>
                <w:lang w:val="pt-BR"/>
              </w:rPr>
              <w:t xml:space="preserve"> = (3</w:t>
            </w:r>
            <w:r>
              <w:rPr>
                <w:i/>
                <w:noProof/>
                <w:lang w:val="pt-BR"/>
              </w:rPr>
              <w:t>x</w:t>
            </w:r>
            <w:r>
              <w:rPr>
                <w:noProof/>
                <w:lang w:val="pt-BR"/>
              </w:rPr>
              <w:t xml:space="preserve"> + 5) – 2</w:t>
            </w:r>
            <w:r>
              <w:rPr>
                <w:i/>
                <w:noProof/>
                <w:lang w:val="pt-BR"/>
              </w:rPr>
              <w:t>x</w:t>
            </w:r>
            <w:r>
              <w:rPr>
                <w:noProof/>
                <w:lang w:val="pt-BR"/>
              </w:rPr>
              <w:t xml:space="preserve"> = </w:t>
            </w:r>
            <w:r>
              <w:rPr>
                <w:i/>
                <w:noProof/>
                <w:lang w:val="pt-BR"/>
              </w:rPr>
              <w:t>x</w:t>
            </w:r>
            <w:r>
              <w:rPr>
                <w:noProof/>
                <w:lang w:val="pt-BR"/>
              </w:rPr>
              <w:t xml:space="preserve"> + 5</w:t>
            </w:r>
          </w:p>
          <w:p w:rsidR="005A4D5B" w:rsidRPr="002A66A4" w:rsidRDefault="005A4D5B" w:rsidP="00C05D93">
            <w:pPr>
              <w:spacing w:before="120" w:after="120"/>
              <w:rPr>
                <w:noProof/>
                <w:lang w:val="pt-BR"/>
              </w:rPr>
            </w:pPr>
          </w:p>
        </w:tc>
        <w:tc>
          <w:tcPr>
            <w:tcW w:w="893" w:type="dxa"/>
          </w:tcPr>
          <w:p w:rsidR="005A4D5B" w:rsidRDefault="005A4D5B" w:rsidP="00C05D93">
            <w:pPr>
              <w:spacing w:before="120" w:after="120"/>
              <w:jc w:val="center"/>
            </w:pPr>
            <w:r>
              <w:t>M1</w:t>
            </w:r>
          </w:p>
        </w:tc>
        <w:tc>
          <w:tcPr>
            <w:tcW w:w="4273" w:type="dxa"/>
          </w:tcPr>
          <w:p w:rsidR="005A4D5B" w:rsidRDefault="005A4D5B" w:rsidP="00C05D93">
            <w:pPr>
              <w:spacing w:before="120" w:after="120"/>
            </w:pPr>
            <w:r>
              <w:t xml:space="preserve">This mark is given for a method to find an algebraic representation of the lengths used to work out the area of the trapezium </w:t>
            </w:r>
            <w:r w:rsidRPr="002A66A4">
              <w:rPr>
                <w:i/>
              </w:rPr>
              <w:t>QUVR</w:t>
            </w:r>
          </w:p>
        </w:tc>
      </w:tr>
      <w:tr w:rsidR="005A4D5B" w:rsidRPr="00B96873" w:rsidTr="00C05D93">
        <w:trPr>
          <w:trHeight w:val="230"/>
        </w:trPr>
        <w:tc>
          <w:tcPr>
            <w:tcW w:w="851" w:type="dxa"/>
            <w:vMerge/>
          </w:tcPr>
          <w:p w:rsidR="005A4D5B" w:rsidRDefault="005A4D5B" w:rsidP="00C05D93">
            <w:pPr>
              <w:spacing w:before="120" w:after="120"/>
              <w:jc w:val="center"/>
            </w:pPr>
          </w:p>
        </w:tc>
        <w:tc>
          <w:tcPr>
            <w:tcW w:w="4403" w:type="dxa"/>
          </w:tcPr>
          <w:p w:rsidR="005A4D5B" w:rsidRPr="002A66A4" w:rsidRDefault="005A4D5B" w:rsidP="00C05D93">
            <w:pPr>
              <w:spacing w:before="120" w:after="120"/>
              <w:rPr>
                <w:noProof/>
              </w:rPr>
            </w:pPr>
            <w:r>
              <w:rPr>
                <w:i/>
                <w:noProof/>
                <w:lang w:val="pt-BR"/>
              </w:rPr>
              <w:t>A</w:t>
            </w:r>
            <w:r>
              <w:rPr>
                <w:noProof/>
                <w:lang w:val="pt-BR"/>
              </w:rPr>
              <w:t xml:space="preserve"> = </w:t>
            </w:r>
            <w:r w:rsidRPr="002A66A4">
              <w:rPr>
                <w:noProof/>
                <w:position w:val="-12"/>
                <w:lang w:val="pt-BR"/>
              </w:rPr>
              <w:object w:dxaOrig="200" w:dyaOrig="360">
                <v:shape id="_x0000_i1048" type="#_x0000_t75" style="width:9.75pt;height:18pt" o:ole="">
                  <v:imagedata r:id="rId46" o:title=""/>
                </v:shape>
                <o:OLEObject Type="Embed" ProgID="Equation.3" ShapeID="_x0000_i1048" DrawAspect="Content" ObjectID="_1720368828" r:id="rId48"/>
              </w:object>
            </w:r>
            <w:r>
              <w:rPr>
                <w:noProof/>
              </w:rPr>
              <w:t xml:space="preserve"> </w:t>
            </w:r>
            <w:r>
              <w:rPr>
                <w:noProof/>
              </w:rPr>
              <w:sym w:font="Symbol" w:char="F0B4"/>
            </w:r>
            <w:r>
              <w:rPr>
                <w:noProof/>
              </w:rPr>
              <w:t xml:space="preserve"> 4</w:t>
            </w:r>
            <w:r>
              <w:rPr>
                <w:i/>
                <w:noProof/>
              </w:rPr>
              <w:t>x</w:t>
            </w:r>
            <w:r>
              <w:rPr>
                <w:noProof/>
              </w:rPr>
              <w:t xml:space="preserve"> </w:t>
            </w:r>
            <w:r>
              <w:rPr>
                <w:noProof/>
              </w:rPr>
              <w:sym w:font="Symbol" w:char="F0B4"/>
            </w:r>
            <w:r>
              <w:rPr>
                <w:noProof/>
              </w:rPr>
              <w:t xml:space="preserve"> (5 + </w:t>
            </w:r>
            <w:r>
              <w:rPr>
                <w:i/>
                <w:noProof/>
              </w:rPr>
              <w:t>x</w:t>
            </w:r>
            <w:r>
              <w:rPr>
                <w:noProof/>
              </w:rPr>
              <w:t xml:space="preserve"> + 5)</w:t>
            </w:r>
          </w:p>
        </w:tc>
        <w:tc>
          <w:tcPr>
            <w:tcW w:w="893" w:type="dxa"/>
          </w:tcPr>
          <w:p w:rsidR="005A4D5B" w:rsidRDefault="005A4D5B" w:rsidP="00C05D93">
            <w:pPr>
              <w:spacing w:before="120" w:after="120"/>
              <w:jc w:val="center"/>
            </w:pPr>
            <w:r>
              <w:t>M1</w:t>
            </w:r>
          </w:p>
        </w:tc>
        <w:tc>
          <w:tcPr>
            <w:tcW w:w="4273" w:type="dxa"/>
          </w:tcPr>
          <w:p w:rsidR="005A4D5B" w:rsidRDefault="005A4D5B" w:rsidP="00C05D93">
            <w:pPr>
              <w:spacing w:before="120" w:after="120"/>
            </w:pPr>
            <w:r>
              <w:t xml:space="preserve">This mark is given for a method to find an algebraic representation of the area of the trapezium </w:t>
            </w:r>
            <w:r w:rsidRPr="002A66A4">
              <w:rPr>
                <w:i/>
              </w:rPr>
              <w:t>QUVR</w:t>
            </w:r>
          </w:p>
        </w:tc>
      </w:tr>
      <w:tr w:rsidR="005A4D5B" w:rsidRPr="00B96873" w:rsidTr="00C05D93">
        <w:trPr>
          <w:trHeight w:val="230"/>
        </w:trPr>
        <w:tc>
          <w:tcPr>
            <w:tcW w:w="851" w:type="dxa"/>
            <w:vMerge/>
          </w:tcPr>
          <w:p w:rsidR="005A4D5B" w:rsidRDefault="005A4D5B" w:rsidP="00C05D93">
            <w:pPr>
              <w:spacing w:before="120" w:after="120"/>
              <w:jc w:val="center"/>
            </w:pPr>
          </w:p>
        </w:tc>
        <w:tc>
          <w:tcPr>
            <w:tcW w:w="4403" w:type="dxa"/>
          </w:tcPr>
          <w:p w:rsidR="005A4D5B" w:rsidRPr="003F6D61" w:rsidRDefault="005A4D5B" w:rsidP="00C05D93">
            <w:pPr>
              <w:spacing w:before="120" w:after="120"/>
              <w:rPr>
                <w:i/>
                <w:noProof/>
              </w:rPr>
            </w:pPr>
            <w:r>
              <w:rPr>
                <w:i/>
                <w:noProof/>
              </w:rPr>
              <w:t>A</w:t>
            </w:r>
            <w:r>
              <w:rPr>
                <w:noProof/>
              </w:rPr>
              <w:t xml:space="preserve"> = 2</w:t>
            </w:r>
            <w:r>
              <w:rPr>
                <w:i/>
                <w:noProof/>
              </w:rPr>
              <w:t>x</w:t>
            </w:r>
            <w:r>
              <w:rPr>
                <w:noProof/>
              </w:rPr>
              <w:t>(</w:t>
            </w:r>
            <w:r>
              <w:rPr>
                <w:i/>
                <w:noProof/>
              </w:rPr>
              <w:t>x</w:t>
            </w:r>
            <w:r>
              <w:rPr>
                <w:noProof/>
              </w:rPr>
              <w:t xml:space="preserve"> + 10) = 2</w:t>
            </w:r>
            <w:r>
              <w:rPr>
                <w:i/>
                <w:noProof/>
              </w:rPr>
              <w:t>x</w:t>
            </w:r>
            <w:r>
              <w:rPr>
                <w:noProof/>
                <w:vertAlign w:val="superscript"/>
              </w:rPr>
              <w:t>2</w:t>
            </w:r>
            <w:r>
              <w:rPr>
                <w:noProof/>
              </w:rPr>
              <w:t xml:space="preserve"> + 20</w:t>
            </w:r>
            <w:r>
              <w:rPr>
                <w:i/>
                <w:noProof/>
              </w:rPr>
              <w:t>x</w:t>
            </w:r>
          </w:p>
        </w:tc>
        <w:tc>
          <w:tcPr>
            <w:tcW w:w="893" w:type="dxa"/>
          </w:tcPr>
          <w:p w:rsidR="005A4D5B" w:rsidRDefault="005A4D5B" w:rsidP="00C05D93">
            <w:pPr>
              <w:spacing w:before="120" w:after="120"/>
              <w:jc w:val="center"/>
            </w:pPr>
            <w:r>
              <w:t>C1</w:t>
            </w:r>
          </w:p>
        </w:tc>
        <w:tc>
          <w:tcPr>
            <w:tcW w:w="4273" w:type="dxa"/>
          </w:tcPr>
          <w:p w:rsidR="005A4D5B" w:rsidRDefault="005A4D5B" w:rsidP="00C05D93">
            <w:pPr>
              <w:spacing w:before="120" w:after="120"/>
            </w:pPr>
            <w:r>
              <w:t>This mark is given for the correct expansion of brackets seen and simplification to the given answer</w:t>
            </w:r>
          </w:p>
        </w:tc>
      </w:tr>
    </w:tbl>
    <w:p w:rsidR="005A4D5B" w:rsidRDefault="005A4D5B" w:rsidP="009609BD">
      <w:pPr>
        <w:rPr>
          <w:b/>
        </w:rPr>
      </w:pPr>
    </w:p>
    <w:p w:rsidR="005A4D5B" w:rsidRDefault="005A4D5B" w:rsidP="009609BD">
      <w:pPr>
        <w:rPr>
          <w:b/>
        </w:rPr>
      </w:pPr>
    </w:p>
    <w:p w:rsidR="005A4D5B" w:rsidRPr="00B96873" w:rsidRDefault="005A4D5B" w:rsidP="009609BD">
      <w:pPr>
        <w:spacing w:line="360" w:lineRule="auto"/>
        <w:rPr>
          <w:b/>
        </w:rPr>
      </w:pPr>
      <w:r w:rsidRPr="00B96873">
        <w:rPr>
          <w:b/>
        </w:rPr>
        <w:t xml:space="preserve">Question </w:t>
      </w:r>
      <w:r>
        <w:rPr>
          <w:b/>
        </w:rPr>
        <w:t>29</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C05D93">
        <w:tc>
          <w:tcPr>
            <w:tcW w:w="851" w:type="dxa"/>
            <w:shd w:val="clear" w:color="auto" w:fill="C0C0C0"/>
          </w:tcPr>
          <w:p w:rsidR="005A4D5B" w:rsidRPr="00B96873" w:rsidRDefault="005A4D5B" w:rsidP="00C05D93">
            <w:pPr>
              <w:rPr>
                <w:b/>
              </w:rPr>
            </w:pPr>
            <w:r w:rsidRPr="00B96873">
              <w:rPr>
                <w:b/>
              </w:rPr>
              <w:t>Part</w:t>
            </w:r>
          </w:p>
        </w:tc>
        <w:tc>
          <w:tcPr>
            <w:tcW w:w="4403" w:type="dxa"/>
            <w:shd w:val="clear" w:color="auto" w:fill="C0C0C0"/>
          </w:tcPr>
          <w:p w:rsidR="005A4D5B" w:rsidRPr="00B96873" w:rsidRDefault="005A4D5B" w:rsidP="00C05D93">
            <w:pPr>
              <w:rPr>
                <w:b/>
              </w:rPr>
            </w:pPr>
            <w:r w:rsidRPr="00B96873">
              <w:rPr>
                <w:b/>
              </w:rPr>
              <w:t>Working or answer an examiner might expect to see</w:t>
            </w:r>
          </w:p>
        </w:tc>
        <w:tc>
          <w:tcPr>
            <w:tcW w:w="893" w:type="dxa"/>
            <w:shd w:val="clear" w:color="auto" w:fill="C0C0C0"/>
          </w:tcPr>
          <w:p w:rsidR="005A4D5B" w:rsidRPr="00B96873" w:rsidRDefault="005A4D5B" w:rsidP="00C05D93">
            <w:pPr>
              <w:rPr>
                <w:b/>
              </w:rPr>
            </w:pPr>
            <w:r w:rsidRPr="00B96873">
              <w:rPr>
                <w:b/>
              </w:rPr>
              <w:t>Mark</w:t>
            </w:r>
          </w:p>
        </w:tc>
        <w:tc>
          <w:tcPr>
            <w:tcW w:w="4273" w:type="dxa"/>
            <w:shd w:val="clear" w:color="auto" w:fill="C0C0C0"/>
          </w:tcPr>
          <w:p w:rsidR="005A4D5B" w:rsidRPr="00B96873" w:rsidRDefault="005A4D5B" w:rsidP="00C05D93">
            <w:pPr>
              <w:rPr>
                <w:b/>
              </w:rPr>
            </w:pPr>
            <w:r w:rsidRPr="00B96873">
              <w:rPr>
                <w:b/>
              </w:rPr>
              <w:t>Notes</w:t>
            </w:r>
          </w:p>
        </w:tc>
      </w:tr>
      <w:tr w:rsidR="005A4D5B" w:rsidRPr="00B96873" w:rsidTr="00C05D93">
        <w:trPr>
          <w:trHeight w:val="230"/>
        </w:trPr>
        <w:tc>
          <w:tcPr>
            <w:tcW w:w="851" w:type="dxa"/>
            <w:vMerge w:val="restart"/>
          </w:tcPr>
          <w:p w:rsidR="005A4D5B" w:rsidRPr="00B96873" w:rsidRDefault="005A4D5B" w:rsidP="00C05D93">
            <w:pPr>
              <w:spacing w:before="120" w:after="120"/>
              <w:jc w:val="center"/>
            </w:pPr>
          </w:p>
        </w:tc>
        <w:tc>
          <w:tcPr>
            <w:tcW w:w="4403" w:type="dxa"/>
          </w:tcPr>
          <w:p w:rsidR="005A4D5B" w:rsidRDefault="005A4D5B" w:rsidP="00C05D93">
            <w:pPr>
              <w:spacing w:before="120" w:after="120"/>
            </w:pPr>
            <w:r>
              <w:t xml:space="preserve">30 </w:t>
            </w:r>
            <w:r>
              <w:sym w:font="Symbol" w:char="F0B4"/>
            </w:r>
            <w:r>
              <w:t xml:space="preserve"> 60 </w:t>
            </w:r>
            <w:r>
              <w:sym w:font="Symbol" w:char="F0B4"/>
            </w:r>
            <w:r>
              <w:t xml:space="preserve"> 60 = 108</w:t>
            </w:r>
            <w:r w:rsidRPr="009B767D">
              <w:rPr>
                <w:sz w:val="12"/>
                <w:szCs w:val="12"/>
              </w:rPr>
              <w:t xml:space="preserve"> </w:t>
            </w:r>
            <w:r>
              <w:t>000 metres per hour</w:t>
            </w:r>
          </w:p>
          <w:p w:rsidR="005A4D5B" w:rsidRPr="000743A2" w:rsidRDefault="005A4D5B" w:rsidP="00C05D93">
            <w:pPr>
              <w:spacing w:before="120" w:after="120"/>
            </w:pPr>
            <w:r w:rsidRPr="009B767D">
              <w:rPr>
                <w:position w:val="-24"/>
              </w:rPr>
              <w:object w:dxaOrig="840" w:dyaOrig="620">
                <v:shape id="_x0000_i1049" type="#_x0000_t75" style="width:42pt;height:30.75pt" o:ole="">
                  <v:imagedata r:id="rId49" o:title=""/>
                </v:shape>
                <o:OLEObject Type="Embed" ProgID="Equation.3" ShapeID="_x0000_i1049" DrawAspect="Content" ObjectID="_1720368829" r:id="rId50"/>
              </w:object>
            </w:r>
            <w:r>
              <w:t xml:space="preserve"> =</w:t>
            </w:r>
          </w:p>
        </w:tc>
        <w:tc>
          <w:tcPr>
            <w:tcW w:w="893" w:type="dxa"/>
          </w:tcPr>
          <w:p w:rsidR="005A4D5B" w:rsidRPr="00B96873" w:rsidRDefault="005A4D5B" w:rsidP="00C05D93">
            <w:pPr>
              <w:spacing w:before="120" w:after="120"/>
              <w:jc w:val="center"/>
            </w:pPr>
            <w:r>
              <w:t>M1</w:t>
            </w:r>
          </w:p>
        </w:tc>
        <w:tc>
          <w:tcPr>
            <w:tcW w:w="4273" w:type="dxa"/>
          </w:tcPr>
          <w:p w:rsidR="005A4D5B" w:rsidRPr="00E92963" w:rsidRDefault="005A4D5B" w:rsidP="00C05D93">
            <w:pPr>
              <w:spacing w:before="120" w:after="120"/>
            </w:pPr>
            <w:r>
              <w:t>This mark is given for a method to change from metres per second to kilometres per hour</w:t>
            </w:r>
          </w:p>
        </w:tc>
      </w:tr>
      <w:tr w:rsidR="005A4D5B" w:rsidRPr="00B96873" w:rsidTr="00C05D93">
        <w:trPr>
          <w:trHeight w:val="230"/>
        </w:trPr>
        <w:tc>
          <w:tcPr>
            <w:tcW w:w="851" w:type="dxa"/>
            <w:vMerge/>
          </w:tcPr>
          <w:p w:rsidR="005A4D5B" w:rsidRPr="00B96873" w:rsidRDefault="005A4D5B" w:rsidP="00C05D93">
            <w:pPr>
              <w:spacing w:before="120" w:after="120"/>
              <w:jc w:val="center"/>
            </w:pPr>
          </w:p>
        </w:tc>
        <w:tc>
          <w:tcPr>
            <w:tcW w:w="4403" w:type="dxa"/>
          </w:tcPr>
          <w:p w:rsidR="005A4D5B" w:rsidRPr="005C72BA" w:rsidRDefault="005A4D5B" w:rsidP="00C05D93">
            <w:pPr>
              <w:spacing w:before="120" w:after="120"/>
            </w:pPr>
            <w:r>
              <w:t>108</w:t>
            </w:r>
          </w:p>
        </w:tc>
        <w:tc>
          <w:tcPr>
            <w:tcW w:w="893" w:type="dxa"/>
          </w:tcPr>
          <w:p w:rsidR="005A4D5B" w:rsidRDefault="005A4D5B" w:rsidP="00C05D93">
            <w:pPr>
              <w:spacing w:before="120" w:after="120"/>
              <w:jc w:val="center"/>
            </w:pPr>
            <w:r>
              <w:t>A1</w:t>
            </w:r>
          </w:p>
        </w:tc>
        <w:tc>
          <w:tcPr>
            <w:tcW w:w="4273" w:type="dxa"/>
          </w:tcPr>
          <w:p w:rsidR="005A4D5B" w:rsidRDefault="005A4D5B" w:rsidP="00C05D93">
            <w:pPr>
              <w:spacing w:before="120" w:after="120"/>
            </w:pPr>
            <w:r>
              <w:t>This mark is given for the correct answer only</w:t>
            </w:r>
          </w:p>
        </w:tc>
      </w:tr>
    </w:tbl>
    <w:p w:rsidR="005A4D5B" w:rsidRDefault="005A4D5B" w:rsidP="009609BD">
      <w:pPr>
        <w:rPr>
          <w:b/>
        </w:rPr>
      </w:pPr>
    </w:p>
    <w:p w:rsidR="005A4D5B" w:rsidRDefault="005A4D5B" w:rsidP="009609BD">
      <w:pPr>
        <w:rPr>
          <w:b/>
        </w:rPr>
      </w:pPr>
    </w:p>
    <w:p w:rsidR="005A4D5B" w:rsidRPr="00B96873" w:rsidRDefault="005A4D5B" w:rsidP="009609BD">
      <w:pPr>
        <w:spacing w:line="360" w:lineRule="auto"/>
        <w:rPr>
          <w:b/>
        </w:rPr>
      </w:pPr>
      <w:r w:rsidRPr="00B96873">
        <w:rPr>
          <w:b/>
        </w:rPr>
        <w:t xml:space="preserve">Question </w:t>
      </w:r>
      <w:r>
        <w:rPr>
          <w:b/>
        </w:rPr>
        <w:t>30</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5A4D5B" w:rsidRPr="00B96873" w:rsidTr="00C05D93">
        <w:tc>
          <w:tcPr>
            <w:tcW w:w="851" w:type="dxa"/>
            <w:shd w:val="clear" w:color="auto" w:fill="C0C0C0"/>
          </w:tcPr>
          <w:p w:rsidR="005A4D5B" w:rsidRPr="00B96873" w:rsidRDefault="005A4D5B" w:rsidP="00C05D93">
            <w:pPr>
              <w:rPr>
                <w:b/>
              </w:rPr>
            </w:pPr>
            <w:r w:rsidRPr="00B96873">
              <w:rPr>
                <w:b/>
              </w:rPr>
              <w:t>Part</w:t>
            </w:r>
          </w:p>
        </w:tc>
        <w:tc>
          <w:tcPr>
            <w:tcW w:w="4403" w:type="dxa"/>
            <w:shd w:val="clear" w:color="auto" w:fill="C0C0C0"/>
          </w:tcPr>
          <w:p w:rsidR="005A4D5B" w:rsidRPr="00B96873" w:rsidRDefault="005A4D5B" w:rsidP="00C05D93">
            <w:pPr>
              <w:rPr>
                <w:b/>
              </w:rPr>
            </w:pPr>
            <w:r w:rsidRPr="00B96873">
              <w:rPr>
                <w:b/>
              </w:rPr>
              <w:t>Working or answer an examiner might expect to see</w:t>
            </w:r>
          </w:p>
        </w:tc>
        <w:tc>
          <w:tcPr>
            <w:tcW w:w="893" w:type="dxa"/>
            <w:shd w:val="clear" w:color="auto" w:fill="C0C0C0"/>
          </w:tcPr>
          <w:p w:rsidR="005A4D5B" w:rsidRPr="00B96873" w:rsidRDefault="005A4D5B" w:rsidP="00C05D93">
            <w:pPr>
              <w:rPr>
                <w:b/>
              </w:rPr>
            </w:pPr>
            <w:r w:rsidRPr="00B96873">
              <w:rPr>
                <w:b/>
              </w:rPr>
              <w:t>Mark</w:t>
            </w:r>
          </w:p>
        </w:tc>
        <w:tc>
          <w:tcPr>
            <w:tcW w:w="4273" w:type="dxa"/>
            <w:shd w:val="clear" w:color="auto" w:fill="C0C0C0"/>
          </w:tcPr>
          <w:p w:rsidR="005A4D5B" w:rsidRPr="00B96873" w:rsidRDefault="005A4D5B" w:rsidP="00C05D93">
            <w:pPr>
              <w:rPr>
                <w:b/>
              </w:rPr>
            </w:pPr>
            <w:r w:rsidRPr="00B96873">
              <w:rPr>
                <w:b/>
              </w:rPr>
              <w:t>Notes</w:t>
            </w:r>
          </w:p>
        </w:tc>
      </w:tr>
      <w:tr w:rsidR="005A4D5B" w:rsidRPr="00B96873" w:rsidTr="00C05D93">
        <w:trPr>
          <w:trHeight w:val="230"/>
        </w:trPr>
        <w:tc>
          <w:tcPr>
            <w:tcW w:w="851" w:type="dxa"/>
            <w:vMerge w:val="restart"/>
          </w:tcPr>
          <w:p w:rsidR="005A4D5B" w:rsidRDefault="005A4D5B" w:rsidP="00C05D93">
            <w:pPr>
              <w:spacing w:before="120" w:after="120"/>
              <w:jc w:val="center"/>
            </w:pPr>
          </w:p>
        </w:tc>
        <w:tc>
          <w:tcPr>
            <w:tcW w:w="4403" w:type="dxa"/>
          </w:tcPr>
          <w:p w:rsidR="005A4D5B" w:rsidRPr="002A66A4" w:rsidRDefault="005A4D5B" w:rsidP="00C05D93">
            <w:pPr>
              <w:spacing w:before="120" w:after="120"/>
              <w:rPr>
                <w:noProof/>
                <w:lang w:val="pt-BR"/>
              </w:rPr>
            </w:pPr>
            <w:r w:rsidRPr="009B767D">
              <w:rPr>
                <w:noProof/>
                <w:position w:val="-24"/>
                <w:lang w:val="pt-BR"/>
              </w:rPr>
              <w:object w:dxaOrig="700" w:dyaOrig="620">
                <v:shape id="_x0000_i1050" type="#_x0000_t75" style="width:35.25pt;height:30.75pt" o:ole="">
                  <v:imagedata r:id="rId51" o:title=""/>
                </v:shape>
                <o:OLEObject Type="Embed" ProgID="Equation.3" ShapeID="_x0000_i1050" DrawAspect="Content" ObjectID="_1720368830" r:id="rId52"/>
              </w:object>
            </w:r>
          </w:p>
        </w:tc>
        <w:tc>
          <w:tcPr>
            <w:tcW w:w="893" w:type="dxa"/>
          </w:tcPr>
          <w:p w:rsidR="005A4D5B" w:rsidRDefault="005A4D5B" w:rsidP="00C05D93">
            <w:pPr>
              <w:spacing w:before="120" w:after="120"/>
              <w:jc w:val="center"/>
            </w:pPr>
            <w:r>
              <w:t>M1</w:t>
            </w:r>
          </w:p>
        </w:tc>
        <w:tc>
          <w:tcPr>
            <w:tcW w:w="4273" w:type="dxa"/>
          </w:tcPr>
          <w:p w:rsidR="005A4D5B" w:rsidRDefault="005A4D5B" w:rsidP="00C05D93">
            <w:pPr>
              <w:spacing w:before="120" w:after="120"/>
            </w:pPr>
            <w:r>
              <w:t>This mark is given for a method to find the original value of Michelle’s car</w:t>
            </w:r>
          </w:p>
        </w:tc>
      </w:tr>
      <w:tr w:rsidR="005A4D5B" w:rsidRPr="00B96873" w:rsidTr="00C05D93">
        <w:trPr>
          <w:trHeight w:val="230"/>
        </w:trPr>
        <w:tc>
          <w:tcPr>
            <w:tcW w:w="851" w:type="dxa"/>
            <w:vMerge/>
          </w:tcPr>
          <w:p w:rsidR="005A4D5B" w:rsidRDefault="005A4D5B" w:rsidP="00C05D93">
            <w:pPr>
              <w:spacing w:before="120" w:after="120"/>
              <w:jc w:val="center"/>
            </w:pPr>
          </w:p>
        </w:tc>
        <w:tc>
          <w:tcPr>
            <w:tcW w:w="4403" w:type="dxa"/>
          </w:tcPr>
          <w:p w:rsidR="005A4D5B" w:rsidRPr="002A66A4" w:rsidRDefault="005A4D5B" w:rsidP="00C05D93">
            <w:pPr>
              <w:spacing w:before="120" w:after="120"/>
              <w:rPr>
                <w:noProof/>
              </w:rPr>
            </w:pPr>
            <w:r>
              <w:rPr>
                <w:noProof/>
              </w:rPr>
              <w:t>16</w:t>
            </w:r>
            <w:r w:rsidRPr="009B767D">
              <w:rPr>
                <w:noProof/>
                <w:sz w:val="12"/>
                <w:szCs w:val="12"/>
              </w:rPr>
              <w:t xml:space="preserve"> </w:t>
            </w:r>
            <w:r>
              <w:rPr>
                <w:noProof/>
              </w:rPr>
              <w:t>000</w:t>
            </w:r>
          </w:p>
        </w:tc>
        <w:tc>
          <w:tcPr>
            <w:tcW w:w="893" w:type="dxa"/>
          </w:tcPr>
          <w:p w:rsidR="005A4D5B" w:rsidRDefault="005A4D5B" w:rsidP="00C05D93">
            <w:pPr>
              <w:spacing w:before="120" w:after="120"/>
              <w:jc w:val="center"/>
            </w:pPr>
            <w:r>
              <w:t>A1</w:t>
            </w:r>
          </w:p>
        </w:tc>
        <w:tc>
          <w:tcPr>
            <w:tcW w:w="4273" w:type="dxa"/>
          </w:tcPr>
          <w:p w:rsidR="005A4D5B" w:rsidRDefault="005A4D5B" w:rsidP="00C05D93">
            <w:pPr>
              <w:spacing w:before="120" w:after="120"/>
            </w:pPr>
            <w:r>
              <w:t>This mark is given for the correct answer only</w:t>
            </w:r>
          </w:p>
        </w:tc>
      </w:tr>
    </w:tbl>
    <w:p w:rsidR="005A4D5B" w:rsidRDefault="005A4D5B" w:rsidP="009609BD">
      <w:pPr>
        <w:rPr>
          <w:b/>
        </w:rPr>
      </w:pPr>
    </w:p>
    <w:p w:rsidR="005A4D5B" w:rsidRDefault="005A4D5B" w:rsidP="009609BD">
      <w:pPr>
        <w:rPr>
          <w:b/>
        </w:rPr>
      </w:pPr>
    </w:p>
    <w:p w:rsidR="005A4D5B" w:rsidRDefault="005A4D5B" w:rsidP="009609BD">
      <w:pPr>
        <w:spacing w:line="360" w:lineRule="auto"/>
        <w:jc w:val="both"/>
      </w:pPr>
    </w:p>
    <w:p w:rsidR="005A4D5B" w:rsidRDefault="005A4D5B" w:rsidP="009609BD">
      <w:pPr>
        <w:spacing w:line="360" w:lineRule="auto"/>
        <w:jc w:val="both"/>
      </w:pPr>
    </w:p>
    <w:sectPr w:rsidR="005A4D5B" w:rsidSect="00771CA1">
      <w:footerReference w:type="even" r:id="rId53"/>
      <w:footerReference w:type="default" r:id="rId54"/>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D5B" w:rsidRDefault="005A4D5B">
      <w:r>
        <w:separator/>
      </w:r>
    </w:p>
  </w:endnote>
  <w:endnote w:type="continuationSeparator" w:id="0">
    <w:p w:rsidR="005A4D5B" w:rsidRDefault="005A4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D5B" w:rsidRDefault="005A4D5B"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4D5B" w:rsidRDefault="005A4D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D5B" w:rsidRDefault="005A4D5B" w:rsidP="00131E19">
    <w:pPr>
      <w:pStyle w:val="Footer"/>
      <w:tabs>
        <w:tab w:val="clear" w:pos="8306"/>
        <w:tab w:val="right" w:pos="10065"/>
      </w:tabs>
    </w:pPr>
    <w:r>
      <w:rPr>
        <w:sz w:val="16"/>
        <w:szCs w:val="16"/>
      </w:rPr>
      <w:t>Summer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 3F student-friendly mark </w:t>
    </w:r>
    <w:r w:rsidRPr="001010D2">
      <w:rPr>
        <w:sz w:val="16"/>
        <w:szCs w:val="16"/>
      </w:rPr>
      <w:t>scheme</w:t>
    </w:r>
    <w:r>
      <w:rPr>
        <w:sz w:val="16"/>
        <w:szCs w:val="16"/>
      </w:rPr>
      <w:t xml:space="preserve"> (Version 1.1)</w:t>
    </w:r>
  </w:p>
  <w:p w:rsidR="005A4D5B" w:rsidRDefault="005A4D5B"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A4D5B" w:rsidRDefault="005A4D5B"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D5B" w:rsidRDefault="005A4D5B">
      <w:r>
        <w:separator/>
      </w:r>
    </w:p>
  </w:footnote>
  <w:footnote w:type="continuationSeparator" w:id="0">
    <w:p w:rsidR="005A4D5B" w:rsidRDefault="005A4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2AA8"/>
    <w:rsid w:val="00003060"/>
    <w:rsid w:val="00013618"/>
    <w:rsid w:val="000137DC"/>
    <w:rsid w:val="00013C9D"/>
    <w:rsid w:val="00021114"/>
    <w:rsid w:val="0002240F"/>
    <w:rsid w:val="00030BA2"/>
    <w:rsid w:val="000379EC"/>
    <w:rsid w:val="00040120"/>
    <w:rsid w:val="00041561"/>
    <w:rsid w:val="0004245D"/>
    <w:rsid w:val="000457A0"/>
    <w:rsid w:val="0005022B"/>
    <w:rsid w:val="000530BE"/>
    <w:rsid w:val="00056AB7"/>
    <w:rsid w:val="0006227C"/>
    <w:rsid w:val="00062FB7"/>
    <w:rsid w:val="000743A2"/>
    <w:rsid w:val="000830B2"/>
    <w:rsid w:val="00090B39"/>
    <w:rsid w:val="00090FFE"/>
    <w:rsid w:val="000922F8"/>
    <w:rsid w:val="00093D33"/>
    <w:rsid w:val="000A4DAF"/>
    <w:rsid w:val="000B40C5"/>
    <w:rsid w:val="000B6423"/>
    <w:rsid w:val="000B77CD"/>
    <w:rsid w:val="000C24DF"/>
    <w:rsid w:val="000C4A90"/>
    <w:rsid w:val="000C78E9"/>
    <w:rsid w:val="000C7980"/>
    <w:rsid w:val="000D1A49"/>
    <w:rsid w:val="000D5B60"/>
    <w:rsid w:val="000E02F2"/>
    <w:rsid w:val="000E79E9"/>
    <w:rsid w:val="000F0303"/>
    <w:rsid w:val="000F145F"/>
    <w:rsid w:val="000F14B1"/>
    <w:rsid w:val="000F3A78"/>
    <w:rsid w:val="000F40F6"/>
    <w:rsid w:val="001010D2"/>
    <w:rsid w:val="00104A6C"/>
    <w:rsid w:val="0011168B"/>
    <w:rsid w:val="001123D2"/>
    <w:rsid w:val="0011532A"/>
    <w:rsid w:val="00117EAD"/>
    <w:rsid w:val="00117FBC"/>
    <w:rsid w:val="0012035C"/>
    <w:rsid w:val="00124FD8"/>
    <w:rsid w:val="0012519E"/>
    <w:rsid w:val="00131E19"/>
    <w:rsid w:val="00137AED"/>
    <w:rsid w:val="00142008"/>
    <w:rsid w:val="00146E2A"/>
    <w:rsid w:val="001543E7"/>
    <w:rsid w:val="001544B1"/>
    <w:rsid w:val="00166904"/>
    <w:rsid w:val="00167B9A"/>
    <w:rsid w:val="00170A2A"/>
    <w:rsid w:val="00170B7A"/>
    <w:rsid w:val="001774F5"/>
    <w:rsid w:val="001778ED"/>
    <w:rsid w:val="00180014"/>
    <w:rsid w:val="0019408F"/>
    <w:rsid w:val="00196266"/>
    <w:rsid w:val="00196505"/>
    <w:rsid w:val="00196B6C"/>
    <w:rsid w:val="001A17A7"/>
    <w:rsid w:val="001A2D3E"/>
    <w:rsid w:val="001A6135"/>
    <w:rsid w:val="001A65FB"/>
    <w:rsid w:val="001A6826"/>
    <w:rsid w:val="001A7EA0"/>
    <w:rsid w:val="001C1F54"/>
    <w:rsid w:val="001D7998"/>
    <w:rsid w:val="001E08C7"/>
    <w:rsid w:val="001E2800"/>
    <w:rsid w:val="001F0BDC"/>
    <w:rsid w:val="001F2AC3"/>
    <w:rsid w:val="001F6B6D"/>
    <w:rsid w:val="00206EA3"/>
    <w:rsid w:val="00211AC5"/>
    <w:rsid w:val="00213C85"/>
    <w:rsid w:val="00223BD7"/>
    <w:rsid w:val="00224327"/>
    <w:rsid w:val="002246F4"/>
    <w:rsid w:val="00224960"/>
    <w:rsid w:val="002337EE"/>
    <w:rsid w:val="00241DD1"/>
    <w:rsid w:val="00245AAB"/>
    <w:rsid w:val="00245DB2"/>
    <w:rsid w:val="00252015"/>
    <w:rsid w:val="00253A89"/>
    <w:rsid w:val="00257FBF"/>
    <w:rsid w:val="002605A5"/>
    <w:rsid w:val="00261A1E"/>
    <w:rsid w:val="00262429"/>
    <w:rsid w:val="00267C4E"/>
    <w:rsid w:val="00283500"/>
    <w:rsid w:val="00284A2A"/>
    <w:rsid w:val="00284D67"/>
    <w:rsid w:val="00284E9D"/>
    <w:rsid w:val="002922C4"/>
    <w:rsid w:val="00297364"/>
    <w:rsid w:val="002A214D"/>
    <w:rsid w:val="002A221E"/>
    <w:rsid w:val="002A2233"/>
    <w:rsid w:val="002A58CA"/>
    <w:rsid w:val="002A66A4"/>
    <w:rsid w:val="002A7F38"/>
    <w:rsid w:val="002A7F44"/>
    <w:rsid w:val="002B095D"/>
    <w:rsid w:val="002B45C6"/>
    <w:rsid w:val="002B6F6A"/>
    <w:rsid w:val="002C12EE"/>
    <w:rsid w:val="002C40BF"/>
    <w:rsid w:val="002C44B3"/>
    <w:rsid w:val="002C4A08"/>
    <w:rsid w:val="002C518D"/>
    <w:rsid w:val="002D152E"/>
    <w:rsid w:val="002D3A84"/>
    <w:rsid w:val="002D3F29"/>
    <w:rsid w:val="002D54F4"/>
    <w:rsid w:val="002E0C73"/>
    <w:rsid w:val="002E2FFB"/>
    <w:rsid w:val="002F2B9C"/>
    <w:rsid w:val="00307B6A"/>
    <w:rsid w:val="003147A1"/>
    <w:rsid w:val="00317FE9"/>
    <w:rsid w:val="00320132"/>
    <w:rsid w:val="00322CC4"/>
    <w:rsid w:val="00335E2C"/>
    <w:rsid w:val="00336887"/>
    <w:rsid w:val="00336EEE"/>
    <w:rsid w:val="00344D21"/>
    <w:rsid w:val="0034675F"/>
    <w:rsid w:val="0035093D"/>
    <w:rsid w:val="003627C6"/>
    <w:rsid w:val="00363F1C"/>
    <w:rsid w:val="00364D8D"/>
    <w:rsid w:val="003754B4"/>
    <w:rsid w:val="0037708B"/>
    <w:rsid w:val="00381E67"/>
    <w:rsid w:val="00383F4F"/>
    <w:rsid w:val="003853F0"/>
    <w:rsid w:val="0039186C"/>
    <w:rsid w:val="00394110"/>
    <w:rsid w:val="0039436F"/>
    <w:rsid w:val="003B62CF"/>
    <w:rsid w:val="003C19CB"/>
    <w:rsid w:val="003C203C"/>
    <w:rsid w:val="003D1230"/>
    <w:rsid w:val="003D2011"/>
    <w:rsid w:val="003D22F9"/>
    <w:rsid w:val="003D604E"/>
    <w:rsid w:val="003D6CD5"/>
    <w:rsid w:val="003D7A39"/>
    <w:rsid w:val="003E0BBF"/>
    <w:rsid w:val="003E4A99"/>
    <w:rsid w:val="003E5F69"/>
    <w:rsid w:val="003F16EB"/>
    <w:rsid w:val="003F632F"/>
    <w:rsid w:val="003F6C34"/>
    <w:rsid w:val="003F6D61"/>
    <w:rsid w:val="003F7354"/>
    <w:rsid w:val="004007BD"/>
    <w:rsid w:val="00401A2D"/>
    <w:rsid w:val="004029F1"/>
    <w:rsid w:val="00402E2B"/>
    <w:rsid w:val="004173E0"/>
    <w:rsid w:val="00420AB0"/>
    <w:rsid w:val="004216BE"/>
    <w:rsid w:val="00421FED"/>
    <w:rsid w:val="0042341A"/>
    <w:rsid w:val="0042587D"/>
    <w:rsid w:val="004333A4"/>
    <w:rsid w:val="00434EBE"/>
    <w:rsid w:val="00437246"/>
    <w:rsid w:val="004422D4"/>
    <w:rsid w:val="00442D2E"/>
    <w:rsid w:val="0044541B"/>
    <w:rsid w:val="00447533"/>
    <w:rsid w:val="00450F57"/>
    <w:rsid w:val="0045144E"/>
    <w:rsid w:val="00451CD4"/>
    <w:rsid w:val="00454625"/>
    <w:rsid w:val="00455270"/>
    <w:rsid w:val="004567D6"/>
    <w:rsid w:val="00463005"/>
    <w:rsid w:val="00463786"/>
    <w:rsid w:val="00465EBA"/>
    <w:rsid w:val="004661C6"/>
    <w:rsid w:val="00470AD1"/>
    <w:rsid w:val="00474078"/>
    <w:rsid w:val="00480506"/>
    <w:rsid w:val="00480E70"/>
    <w:rsid w:val="00481704"/>
    <w:rsid w:val="00483F84"/>
    <w:rsid w:val="004A0D41"/>
    <w:rsid w:val="004A2B95"/>
    <w:rsid w:val="004A5F03"/>
    <w:rsid w:val="004A65A8"/>
    <w:rsid w:val="004B0B1B"/>
    <w:rsid w:val="004B1018"/>
    <w:rsid w:val="004B5D9F"/>
    <w:rsid w:val="004E17BE"/>
    <w:rsid w:val="004E1A7A"/>
    <w:rsid w:val="004E2E1D"/>
    <w:rsid w:val="004F1198"/>
    <w:rsid w:val="004F43A7"/>
    <w:rsid w:val="004F5F18"/>
    <w:rsid w:val="00500B77"/>
    <w:rsid w:val="005018B0"/>
    <w:rsid w:val="00507AB8"/>
    <w:rsid w:val="00507F52"/>
    <w:rsid w:val="0051200B"/>
    <w:rsid w:val="00512049"/>
    <w:rsid w:val="00512158"/>
    <w:rsid w:val="005122F4"/>
    <w:rsid w:val="005133C1"/>
    <w:rsid w:val="0051686F"/>
    <w:rsid w:val="005221E3"/>
    <w:rsid w:val="005263DF"/>
    <w:rsid w:val="00530307"/>
    <w:rsid w:val="0055000A"/>
    <w:rsid w:val="00553573"/>
    <w:rsid w:val="00554641"/>
    <w:rsid w:val="005550D9"/>
    <w:rsid w:val="00560004"/>
    <w:rsid w:val="0056232A"/>
    <w:rsid w:val="005723BA"/>
    <w:rsid w:val="00574E39"/>
    <w:rsid w:val="00575EBD"/>
    <w:rsid w:val="005772ED"/>
    <w:rsid w:val="00585300"/>
    <w:rsid w:val="00591407"/>
    <w:rsid w:val="00591F9B"/>
    <w:rsid w:val="00595690"/>
    <w:rsid w:val="00595EF9"/>
    <w:rsid w:val="005A13A4"/>
    <w:rsid w:val="005A46C4"/>
    <w:rsid w:val="005A4D5B"/>
    <w:rsid w:val="005A6211"/>
    <w:rsid w:val="005B4E2A"/>
    <w:rsid w:val="005B7CC4"/>
    <w:rsid w:val="005C1548"/>
    <w:rsid w:val="005C19F1"/>
    <w:rsid w:val="005C72BA"/>
    <w:rsid w:val="005D342B"/>
    <w:rsid w:val="005D46B0"/>
    <w:rsid w:val="005D5563"/>
    <w:rsid w:val="005E0F24"/>
    <w:rsid w:val="005E1BE4"/>
    <w:rsid w:val="005E63F0"/>
    <w:rsid w:val="005E7A0F"/>
    <w:rsid w:val="005F47E0"/>
    <w:rsid w:val="00606543"/>
    <w:rsid w:val="00614F5E"/>
    <w:rsid w:val="00620B89"/>
    <w:rsid w:val="006224CD"/>
    <w:rsid w:val="00623E54"/>
    <w:rsid w:val="006320E9"/>
    <w:rsid w:val="00633588"/>
    <w:rsid w:val="006336C9"/>
    <w:rsid w:val="00634109"/>
    <w:rsid w:val="00634767"/>
    <w:rsid w:val="00637B1B"/>
    <w:rsid w:val="00641506"/>
    <w:rsid w:val="006463B1"/>
    <w:rsid w:val="006471B7"/>
    <w:rsid w:val="00651CEA"/>
    <w:rsid w:val="006528A9"/>
    <w:rsid w:val="0065738B"/>
    <w:rsid w:val="006622E6"/>
    <w:rsid w:val="00662394"/>
    <w:rsid w:val="00665447"/>
    <w:rsid w:val="00672A22"/>
    <w:rsid w:val="0067356D"/>
    <w:rsid w:val="00681A10"/>
    <w:rsid w:val="00681B09"/>
    <w:rsid w:val="00687CD8"/>
    <w:rsid w:val="00692367"/>
    <w:rsid w:val="00694339"/>
    <w:rsid w:val="00696213"/>
    <w:rsid w:val="006A0D02"/>
    <w:rsid w:val="006A190C"/>
    <w:rsid w:val="006A39E4"/>
    <w:rsid w:val="006A3DC7"/>
    <w:rsid w:val="006A4E49"/>
    <w:rsid w:val="006B13BD"/>
    <w:rsid w:val="006B52D3"/>
    <w:rsid w:val="006B76FA"/>
    <w:rsid w:val="006C2273"/>
    <w:rsid w:val="006C2C7F"/>
    <w:rsid w:val="006C4B91"/>
    <w:rsid w:val="006C523B"/>
    <w:rsid w:val="006E4D66"/>
    <w:rsid w:val="006F4D7D"/>
    <w:rsid w:val="006F6455"/>
    <w:rsid w:val="007009BC"/>
    <w:rsid w:val="00700A45"/>
    <w:rsid w:val="00702297"/>
    <w:rsid w:val="00704E3D"/>
    <w:rsid w:val="00705E5F"/>
    <w:rsid w:val="00714ABD"/>
    <w:rsid w:val="00717435"/>
    <w:rsid w:val="00722B98"/>
    <w:rsid w:val="00727EF2"/>
    <w:rsid w:val="007355AF"/>
    <w:rsid w:val="007368EF"/>
    <w:rsid w:val="007369F6"/>
    <w:rsid w:val="00741694"/>
    <w:rsid w:val="00741DA6"/>
    <w:rsid w:val="00742F99"/>
    <w:rsid w:val="00747B8B"/>
    <w:rsid w:val="007559B4"/>
    <w:rsid w:val="00771B8C"/>
    <w:rsid w:val="00771CA1"/>
    <w:rsid w:val="00776209"/>
    <w:rsid w:val="0077680F"/>
    <w:rsid w:val="00781A9B"/>
    <w:rsid w:val="00781CEC"/>
    <w:rsid w:val="00783079"/>
    <w:rsid w:val="00783203"/>
    <w:rsid w:val="00784721"/>
    <w:rsid w:val="00786510"/>
    <w:rsid w:val="00791643"/>
    <w:rsid w:val="00796233"/>
    <w:rsid w:val="007A013E"/>
    <w:rsid w:val="007A1B66"/>
    <w:rsid w:val="007A34C1"/>
    <w:rsid w:val="007A4567"/>
    <w:rsid w:val="007A4610"/>
    <w:rsid w:val="007B0996"/>
    <w:rsid w:val="007C3B84"/>
    <w:rsid w:val="007E244E"/>
    <w:rsid w:val="007F3426"/>
    <w:rsid w:val="007F45AA"/>
    <w:rsid w:val="008014A6"/>
    <w:rsid w:val="0080363F"/>
    <w:rsid w:val="0081191E"/>
    <w:rsid w:val="0081358A"/>
    <w:rsid w:val="00813902"/>
    <w:rsid w:val="00824A41"/>
    <w:rsid w:val="00833864"/>
    <w:rsid w:val="0084126E"/>
    <w:rsid w:val="00846EEB"/>
    <w:rsid w:val="00850F89"/>
    <w:rsid w:val="00860943"/>
    <w:rsid w:val="00863870"/>
    <w:rsid w:val="00864A8C"/>
    <w:rsid w:val="008651DC"/>
    <w:rsid w:val="0087620F"/>
    <w:rsid w:val="00876D20"/>
    <w:rsid w:val="0088066B"/>
    <w:rsid w:val="00880C23"/>
    <w:rsid w:val="008831F7"/>
    <w:rsid w:val="008967CC"/>
    <w:rsid w:val="008970ED"/>
    <w:rsid w:val="008A38C7"/>
    <w:rsid w:val="008A45A5"/>
    <w:rsid w:val="008C26B3"/>
    <w:rsid w:val="008C495D"/>
    <w:rsid w:val="008D13E8"/>
    <w:rsid w:val="008D5D3C"/>
    <w:rsid w:val="008E28CA"/>
    <w:rsid w:val="008E52AF"/>
    <w:rsid w:val="008F5DA2"/>
    <w:rsid w:val="008F61E4"/>
    <w:rsid w:val="008F69F6"/>
    <w:rsid w:val="008F6D84"/>
    <w:rsid w:val="008F73F5"/>
    <w:rsid w:val="00901732"/>
    <w:rsid w:val="00901AAC"/>
    <w:rsid w:val="009028D4"/>
    <w:rsid w:val="009064AE"/>
    <w:rsid w:val="0090752B"/>
    <w:rsid w:val="00910CD8"/>
    <w:rsid w:val="0091221C"/>
    <w:rsid w:val="00922218"/>
    <w:rsid w:val="00923ECC"/>
    <w:rsid w:val="0092794A"/>
    <w:rsid w:val="009311DE"/>
    <w:rsid w:val="00935563"/>
    <w:rsid w:val="009371DB"/>
    <w:rsid w:val="00937698"/>
    <w:rsid w:val="0093787D"/>
    <w:rsid w:val="00937C5A"/>
    <w:rsid w:val="0094572E"/>
    <w:rsid w:val="00946D58"/>
    <w:rsid w:val="009609BD"/>
    <w:rsid w:val="00967B80"/>
    <w:rsid w:val="00967F5D"/>
    <w:rsid w:val="00974F59"/>
    <w:rsid w:val="00976B0C"/>
    <w:rsid w:val="00981F1F"/>
    <w:rsid w:val="00981FB9"/>
    <w:rsid w:val="00985D9D"/>
    <w:rsid w:val="009869EC"/>
    <w:rsid w:val="00987722"/>
    <w:rsid w:val="00993086"/>
    <w:rsid w:val="00993403"/>
    <w:rsid w:val="009949CD"/>
    <w:rsid w:val="00996BF2"/>
    <w:rsid w:val="0099704C"/>
    <w:rsid w:val="009A1CF4"/>
    <w:rsid w:val="009B00A8"/>
    <w:rsid w:val="009B2F4F"/>
    <w:rsid w:val="009B767D"/>
    <w:rsid w:val="009C2E9A"/>
    <w:rsid w:val="009C31EE"/>
    <w:rsid w:val="009C4EB8"/>
    <w:rsid w:val="009C71BA"/>
    <w:rsid w:val="009C7AA7"/>
    <w:rsid w:val="009D51EF"/>
    <w:rsid w:val="009E1616"/>
    <w:rsid w:val="009E7ED8"/>
    <w:rsid w:val="009F5D73"/>
    <w:rsid w:val="00A01D13"/>
    <w:rsid w:val="00A024BA"/>
    <w:rsid w:val="00A04321"/>
    <w:rsid w:val="00A1006D"/>
    <w:rsid w:val="00A1552E"/>
    <w:rsid w:val="00A219DD"/>
    <w:rsid w:val="00A21A42"/>
    <w:rsid w:val="00A21D72"/>
    <w:rsid w:val="00A2357B"/>
    <w:rsid w:val="00A26D93"/>
    <w:rsid w:val="00A3019A"/>
    <w:rsid w:val="00A30217"/>
    <w:rsid w:val="00A3222B"/>
    <w:rsid w:val="00A375BF"/>
    <w:rsid w:val="00A63A14"/>
    <w:rsid w:val="00A7231A"/>
    <w:rsid w:val="00A730CE"/>
    <w:rsid w:val="00A911CA"/>
    <w:rsid w:val="00AB18F1"/>
    <w:rsid w:val="00AB2B77"/>
    <w:rsid w:val="00AB2C5F"/>
    <w:rsid w:val="00AC1625"/>
    <w:rsid w:val="00AC5CCE"/>
    <w:rsid w:val="00AD03CE"/>
    <w:rsid w:val="00AD24E9"/>
    <w:rsid w:val="00AD4E0F"/>
    <w:rsid w:val="00AD7FD0"/>
    <w:rsid w:val="00AE0C63"/>
    <w:rsid w:val="00AE1482"/>
    <w:rsid w:val="00AE1DF5"/>
    <w:rsid w:val="00AE24B6"/>
    <w:rsid w:val="00AE61F9"/>
    <w:rsid w:val="00AE769A"/>
    <w:rsid w:val="00AF182C"/>
    <w:rsid w:val="00AF1A72"/>
    <w:rsid w:val="00AF4B5B"/>
    <w:rsid w:val="00AF67F6"/>
    <w:rsid w:val="00B0215B"/>
    <w:rsid w:val="00B04D63"/>
    <w:rsid w:val="00B11F4E"/>
    <w:rsid w:val="00B1234F"/>
    <w:rsid w:val="00B127C9"/>
    <w:rsid w:val="00B12A88"/>
    <w:rsid w:val="00B14911"/>
    <w:rsid w:val="00B1628D"/>
    <w:rsid w:val="00B166F7"/>
    <w:rsid w:val="00B16B1B"/>
    <w:rsid w:val="00B273A5"/>
    <w:rsid w:val="00B35801"/>
    <w:rsid w:val="00B36ABD"/>
    <w:rsid w:val="00B37317"/>
    <w:rsid w:val="00B40E1F"/>
    <w:rsid w:val="00B40EA5"/>
    <w:rsid w:val="00B50005"/>
    <w:rsid w:val="00B50E0E"/>
    <w:rsid w:val="00B54D20"/>
    <w:rsid w:val="00B605FA"/>
    <w:rsid w:val="00B64D25"/>
    <w:rsid w:val="00B65F76"/>
    <w:rsid w:val="00B70CBE"/>
    <w:rsid w:val="00B74730"/>
    <w:rsid w:val="00B74DBA"/>
    <w:rsid w:val="00B77919"/>
    <w:rsid w:val="00B77BAB"/>
    <w:rsid w:val="00B83D34"/>
    <w:rsid w:val="00B85D02"/>
    <w:rsid w:val="00B86AE9"/>
    <w:rsid w:val="00B905EC"/>
    <w:rsid w:val="00B91D7C"/>
    <w:rsid w:val="00B95B17"/>
    <w:rsid w:val="00B96873"/>
    <w:rsid w:val="00B970E8"/>
    <w:rsid w:val="00B971A7"/>
    <w:rsid w:val="00BA15A2"/>
    <w:rsid w:val="00BA3B45"/>
    <w:rsid w:val="00BA47F3"/>
    <w:rsid w:val="00BA5FC9"/>
    <w:rsid w:val="00BA6935"/>
    <w:rsid w:val="00BA6DC6"/>
    <w:rsid w:val="00BB0555"/>
    <w:rsid w:val="00BB0C91"/>
    <w:rsid w:val="00BC1859"/>
    <w:rsid w:val="00BC49B0"/>
    <w:rsid w:val="00BD0D17"/>
    <w:rsid w:val="00BE27FD"/>
    <w:rsid w:val="00BE7A1B"/>
    <w:rsid w:val="00BF237E"/>
    <w:rsid w:val="00BF30B7"/>
    <w:rsid w:val="00BF3C81"/>
    <w:rsid w:val="00BF6DB7"/>
    <w:rsid w:val="00BF6FAB"/>
    <w:rsid w:val="00C046A0"/>
    <w:rsid w:val="00C050EF"/>
    <w:rsid w:val="00C05D93"/>
    <w:rsid w:val="00C20E06"/>
    <w:rsid w:val="00C30CC3"/>
    <w:rsid w:val="00C35555"/>
    <w:rsid w:val="00C409D3"/>
    <w:rsid w:val="00C40A6B"/>
    <w:rsid w:val="00C40EB5"/>
    <w:rsid w:val="00C41760"/>
    <w:rsid w:val="00C4741F"/>
    <w:rsid w:val="00C53EE6"/>
    <w:rsid w:val="00C54617"/>
    <w:rsid w:val="00C57BD2"/>
    <w:rsid w:val="00C63B64"/>
    <w:rsid w:val="00C63C24"/>
    <w:rsid w:val="00C6553B"/>
    <w:rsid w:val="00C67663"/>
    <w:rsid w:val="00C72D2B"/>
    <w:rsid w:val="00C86B72"/>
    <w:rsid w:val="00CA1D38"/>
    <w:rsid w:val="00CA3FEF"/>
    <w:rsid w:val="00CA5065"/>
    <w:rsid w:val="00CA6D9B"/>
    <w:rsid w:val="00CB2001"/>
    <w:rsid w:val="00CB214D"/>
    <w:rsid w:val="00CB4356"/>
    <w:rsid w:val="00CC119D"/>
    <w:rsid w:val="00CC322A"/>
    <w:rsid w:val="00CC7930"/>
    <w:rsid w:val="00CD12A8"/>
    <w:rsid w:val="00CD6FF4"/>
    <w:rsid w:val="00CD70A0"/>
    <w:rsid w:val="00CE2299"/>
    <w:rsid w:val="00CE44CE"/>
    <w:rsid w:val="00CE7129"/>
    <w:rsid w:val="00CF04EB"/>
    <w:rsid w:val="00CF312E"/>
    <w:rsid w:val="00CF7FCC"/>
    <w:rsid w:val="00D01B1D"/>
    <w:rsid w:val="00D0250C"/>
    <w:rsid w:val="00D0578B"/>
    <w:rsid w:val="00D0699E"/>
    <w:rsid w:val="00D127D7"/>
    <w:rsid w:val="00D13D10"/>
    <w:rsid w:val="00D168C9"/>
    <w:rsid w:val="00D16F00"/>
    <w:rsid w:val="00D23C83"/>
    <w:rsid w:val="00D2429E"/>
    <w:rsid w:val="00D3257C"/>
    <w:rsid w:val="00D3328A"/>
    <w:rsid w:val="00D357F0"/>
    <w:rsid w:val="00D371C4"/>
    <w:rsid w:val="00D4050D"/>
    <w:rsid w:val="00D421EC"/>
    <w:rsid w:val="00D456D3"/>
    <w:rsid w:val="00D469BF"/>
    <w:rsid w:val="00D51348"/>
    <w:rsid w:val="00D57A83"/>
    <w:rsid w:val="00D57D6F"/>
    <w:rsid w:val="00D61A72"/>
    <w:rsid w:val="00D86D32"/>
    <w:rsid w:val="00D9141C"/>
    <w:rsid w:val="00D94140"/>
    <w:rsid w:val="00D94314"/>
    <w:rsid w:val="00D94864"/>
    <w:rsid w:val="00D95EE2"/>
    <w:rsid w:val="00DA0DDC"/>
    <w:rsid w:val="00DA0FF8"/>
    <w:rsid w:val="00DA3B83"/>
    <w:rsid w:val="00DB0ADF"/>
    <w:rsid w:val="00DB277C"/>
    <w:rsid w:val="00DC2381"/>
    <w:rsid w:val="00DC2C1D"/>
    <w:rsid w:val="00DC6DCC"/>
    <w:rsid w:val="00DE7DA8"/>
    <w:rsid w:val="00DF2682"/>
    <w:rsid w:val="00DF59E0"/>
    <w:rsid w:val="00DF7538"/>
    <w:rsid w:val="00E06919"/>
    <w:rsid w:val="00E12047"/>
    <w:rsid w:val="00E13294"/>
    <w:rsid w:val="00E167F3"/>
    <w:rsid w:val="00E24F4D"/>
    <w:rsid w:val="00E43B5B"/>
    <w:rsid w:val="00E54976"/>
    <w:rsid w:val="00E564C2"/>
    <w:rsid w:val="00E57DD9"/>
    <w:rsid w:val="00E64E5A"/>
    <w:rsid w:val="00E661FF"/>
    <w:rsid w:val="00E72EB7"/>
    <w:rsid w:val="00E74AD5"/>
    <w:rsid w:val="00E75B09"/>
    <w:rsid w:val="00E76685"/>
    <w:rsid w:val="00E772D1"/>
    <w:rsid w:val="00E818E7"/>
    <w:rsid w:val="00E8683C"/>
    <w:rsid w:val="00E87C2A"/>
    <w:rsid w:val="00E9168E"/>
    <w:rsid w:val="00E9192A"/>
    <w:rsid w:val="00E92963"/>
    <w:rsid w:val="00E93912"/>
    <w:rsid w:val="00E95213"/>
    <w:rsid w:val="00E953D4"/>
    <w:rsid w:val="00EA0E5D"/>
    <w:rsid w:val="00EA30E9"/>
    <w:rsid w:val="00EA3494"/>
    <w:rsid w:val="00EB0E31"/>
    <w:rsid w:val="00EB4D21"/>
    <w:rsid w:val="00EC43FA"/>
    <w:rsid w:val="00EC4C52"/>
    <w:rsid w:val="00EC6E5E"/>
    <w:rsid w:val="00EC7447"/>
    <w:rsid w:val="00ED18B2"/>
    <w:rsid w:val="00ED2AC3"/>
    <w:rsid w:val="00ED2AEB"/>
    <w:rsid w:val="00ED315A"/>
    <w:rsid w:val="00EE0274"/>
    <w:rsid w:val="00EF0BF0"/>
    <w:rsid w:val="00EF0F37"/>
    <w:rsid w:val="00EF1564"/>
    <w:rsid w:val="00EF37E6"/>
    <w:rsid w:val="00EF581C"/>
    <w:rsid w:val="00EF7E47"/>
    <w:rsid w:val="00F01232"/>
    <w:rsid w:val="00F01586"/>
    <w:rsid w:val="00F01877"/>
    <w:rsid w:val="00F02B35"/>
    <w:rsid w:val="00F07295"/>
    <w:rsid w:val="00F10BC0"/>
    <w:rsid w:val="00F17325"/>
    <w:rsid w:val="00F25FA2"/>
    <w:rsid w:val="00F27868"/>
    <w:rsid w:val="00F402B9"/>
    <w:rsid w:val="00F40A22"/>
    <w:rsid w:val="00F5042B"/>
    <w:rsid w:val="00F52200"/>
    <w:rsid w:val="00F527DB"/>
    <w:rsid w:val="00F52EA4"/>
    <w:rsid w:val="00F53FA6"/>
    <w:rsid w:val="00F557DA"/>
    <w:rsid w:val="00F55A89"/>
    <w:rsid w:val="00F62855"/>
    <w:rsid w:val="00F663A0"/>
    <w:rsid w:val="00F73167"/>
    <w:rsid w:val="00F75D0E"/>
    <w:rsid w:val="00F83368"/>
    <w:rsid w:val="00F837A4"/>
    <w:rsid w:val="00F86D03"/>
    <w:rsid w:val="00F90BE2"/>
    <w:rsid w:val="00F921A2"/>
    <w:rsid w:val="00F939CE"/>
    <w:rsid w:val="00F957D2"/>
    <w:rsid w:val="00F96A40"/>
    <w:rsid w:val="00FA0F62"/>
    <w:rsid w:val="00FA38CF"/>
    <w:rsid w:val="00FA3978"/>
    <w:rsid w:val="00FA3AA3"/>
    <w:rsid w:val="00FA4459"/>
    <w:rsid w:val="00FA5D4F"/>
    <w:rsid w:val="00FA5FE6"/>
    <w:rsid w:val="00FA7145"/>
    <w:rsid w:val="00FB28E0"/>
    <w:rsid w:val="00FB2D1E"/>
    <w:rsid w:val="00FB315A"/>
    <w:rsid w:val="00FB69EF"/>
    <w:rsid w:val="00FB6B43"/>
    <w:rsid w:val="00FC0E9E"/>
    <w:rsid w:val="00FC12CD"/>
    <w:rsid w:val="00FD7DA0"/>
    <w:rsid w:val="00FD7DB7"/>
    <w:rsid w:val="00FE17B4"/>
    <w:rsid w:val="00FE2AAF"/>
    <w:rsid w:val="00FE3DE0"/>
    <w:rsid w:val="00FE4F2E"/>
    <w:rsid w:val="00FF507F"/>
    <w:rsid w:val="00FF511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49508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footer" Target="footer1.xml"/><Relationship Id="rId58" Type="http://schemas.openxmlformats.org/officeDocument/2006/relationships/customXml" Target="../customXml/item2.xml"/><Relationship Id="rId5"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e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customXml" Target="../customXml/item1.xml"/><Relationship Id="rId10" Type="http://schemas.openxmlformats.org/officeDocument/2006/relationships/image" Target="media/image3.emf"/><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52ED4-E61C-415C-B57E-F3DFB4FDE6D8}"/>
</file>

<file path=customXml/itemProps2.xml><?xml version="1.0" encoding="utf-8"?>
<ds:datastoreItem xmlns:ds="http://schemas.openxmlformats.org/officeDocument/2006/customXml" ds:itemID="{F0AD288A-E034-4DC4-95EE-2AC72871042F}"/>
</file>

<file path=docProps/app.xml><?xml version="1.0" encoding="utf-8"?>
<Properties xmlns="http://schemas.openxmlformats.org/officeDocument/2006/extended-properties" xmlns:vt="http://schemas.openxmlformats.org/officeDocument/2006/docPropsVTypes">
  <Template>Normal_Wordconv.dotm</Template>
  <TotalTime>131</TotalTime>
  <Pages>11</Pages>
  <Words>1856</Words>
  <Characters>10582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13</cp:revision>
  <cp:lastPrinted>2017-07-28T08:08:00Z</cp:lastPrinted>
  <dcterms:created xsi:type="dcterms:W3CDTF">2022-06-14T16:25:00Z</dcterms:created>
  <dcterms:modified xsi:type="dcterms:W3CDTF">2022-07-26T18:27:00Z</dcterms:modified>
</cp:coreProperties>
</file>