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749" w:rsidRDefault="00CB0749" w:rsidP="005133C1">
      <w:pPr>
        <w:ind w:right="538" w:firstLine="720"/>
        <w:jc w:val="both"/>
        <w:rPr>
          <w:rFonts w:ascii="Verdana" w:hAnsi="Verdana" w:cs="Verdana"/>
          <w:b/>
          <w:bCs/>
          <w:szCs w:val="20"/>
        </w:rPr>
      </w:pPr>
      <w:r>
        <w:rPr>
          <w:rFonts w:ascii="Verdana" w:hAnsi="Verdana" w:cs="Verdana"/>
          <w:b/>
          <w:bCs/>
          <w:szCs w:val="20"/>
        </w:rPr>
        <w:t>GCE A level Mathematics (9AM0) – Paper 1</w:t>
      </w:r>
    </w:p>
    <w:p w:rsidR="00CB0749" w:rsidRDefault="00CB0749" w:rsidP="005133C1">
      <w:pPr>
        <w:ind w:right="538" w:firstLine="720"/>
        <w:jc w:val="both"/>
        <w:rPr>
          <w:rFonts w:ascii="Verdana" w:hAnsi="Verdana" w:cs="Verdana"/>
          <w:b/>
          <w:bCs/>
          <w:szCs w:val="20"/>
        </w:rPr>
      </w:pPr>
      <w:r>
        <w:rPr>
          <w:rFonts w:ascii="Verdana" w:hAnsi="Verdana" w:cs="Verdana"/>
          <w:b/>
          <w:bCs/>
          <w:szCs w:val="20"/>
        </w:rPr>
        <w:t>Pure Mathematics 1</w:t>
      </w:r>
    </w:p>
    <w:p w:rsidR="00CB0749" w:rsidRDefault="00CB0749" w:rsidP="005133C1">
      <w:pPr>
        <w:ind w:right="538" w:firstLine="720"/>
        <w:jc w:val="both"/>
        <w:rPr>
          <w:rFonts w:ascii="Verdana" w:hAnsi="Verdana" w:cs="Verdana"/>
          <w:b/>
          <w:bCs/>
          <w:szCs w:val="20"/>
        </w:rPr>
      </w:pPr>
    </w:p>
    <w:p w:rsidR="00CB0749" w:rsidRDefault="00CB0749" w:rsidP="00BA333C">
      <w:pPr>
        <w:ind w:right="538" w:firstLine="720"/>
        <w:jc w:val="both"/>
        <w:rPr>
          <w:rFonts w:ascii="Verdana" w:hAnsi="Verdana" w:cs="Verdana"/>
          <w:b/>
          <w:bCs/>
          <w:szCs w:val="20"/>
        </w:rPr>
      </w:pPr>
      <w:r>
        <w:rPr>
          <w:rFonts w:ascii="Verdana" w:hAnsi="Verdana" w:cs="Verdana"/>
          <w:b/>
          <w:bCs/>
          <w:szCs w:val="20"/>
        </w:rPr>
        <w:t>October 2020 student-friendly mark scheme</w:t>
      </w:r>
    </w:p>
    <w:p w:rsidR="00CB0749" w:rsidRDefault="00CB0749" w:rsidP="00BA333C">
      <w:pPr>
        <w:ind w:left="720" w:right="538" w:firstLine="720"/>
        <w:jc w:val="both"/>
        <w:rPr>
          <w:rFonts w:ascii="Verdana" w:hAnsi="Verdana" w:cs="Verdana"/>
          <w:b/>
          <w:bCs/>
          <w:szCs w:val="20"/>
        </w:rPr>
      </w:pPr>
    </w:p>
    <w:p w:rsidR="00CB0749" w:rsidRDefault="00CB0749" w:rsidP="00BA333C">
      <w:pPr>
        <w:ind w:left="720" w:right="538" w:firstLine="720"/>
        <w:jc w:val="both"/>
        <w:rPr>
          <w:rFonts w:ascii="Verdana" w:hAnsi="Verdana" w:cs="Verdana"/>
          <w:b/>
          <w:bCs/>
          <w:szCs w:val="20"/>
        </w:rPr>
      </w:pPr>
    </w:p>
    <w:p w:rsidR="00CB0749" w:rsidRDefault="00CB0749" w:rsidP="00BA333C">
      <w:pPr>
        <w:ind w:left="720" w:right="538" w:firstLine="6"/>
        <w:jc w:val="both"/>
        <w:rPr>
          <w:rFonts w:ascii="Verdana" w:hAnsi="Verdana" w:cs="Verdana"/>
          <w:b/>
          <w:bCs/>
          <w:szCs w:val="20"/>
        </w:rPr>
      </w:pPr>
      <w:r>
        <w:rPr>
          <w:rFonts w:ascii="Verdana" w:hAnsi="Verdana" w:cs="Verdana"/>
          <w:b/>
          <w:bCs/>
          <w:szCs w:val="20"/>
        </w:rPr>
        <w:t>Please note that this mark scheme is not the one used by examiners for making scripts. It is intended more as a guide to good practice, indicating where marks are given for correct answers. As such, it doesn’t show follow-through marks (marks that are awarded despite errors being made) or special cases.</w:t>
      </w:r>
    </w:p>
    <w:p w:rsidR="00CB0749" w:rsidRDefault="00CB0749" w:rsidP="00BA333C">
      <w:pPr>
        <w:ind w:left="720" w:right="538" w:firstLine="6"/>
        <w:jc w:val="both"/>
        <w:rPr>
          <w:rFonts w:ascii="Verdana" w:hAnsi="Verdana" w:cs="Verdana"/>
          <w:b/>
          <w:bCs/>
          <w:szCs w:val="20"/>
        </w:rPr>
      </w:pPr>
    </w:p>
    <w:p w:rsidR="00CB0749" w:rsidRDefault="00CB0749" w:rsidP="00BA333C">
      <w:pPr>
        <w:ind w:left="720" w:right="538" w:firstLine="6"/>
        <w:jc w:val="both"/>
        <w:rPr>
          <w:rFonts w:ascii="Verdana" w:hAnsi="Verdana" w:cs="Verdana"/>
          <w:b/>
          <w:bCs/>
          <w:szCs w:val="20"/>
        </w:rPr>
      </w:pPr>
      <w:r>
        <w:rPr>
          <w:rFonts w:ascii="Verdana" w:hAnsi="Verdana" w:cs="Verdana"/>
          <w:b/>
          <w:bCs/>
          <w:szCs w:val="20"/>
        </w:rPr>
        <w:t>It should also be noted that for many questions, there may be alternative methods of finding correct solutions that are not shown here – they will be covered in the formal mark scheme.</w:t>
      </w:r>
    </w:p>
    <w:p w:rsidR="00CB0749" w:rsidRDefault="00CB0749" w:rsidP="00BA333C">
      <w:pPr>
        <w:ind w:left="720" w:right="538" w:firstLine="720"/>
        <w:jc w:val="both"/>
        <w:rPr>
          <w:rFonts w:ascii="Verdana" w:hAnsi="Verdana" w:cs="Verdana"/>
          <w:b/>
          <w:bCs/>
          <w:szCs w:val="20"/>
        </w:rPr>
      </w:pPr>
    </w:p>
    <w:p w:rsidR="00CB0749" w:rsidRPr="00702F7F" w:rsidRDefault="00CB0749" w:rsidP="00702F7F">
      <w:pPr>
        <w:tabs>
          <w:tab w:val="right" w:pos="10065"/>
        </w:tabs>
        <w:ind w:left="737"/>
        <w:rPr>
          <w:rFonts w:ascii="Verdana" w:hAnsi="Verdana" w:cs="Verdana"/>
          <w:b/>
          <w:bCs/>
          <w:szCs w:val="20"/>
        </w:rPr>
      </w:pPr>
      <w:r w:rsidRPr="00702F7F">
        <w:rPr>
          <w:rFonts w:ascii="Verdana" w:hAnsi="Verdana" w:cs="Verdana"/>
          <w:b/>
          <w:bCs/>
          <w:szCs w:val="20"/>
        </w:rPr>
        <w:t xml:space="preserve">This document is intended for guidance only and may differ significantly from the final mark scheme published in </w:t>
      </w:r>
      <w:r>
        <w:rPr>
          <w:rFonts w:ascii="Verdana" w:hAnsi="Verdana" w:cs="Verdana"/>
          <w:b/>
          <w:bCs/>
          <w:szCs w:val="20"/>
        </w:rPr>
        <w:t>December 2020</w:t>
      </w:r>
      <w:r w:rsidRPr="00702F7F">
        <w:rPr>
          <w:rFonts w:ascii="Verdana" w:hAnsi="Verdana" w:cs="Verdana"/>
          <w:b/>
          <w:bCs/>
          <w:szCs w:val="20"/>
        </w:rPr>
        <w:t>.</w:t>
      </w:r>
    </w:p>
    <w:p w:rsidR="00CB0749" w:rsidRDefault="00CB0749" w:rsidP="00BA333C">
      <w:pPr>
        <w:ind w:left="720" w:right="538" w:firstLine="720"/>
        <w:jc w:val="both"/>
        <w:rPr>
          <w:rFonts w:ascii="Verdana" w:hAnsi="Verdana" w:cs="Verdana"/>
          <w:b/>
          <w:bCs/>
          <w:szCs w:val="20"/>
        </w:rPr>
      </w:pPr>
    </w:p>
    <w:p w:rsidR="00CB0749" w:rsidRDefault="00CB0749" w:rsidP="00BA333C">
      <w:pPr>
        <w:ind w:left="720" w:right="538" w:firstLine="720"/>
        <w:jc w:val="both"/>
        <w:rPr>
          <w:rFonts w:ascii="Verdana" w:hAnsi="Verdana" w:cs="Verdana"/>
          <w:b/>
          <w:bCs/>
          <w:szCs w:val="20"/>
        </w:rPr>
      </w:pPr>
    </w:p>
    <w:p w:rsidR="00CB0749" w:rsidRDefault="00CB0749" w:rsidP="00BA333C">
      <w:pPr>
        <w:ind w:left="720" w:right="538" w:firstLine="720"/>
        <w:jc w:val="both"/>
        <w:rPr>
          <w:rFonts w:ascii="Verdana" w:hAnsi="Verdana" w:cs="Verdana"/>
          <w:b/>
          <w:bCs/>
          <w:szCs w:val="20"/>
        </w:rPr>
      </w:pPr>
    </w:p>
    <w:p w:rsidR="00CB0749" w:rsidRDefault="00CB0749" w:rsidP="00BA333C">
      <w:pPr>
        <w:ind w:left="720" w:right="538" w:firstLine="720"/>
        <w:jc w:val="both"/>
        <w:rPr>
          <w:rFonts w:ascii="Verdana" w:hAnsi="Verdana" w:cs="Verdana"/>
          <w:b/>
          <w:bCs/>
          <w:szCs w:val="20"/>
        </w:rPr>
      </w:pPr>
    </w:p>
    <w:p w:rsidR="00CB0749" w:rsidRDefault="00CB0749" w:rsidP="00BA333C">
      <w:pPr>
        <w:ind w:left="720" w:right="538" w:firstLine="720"/>
        <w:jc w:val="both"/>
        <w:rPr>
          <w:rFonts w:ascii="Verdana" w:hAnsi="Verdana" w:cs="Verdana"/>
          <w:b/>
          <w:bCs/>
          <w:szCs w:val="20"/>
        </w:rPr>
      </w:pPr>
    </w:p>
    <w:p w:rsidR="00CB0749" w:rsidRDefault="00CB0749" w:rsidP="00BA333C">
      <w:pPr>
        <w:ind w:left="720" w:right="538" w:firstLine="720"/>
        <w:jc w:val="both"/>
        <w:rPr>
          <w:rFonts w:ascii="Verdana" w:hAnsi="Verdana" w:cs="Verdana"/>
          <w:b/>
          <w:bCs/>
          <w:szCs w:val="20"/>
        </w:rPr>
      </w:pPr>
    </w:p>
    <w:p w:rsidR="00CB0749" w:rsidRDefault="00CB0749" w:rsidP="00BA333C">
      <w:pPr>
        <w:ind w:left="720" w:right="538" w:firstLine="17"/>
        <w:jc w:val="both"/>
        <w:rPr>
          <w:rFonts w:ascii="Verdana" w:hAnsi="Verdana" w:cs="Verdana"/>
          <w:b/>
          <w:bCs/>
          <w:szCs w:val="20"/>
        </w:rPr>
      </w:pPr>
    </w:p>
    <w:tbl>
      <w:tblPr>
        <w:tblW w:w="897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76"/>
      </w:tblGrid>
      <w:tr w:rsidR="00CB0749" w:rsidRPr="000E7FDD" w:rsidTr="0092175E">
        <w:tc>
          <w:tcPr>
            <w:tcW w:w="8976" w:type="dxa"/>
            <w:shd w:val="clear" w:color="auto" w:fill="D9D9D9"/>
          </w:tcPr>
          <w:p w:rsidR="00CB0749" w:rsidRPr="000E7FDD" w:rsidRDefault="00CB0749" w:rsidP="0092175E">
            <w:pPr>
              <w:jc w:val="both"/>
              <w:rPr>
                <w:rFonts w:ascii="Verdana" w:hAnsi="Verdana" w:cs="Verdana"/>
              </w:rPr>
            </w:pPr>
          </w:p>
          <w:p w:rsidR="00CB0749" w:rsidRPr="000E7FDD" w:rsidRDefault="00CB0749" w:rsidP="0092175E">
            <w:pPr>
              <w:jc w:val="both"/>
              <w:rPr>
                <w:rFonts w:ascii="Verdana" w:hAnsi="Verdana" w:cs="Verdana"/>
                <w:b/>
                <w:bCs/>
              </w:rPr>
            </w:pPr>
            <w:r w:rsidRPr="000E7FDD">
              <w:rPr>
                <w:rFonts w:ascii="Verdana" w:hAnsi="Verdana" w:cs="Verdana"/>
                <w:b/>
                <w:bCs/>
                <w:sz w:val="22"/>
                <w:szCs w:val="22"/>
              </w:rPr>
              <w:t xml:space="preserve">Guidance on the use of codes within this </w:t>
            </w:r>
            <w:r>
              <w:rPr>
                <w:rFonts w:ascii="Verdana" w:hAnsi="Verdana" w:cs="Verdana"/>
                <w:b/>
                <w:bCs/>
                <w:sz w:val="22"/>
                <w:szCs w:val="22"/>
              </w:rPr>
              <w:t>document</w:t>
            </w:r>
          </w:p>
          <w:p w:rsidR="00CB0749" w:rsidRPr="000E7FDD" w:rsidRDefault="00CB0749" w:rsidP="0092175E">
            <w:pPr>
              <w:jc w:val="both"/>
              <w:rPr>
                <w:rFonts w:ascii="Verdana" w:hAnsi="Verdana" w:cs="Verdana"/>
              </w:rPr>
            </w:pPr>
          </w:p>
        </w:tc>
      </w:tr>
      <w:tr w:rsidR="00CB0749" w:rsidRPr="000E7FDD" w:rsidTr="0092175E">
        <w:tc>
          <w:tcPr>
            <w:tcW w:w="8976" w:type="dxa"/>
            <w:shd w:val="clear" w:color="auto" w:fill="D9D9D9"/>
          </w:tcPr>
          <w:p w:rsidR="00CB0749" w:rsidRPr="000E7FDD" w:rsidRDefault="00CB0749" w:rsidP="0092175E">
            <w:pPr>
              <w:jc w:val="both"/>
              <w:rPr>
                <w:rFonts w:ascii="Verdana" w:hAnsi="Verdana" w:cs="Verdana"/>
              </w:rPr>
            </w:pPr>
          </w:p>
          <w:p w:rsidR="00CB0749" w:rsidRPr="000E7FDD" w:rsidRDefault="00CB0749" w:rsidP="0092175E">
            <w:pPr>
              <w:jc w:val="both"/>
              <w:rPr>
                <w:rFonts w:ascii="Verdana" w:hAnsi="Verdana" w:cs="Verdana"/>
              </w:rPr>
            </w:pPr>
            <w:r w:rsidRPr="000E7FDD">
              <w:rPr>
                <w:rFonts w:ascii="Verdana" w:hAnsi="Verdana" w:cs="Verdana"/>
                <w:sz w:val="22"/>
                <w:szCs w:val="22"/>
              </w:rPr>
              <w:t>M1 – method mark. This mark is generally given for an appropriate method in the context of the question. This mark is given for showing your working and may be awarded even if working is incorrect.</w:t>
            </w:r>
          </w:p>
          <w:p w:rsidR="00CB0749" w:rsidRPr="000E7FDD" w:rsidRDefault="00CB0749" w:rsidP="0092175E">
            <w:pPr>
              <w:jc w:val="both"/>
              <w:rPr>
                <w:rFonts w:ascii="Verdana" w:hAnsi="Verdana" w:cs="Verdana"/>
              </w:rPr>
            </w:pPr>
          </w:p>
          <w:p w:rsidR="00CB0749" w:rsidRPr="000E7FDD" w:rsidRDefault="00CB0749" w:rsidP="0092175E">
            <w:pPr>
              <w:jc w:val="both"/>
              <w:rPr>
                <w:rFonts w:ascii="Verdana" w:hAnsi="Verdana" w:cs="Verdana"/>
              </w:rPr>
            </w:pPr>
            <w:r w:rsidRPr="000E7FDD">
              <w:rPr>
                <w:rFonts w:ascii="Verdana" w:hAnsi="Verdana" w:cs="Verdana"/>
                <w:sz w:val="22"/>
                <w:szCs w:val="22"/>
              </w:rPr>
              <w:t>A1 – accuracy mark. This mark is generally given for a correct answer following correct working.</w:t>
            </w:r>
          </w:p>
          <w:p w:rsidR="00CB0749" w:rsidRPr="000E7FDD" w:rsidRDefault="00CB0749" w:rsidP="0092175E">
            <w:pPr>
              <w:jc w:val="both"/>
              <w:rPr>
                <w:rFonts w:ascii="Verdana" w:hAnsi="Verdana" w:cs="Verdana"/>
              </w:rPr>
            </w:pPr>
          </w:p>
          <w:p w:rsidR="00CB0749" w:rsidRPr="000E7FDD" w:rsidRDefault="00CB0749" w:rsidP="0092175E">
            <w:pPr>
              <w:jc w:val="both"/>
              <w:rPr>
                <w:rFonts w:ascii="Verdana" w:hAnsi="Verdana" w:cs="Verdana"/>
              </w:rPr>
            </w:pPr>
            <w:r w:rsidRPr="000E7FDD">
              <w:rPr>
                <w:rFonts w:ascii="Verdana" w:hAnsi="Verdana" w:cs="Verdana"/>
                <w:sz w:val="22"/>
                <w:szCs w:val="22"/>
              </w:rPr>
              <w:t>B1 – working mark. This mark is usually given when working and the answer cannot easily be separated.</w:t>
            </w:r>
          </w:p>
          <w:p w:rsidR="00CB0749" w:rsidRPr="000E7FDD" w:rsidRDefault="00CB0749" w:rsidP="0092175E">
            <w:pPr>
              <w:jc w:val="both"/>
              <w:rPr>
                <w:rFonts w:ascii="Verdana" w:hAnsi="Verdana" w:cs="Verdana"/>
              </w:rPr>
            </w:pPr>
          </w:p>
          <w:p w:rsidR="00CB0749" w:rsidRPr="000E7FDD" w:rsidRDefault="00CB0749" w:rsidP="0092175E">
            <w:pPr>
              <w:jc w:val="both"/>
              <w:rPr>
                <w:rFonts w:ascii="Verdana" w:hAnsi="Verdana" w:cs="Verdana"/>
              </w:rPr>
            </w:pPr>
            <w:r w:rsidRPr="000E7FDD">
              <w:rPr>
                <w:rFonts w:ascii="Verdana" w:hAnsi="Verdana" w:cs="Verdana"/>
                <w:sz w:val="22"/>
                <w:szCs w:val="22"/>
              </w:rPr>
              <w:t>Some questions require all working to be shown; in such questions, no marks will be given for an answer with no working (even if it is a correct answer).</w:t>
            </w:r>
          </w:p>
          <w:p w:rsidR="00CB0749" w:rsidRPr="000E7FDD" w:rsidRDefault="00CB0749" w:rsidP="0092175E">
            <w:pPr>
              <w:jc w:val="both"/>
              <w:rPr>
                <w:rFonts w:ascii="Verdana" w:hAnsi="Verdana" w:cs="Verdana"/>
              </w:rPr>
            </w:pPr>
          </w:p>
          <w:p w:rsidR="00CB0749" w:rsidRPr="000E7FDD" w:rsidRDefault="00CB0749" w:rsidP="0092175E">
            <w:pPr>
              <w:jc w:val="both"/>
              <w:rPr>
                <w:rFonts w:ascii="Verdana" w:hAnsi="Verdana" w:cs="Verdana"/>
              </w:rPr>
            </w:pPr>
          </w:p>
        </w:tc>
      </w:tr>
    </w:tbl>
    <w:p w:rsidR="00CB0749" w:rsidRPr="00383F4F" w:rsidRDefault="00CB0749" w:rsidP="00BA333C">
      <w:pPr>
        <w:ind w:left="720" w:right="538" w:firstLine="17"/>
        <w:jc w:val="both"/>
        <w:rPr>
          <w:rFonts w:ascii="Verdana" w:hAnsi="Verdana" w:cs="Verdana"/>
          <w:sz w:val="20"/>
          <w:szCs w:val="20"/>
        </w:rPr>
      </w:pPr>
    </w:p>
    <w:p w:rsidR="00CB0749" w:rsidRPr="00383F4F" w:rsidRDefault="00CB0749" w:rsidP="00BA333C">
      <w:pPr>
        <w:ind w:left="720" w:right="538" w:hanging="720"/>
        <w:jc w:val="both"/>
        <w:rPr>
          <w:rFonts w:ascii="Verdana" w:hAnsi="Verdana" w:cs="Verdana"/>
          <w:sz w:val="20"/>
          <w:szCs w:val="20"/>
        </w:rPr>
      </w:pPr>
      <w:r w:rsidRPr="00383F4F">
        <w:rPr>
          <w:rFonts w:ascii="Verdana" w:hAnsi="Verdana" w:cs="Verdana"/>
          <w:b/>
          <w:bCs/>
          <w:sz w:val="20"/>
          <w:szCs w:val="20"/>
        </w:rPr>
        <w:tab/>
      </w:r>
    </w:p>
    <w:p w:rsidR="00CB0749" w:rsidRDefault="00CB0749" w:rsidP="00BA333C">
      <w:pPr>
        <w:tabs>
          <w:tab w:val="left" w:pos="1944"/>
        </w:tabs>
        <w:rPr>
          <w:b/>
        </w:rPr>
      </w:pPr>
    </w:p>
    <w:p w:rsidR="00CB0749" w:rsidRPr="000830B2" w:rsidRDefault="00CB0749" w:rsidP="000830B2">
      <w:pPr>
        <w:tabs>
          <w:tab w:val="left" w:pos="1944"/>
        </w:tabs>
        <w:spacing w:line="360" w:lineRule="auto"/>
      </w:pPr>
      <w:r>
        <w:rPr>
          <w:b/>
        </w:rPr>
        <w:br w:type="page"/>
      </w:r>
      <w:r w:rsidRPr="00B96873">
        <w:rPr>
          <w:b/>
        </w:rPr>
        <w:t xml:space="preserve">Question 1 (Total </w:t>
      </w:r>
      <w:r>
        <w:rPr>
          <w:b/>
        </w:rPr>
        <w:t>5</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2"/>
        <w:gridCol w:w="4338"/>
        <w:gridCol w:w="888"/>
        <w:gridCol w:w="145"/>
        <w:gridCol w:w="880"/>
        <w:gridCol w:w="3101"/>
      </w:tblGrid>
      <w:tr w:rsidR="00CB0749" w:rsidRPr="00B96873" w:rsidTr="00E31DFA">
        <w:tc>
          <w:tcPr>
            <w:tcW w:w="842" w:type="dxa"/>
            <w:shd w:val="clear" w:color="auto" w:fill="C0C0C0"/>
          </w:tcPr>
          <w:p w:rsidR="00CB0749" w:rsidRPr="00B96873" w:rsidRDefault="00CB0749" w:rsidP="00F86D03">
            <w:pPr>
              <w:rPr>
                <w:b/>
              </w:rPr>
            </w:pPr>
            <w:r w:rsidRPr="00B96873">
              <w:rPr>
                <w:b/>
              </w:rPr>
              <w:t>Part</w:t>
            </w:r>
          </w:p>
        </w:tc>
        <w:tc>
          <w:tcPr>
            <w:tcW w:w="4338" w:type="dxa"/>
            <w:shd w:val="clear" w:color="auto" w:fill="C0C0C0"/>
          </w:tcPr>
          <w:p w:rsidR="00CB0749" w:rsidRPr="00B96873" w:rsidRDefault="00CB0749" w:rsidP="00F86D03">
            <w:pPr>
              <w:rPr>
                <w:b/>
              </w:rPr>
            </w:pPr>
            <w:r w:rsidRPr="00B96873">
              <w:rPr>
                <w:b/>
              </w:rPr>
              <w:t>Working or answer an examiner might expect to see</w:t>
            </w:r>
          </w:p>
        </w:tc>
        <w:tc>
          <w:tcPr>
            <w:tcW w:w="888" w:type="dxa"/>
            <w:shd w:val="clear" w:color="auto" w:fill="C0C0C0"/>
          </w:tcPr>
          <w:p w:rsidR="00CB0749" w:rsidRPr="00B96873" w:rsidRDefault="00CB0749" w:rsidP="00F86D03">
            <w:pPr>
              <w:rPr>
                <w:b/>
              </w:rPr>
            </w:pPr>
            <w:r w:rsidRPr="00B96873">
              <w:rPr>
                <w:b/>
              </w:rPr>
              <w:t>Mark</w:t>
            </w:r>
          </w:p>
        </w:tc>
        <w:tc>
          <w:tcPr>
            <w:tcW w:w="4126" w:type="dxa"/>
            <w:gridSpan w:val="3"/>
            <w:shd w:val="clear" w:color="auto" w:fill="C0C0C0"/>
          </w:tcPr>
          <w:p w:rsidR="00CB0749" w:rsidRPr="00B96873" w:rsidRDefault="00CB0749" w:rsidP="00F86D03">
            <w:pPr>
              <w:rPr>
                <w:b/>
              </w:rPr>
            </w:pPr>
            <w:r w:rsidRPr="00B96873">
              <w:rPr>
                <w:b/>
              </w:rPr>
              <w:t>Notes</w:t>
            </w:r>
          </w:p>
        </w:tc>
      </w:tr>
      <w:tr w:rsidR="00CB0749" w:rsidRPr="00B96873" w:rsidTr="00FF15F4">
        <w:trPr>
          <w:trHeight w:val="90"/>
        </w:trPr>
        <w:tc>
          <w:tcPr>
            <w:tcW w:w="842" w:type="dxa"/>
            <w:vMerge w:val="restart"/>
          </w:tcPr>
          <w:p w:rsidR="00CB0749" w:rsidRPr="00B96873" w:rsidRDefault="00CB0749" w:rsidP="008E416B">
            <w:pPr>
              <w:spacing w:before="120" w:after="120"/>
              <w:jc w:val="center"/>
            </w:pPr>
            <w:r>
              <w:t>(a)</w:t>
            </w:r>
          </w:p>
        </w:tc>
        <w:tc>
          <w:tcPr>
            <w:tcW w:w="5371" w:type="dxa"/>
            <w:gridSpan w:val="3"/>
            <w:vMerge w:val="restart"/>
          </w:tcPr>
          <w:p w:rsidR="00CB0749" w:rsidRDefault="00CB0749" w:rsidP="00FB433C">
            <w:pPr>
              <w:spacing w:before="120" w:after="120"/>
            </w:pPr>
            <w:r w:rsidRPr="00FF15F4">
              <w:rPr>
                <w:position w:val="-10"/>
              </w:rPr>
              <w:object w:dxaOrig="88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27pt" o:ole="">
                  <v:imagedata r:id="rId7" o:title=""/>
                </v:shape>
                <o:OLEObject Type="Embed" ProgID="Equation.3" ShapeID="_x0000_i1025" DrawAspect="Content" ObjectID="_1664350599" r:id="rId8"/>
              </w:object>
            </w:r>
            <w:r>
              <w:t xml:space="preserve"> =</w:t>
            </w:r>
          </w:p>
          <w:p w:rsidR="00CB0749" w:rsidRPr="00FF15F4" w:rsidRDefault="00CB0749" w:rsidP="00FB433C">
            <w:pPr>
              <w:spacing w:before="120" w:after="120"/>
            </w:pPr>
            <w:r>
              <w:t xml:space="preserve">1 + </w:t>
            </w:r>
            <w:r w:rsidRPr="00FF15F4">
              <w:rPr>
                <w:position w:val="-24"/>
              </w:rPr>
              <w:object w:dxaOrig="240" w:dyaOrig="620">
                <v:shape id="_x0000_i1026" type="#_x0000_t75" style="width:12pt;height:30.75pt" o:ole="">
                  <v:imagedata r:id="rId9" o:title=""/>
                </v:shape>
                <o:OLEObject Type="Embed" ProgID="Equation.3" ShapeID="_x0000_i1026" DrawAspect="Content" ObjectID="_1664350600" r:id="rId10"/>
              </w:object>
            </w:r>
            <w:r>
              <w:t xml:space="preserve"> </w:t>
            </w:r>
            <w:r>
              <w:sym w:font="Symbol" w:char="F0B4"/>
            </w:r>
            <w:r>
              <w:t xml:space="preserve"> 8</w:t>
            </w:r>
            <w:r>
              <w:rPr>
                <w:i/>
              </w:rPr>
              <w:t>x</w:t>
            </w:r>
            <w:r>
              <w:t xml:space="preserve"> + </w:t>
            </w:r>
            <w:r w:rsidRPr="00FF15F4">
              <w:rPr>
                <w:position w:val="-24"/>
              </w:rPr>
              <w:object w:dxaOrig="800" w:dyaOrig="900">
                <v:shape id="_x0000_i1027" type="#_x0000_t75" style="width:39.75pt;height:45pt" o:ole="">
                  <v:imagedata r:id="rId11" o:title=""/>
                </v:shape>
                <o:OLEObject Type="Embed" ProgID="Equation.3" ShapeID="_x0000_i1027" DrawAspect="Content" ObjectID="_1664350601" r:id="rId12"/>
              </w:object>
            </w:r>
            <w:r>
              <w:t xml:space="preserve"> </w:t>
            </w:r>
            <w:r>
              <w:sym w:font="Symbol" w:char="F0B4"/>
            </w:r>
            <w:r>
              <w:t xml:space="preserve"> (8</w:t>
            </w:r>
            <w:r>
              <w:rPr>
                <w:i/>
              </w:rPr>
              <w:t>x</w:t>
            </w:r>
            <w:r>
              <w:t>)</w:t>
            </w:r>
            <w:r>
              <w:rPr>
                <w:vertAlign w:val="superscript"/>
              </w:rPr>
              <w:t>2</w:t>
            </w:r>
            <w:r>
              <w:t xml:space="preserve"> + </w:t>
            </w:r>
            <w:r w:rsidRPr="00FF15F4">
              <w:rPr>
                <w:position w:val="-24"/>
              </w:rPr>
              <w:object w:dxaOrig="1320" w:dyaOrig="900">
                <v:shape id="_x0000_i1028" type="#_x0000_t75" style="width:66pt;height:45pt" o:ole="">
                  <v:imagedata r:id="rId13" o:title=""/>
                </v:shape>
                <o:OLEObject Type="Embed" ProgID="Equation.3" ShapeID="_x0000_i1028" DrawAspect="Content" ObjectID="_1664350602" r:id="rId14"/>
              </w:object>
            </w:r>
            <w:r>
              <w:sym w:font="Symbol" w:char="F0B4"/>
            </w:r>
            <w:r>
              <w:t xml:space="preserve"> (8</w:t>
            </w:r>
            <w:r>
              <w:rPr>
                <w:i/>
              </w:rPr>
              <w:t>x</w:t>
            </w:r>
            <w:r>
              <w:t>)</w:t>
            </w:r>
            <w:r>
              <w:rPr>
                <w:vertAlign w:val="superscript"/>
              </w:rPr>
              <w:t>3</w:t>
            </w:r>
          </w:p>
        </w:tc>
        <w:tc>
          <w:tcPr>
            <w:tcW w:w="880" w:type="dxa"/>
          </w:tcPr>
          <w:p w:rsidR="00CB0749" w:rsidRDefault="00CB0749" w:rsidP="009818CD">
            <w:pPr>
              <w:spacing w:before="120" w:after="120"/>
              <w:jc w:val="center"/>
            </w:pPr>
            <w:r>
              <w:t>M1</w:t>
            </w:r>
          </w:p>
          <w:p w:rsidR="00CB0749" w:rsidRPr="00B96873" w:rsidRDefault="00CB0749" w:rsidP="009818CD">
            <w:pPr>
              <w:spacing w:before="120" w:after="120"/>
              <w:jc w:val="center"/>
            </w:pPr>
            <w:r>
              <w:t>1.1b</w:t>
            </w:r>
          </w:p>
        </w:tc>
        <w:tc>
          <w:tcPr>
            <w:tcW w:w="3101" w:type="dxa"/>
          </w:tcPr>
          <w:p w:rsidR="00CB0749" w:rsidRPr="00E955AF" w:rsidRDefault="00CB0749" w:rsidP="00E955AF">
            <w:pPr>
              <w:spacing w:before="120" w:after="120"/>
            </w:pPr>
            <w:r>
              <w:t xml:space="preserve">This mark is given for a method to find </w:t>
            </w:r>
            <w:r w:rsidRPr="00E955AF">
              <w:t xml:space="preserve">the binomial expansion </w:t>
            </w:r>
            <w:r>
              <w:t>including the 3rd and 4th terms</w:t>
            </w:r>
          </w:p>
        </w:tc>
      </w:tr>
      <w:tr w:rsidR="00CB0749" w:rsidRPr="00B96873" w:rsidTr="00FF15F4">
        <w:trPr>
          <w:trHeight w:val="90"/>
        </w:trPr>
        <w:tc>
          <w:tcPr>
            <w:tcW w:w="842" w:type="dxa"/>
            <w:vMerge/>
          </w:tcPr>
          <w:p w:rsidR="00CB0749" w:rsidRDefault="00CB0749" w:rsidP="00687CD8">
            <w:pPr>
              <w:spacing w:before="120" w:after="120"/>
              <w:jc w:val="center"/>
            </w:pPr>
          </w:p>
        </w:tc>
        <w:tc>
          <w:tcPr>
            <w:tcW w:w="5371" w:type="dxa"/>
            <w:gridSpan w:val="3"/>
            <w:vMerge/>
          </w:tcPr>
          <w:p w:rsidR="00CB0749" w:rsidRPr="00FF15F4" w:rsidRDefault="00CB0749" w:rsidP="00FB433C">
            <w:pPr>
              <w:spacing w:before="120" w:after="120"/>
            </w:pPr>
          </w:p>
        </w:tc>
        <w:tc>
          <w:tcPr>
            <w:tcW w:w="880" w:type="dxa"/>
          </w:tcPr>
          <w:p w:rsidR="00CB0749" w:rsidRDefault="00CB0749" w:rsidP="009818CD">
            <w:pPr>
              <w:spacing w:before="120" w:after="120"/>
              <w:jc w:val="center"/>
            </w:pPr>
            <w:r>
              <w:t>A1</w:t>
            </w:r>
          </w:p>
          <w:p w:rsidR="00CB0749" w:rsidRPr="00B96873" w:rsidRDefault="00CB0749" w:rsidP="009818CD">
            <w:pPr>
              <w:spacing w:before="120" w:after="120"/>
              <w:jc w:val="center"/>
            </w:pPr>
            <w:r>
              <w:t>1.1b</w:t>
            </w:r>
          </w:p>
        </w:tc>
        <w:tc>
          <w:tcPr>
            <w:tcW w:w="3101" w:type="dxa"/>
          </w:tcPr>
          <w:p w:rsidR="00CB0749" w:rsidRPr="00B96873" w:rsidRDefault="00CB0749" w:rsidP="00E955AF">
            <w:pPr>
              <w:spacing w:before="120" w:after="120"/>
            </w:pPr>
            <w:r>
              <w:t>This mark is given for a c</w:t>
            </w:r>
            <w:r w:rsidRPr="00E955AF">
              <w:t>orrect (unsimplified) expression</w:t>
            </w:r>
          </w:p>
        </w:tc>
      </w:tr>
      <w:tr w:rsidR="00CB0749" w:rsidRPr="00B96873" w:rsidTr="00964994">
        <w:trPr>
          <w:trHeight w:val="90"/>
        </w:trPr>
        <w:tc>
          <w:tcPr>
            <w:tcW w:w="842" w:type="dxa"/>
            <w:vMerge/>
          </w:tcPr>
          <w:p w:rsidR="00CB0749" w:rsidRDefault="00CB0749" w:rsidP="00687CD8">
            <w:pPr>
              <w:spacing w:before="120" w:after="120"/>
              <w:jc w:val="center"/>
            </w:pPr>
          </w:p>
        </w:tc>
        <w:tc>
          <w:tcPr>
            <w:tcW w:w="4338" w:type="dxa"/>
          </w:tcPr>
          <w:p w:rsidR="00CB0749" w:rsidRPr="00E955AF" w:rsidRDefault="00CB0749" w:rsidP="00FB433C">
            <w:pPr>
              <w:spacing w:before="120" w:after="120"/>
            </w:pPr>
            <w:r>
              <w:t>=  1 + 4</w:t>
            </w:r>
            <w:r>
              <w:rPr>
                <w:i/>
              </w:rPr>
              <w:t>x</w:t>
            </w:r>
            <w:r>
              <w:t xml:space="preserve"> – 8</w:t>
            </w:r>
            <w:r>
              <w:rPr>
                <w:i/>
              </w:rPr>
              <w:t>x</w:t>
            </w:r>
            <w:r>
              <w:rPr>
                <w:vertAlign w:val="superscript"/>
              </w:rPr>
              <w:t>2</w:t>
            </w:r>
            <w:r>
              <w:t xml:space="preserve"> + 32</w:t>
            </w:r>
            <w:r>
              <w:rPr>
                <w:i/>
              </w:rPr>
              <w:t>x</w:t>
            </w:r>
            <w:r>
              <w:rPr>
                <w:vertAlign w:val="superscript"/>
              </w:rPr>
              <w:t>3</w:t>
            </w:r>
            <w:r>
              <w:t xml:space="preserve"> + …</w:t>
            </w:r>
          </w:p>
        </w:tc>
        <w:tc>
          <w:tcPr>
            <w:tcW w:w="888" w:type="dxa"/>
          </w:tcPr>
          <w:p w:rsidR="00CB0749" w:rsidRDefault="00CB0749" w:rsidP="009818CD">
            <w:pPr>
              <w:spacing w:before="120" w:after="120"/>
              <w:jc w:val="center"/>
            </w:pPr>
            <w:r>
              <w:t>A1</w:t>
            </w:r>
          </w:p>
          <w:p w:rsidR="00CB0749" w:rsidRPr="00B96873" w:rsidRDefault="00CB0749" w:rsidP="009818CD">
            <w:pPr>
              <w:spacing w:before="120" w:after="120"/>
              <w:jc w:val="center"/>
            </w:pPr>
            <w:r>
              <w:t>1.1b</w:t>
            </w:r>
          </w:p>
        </w:tc>
        <w:tc>
          <w:tcPr>
            <w:tcW w:w="4126" w:type="dxa"/>
            <w:gridSpan w:val="3"/>
          </w:tcPr>
          <w:p w:rsidR="00CB0749" w:rsidRPr="00B96873" w:rsidRDefault="00CB0749" w:rsidP="00E955AF">
            <w:pPr>
              <w:spacing w:before="120" w:after="120"/>
            </w:pPr>
            <w:r>
              <w:t>This mark is given for the correct answer only</w:t>
            </w:r>
          </w:p>
        </w:tc>
      </w:tr>
      <w:tr w:rsidR="00CB0749" w:rsidRPr="00B96873" w:rsidTr="00E31DFA">
        <w:tc>
          <w:tcPr>
            <w:tcW w:w="842" w:type="dxa"/>
            <w:vMerge w:val="restart"/>
          </w:tcPr>
          <w:p w:rsidR="00CB0749" w:rsidRPr="00B96873" w:rsidRDefault="00CB0749" w:rsidP="00687CD8">
            <w:pPr>
              <w:spacing w:before="120" w:after="120"/>
              <w:jc w:val="center"/>
            </w:pPr>
            <w:r>
              <w:t>(b)</w:t>
            </w:r>
          </w:p>
        </w:tc>
        <w:tc>
          <w:tcPr>
            <w:tcW w:w="4338" w:type="dxa"/>
          </w:tcPr>
          <w:p w:rsidR="00CB0749" w:rsidRPr="00E955AF" w:rsidRDefault="00CB0749" w:rsidP="00E955AF">
            <w:pPr>
              <w:spacing w:before="120" w:after="120"/>
            </w:pPr>
            <w:r>
              <w:t xml:space="preserve">When </w:t>
            </w:r>
            <w:r w:rsidRPr="00E955AF">
              <w:t xml:space="preserve"> </w:t>
            </w:r>
            <w:r w:rsidRPr="004C0206">
              <w:rPr>
                <w:i/>
              </w:rPr>
              <w:t>x</w:t>
            </w:r>
            <w:r>
              <w:rPr>
                <w:i/>
              </w:rPr>
              <w:t> </w:t>
            </w:r>
            <w:r w:rsidRPr="004C0206">
              <w:t>=</w:t>
            </w:r>
            <w:r>
              <w:t> </w:t>
            </w:r>
            <w:r w:rsidRPr="004C0206">
              <w:rPr>
                <w:position w:val="-24"/>
              </w:rPr>
              <w:object w:dxaOrig="340" w:dyaOrig="620">
                <v:shape id="_x0000_i1029" type="#_x0000_t75" style="width:17.25pt;height:30.75pt" o:ole="">
                  <v:imagedata r:id="rId15" o:title=""/>
                </v:shape>
                <o:OLEObject Type="Embed" ProgID="Equation.3" ShapeID="_x0000_i1029" DrawAspect="Content" ObjectID="_1664350603" r:id="rId16"/>
              </w:object>
            </w:r>
            <w:r>
              <w:t xml:space="preserve">, </w:t>
            </w:r>
            <w:r w:rsidRPr="00FF15F4">
              <w:rPr>
                <w:position w:val="-10"/>
              </w:rPr>
              <w:object w:dxaOrig="880" w:dyaOrig="540">
                <v:shape id="_x0000_i1030" type="#_x0000_t75" style="width:44.25pt;height:27pt" o:ole="">
                  <v:imagedata r:id="rId7" o:title=""/>
                </v:shape>
                <o:OLEObject Type="Embed" ProgID="Equation.3" ShapeID="_x0000_i1030" DrawAspect="Content" ObjectID="_1664350604" r:id="rId17"/>
              </w:object>
            </w:r>
            <w:r>
              <w:t xml:space="preserve"> = </w:t>
            </w:r>
            <w:r w:rsidRPr="004C0206">
              <w:rPr>
                <w:position w:val="-26"/>
              </w:rPr>
              <w:object w:dxaOrig="420" w:dyaOrig="700">
                <v:shape id="_x0000_i1031" type="#_x0000_t75" style="width:21pt;height:35.25pt" o:ole="">
                  <v:imagedata r:id="rId18" o:title=""/>
                </v:shape>
                <o:OLEObject Type="Embed" ProgID="Equation.3" ShapeID="_x0000_i1031" DrawAspect="Content" ObjectID="_1664350605" r:id="rId19"/>
              </w:object>
            </w:r>
            <w:r>
              <w:t xml:space="preserve"> = </w:t>
            </w:r>
            <w:r w:rsidRPr="004C0206">
              <w:rPr>
                <w:position w:val="-24"/>
              </w:rPr>
              <w:object w:dxaOrig="380" w:dyaOrig="660">
                <v:shape id="_x0000_i1032" type="#_x0000_t75" style="width:18.75pt;height:33pt" o:ole="">
                  <v:imagedata r:id="rId20" o:title=""/>
                </v:shape>
                <o:OLEObject Type="Embed" ProgID="Equation.3" ShapeID="_x0000_i1032" DrawAspect="Content" ObjectID="_1664350606" r:id="rId21"/>
              </w:object>
            </w:r>
          </w:p>
        </w:tc>
        <w:tc>
          <w:tcPr>
            <w:tcW w:w="888" w:type="dxa"/>
          </w:tcPr>
          <w:p w:rsidR="00CB0749" w:rsidRPr="00715C2B" w:rsidRDefault="00CB0749" w:rsidP="00715C2B">
            <w:pPr>
              <w:spacing w:before="120" w:after="120"/>
              <w:jc w:val="center"/>
            </w:pPr>
            <w:r w:rsidRPr="00715C2B">
              <w:t xml:space="preserve">M1 </w:t>
            </w:r>
          </w:p>
          <w:p w:rsidR="00CB0749" w:rsidRPr="00715C2B" w:rsidRDefault="00CB0749" w:rsidP="00715C2B">
            <w:pPr>
              <w:spacing w:before="120" w:after="120"/>
              <w:jc w:val="center"/>
            </w:pPr>
            <w:r w:rsidRPr="00715C2B">
              <w:t>1.1b</w:t>
            </w:r>
          </w:p>
        </w:tc>
        <w:tc>
          <w:tcPr>
            <w:tcW w:w="4126" w:type="dxa"/>
            <w:gridSpan w:val="3"/>
          </w:tcPr>
          <w:p w:rsidR="00CB0749" w:rsidRPr="004C0206" w:rsidRDefault="00CB0749" w:rsidP="004C0206">
            <w:pPr>
              <w:spacing w:before="120" w:after="120"/>
            </w:pPr>
            <w:r w:rsidRPr="004C0206">
              <w:t xml:space="preserve">This mark is given for substituting </w:t>
            </w:r>
            <w:r w:rsidRPr="004C0206">
              <w:rPr>
                <w:i/>
              </w:rPr>
              <w:t>x</w:t>
            </w:r>
            <w:r>
              <w:rPr>
                <w:i/>
              </w:rPr>
              <w:t> </w:t>
            </w:r>
            <w:r w:rsidRPr="004C0206">
              <w:t>=</w:t>
            </w:r>
            <w:r>
              <w:t> </w:t>
            </w:r>
            <w:r w:rsidRPr="004C0206">
              <w:rPr>
                <w:position w:val="-24"/>
              </w:rPr>
              <w:object w:dxaOrig="340" w:dyaOrig="620">
                <v:shape id="_x0000_i1033" type="#_x0000_t75" style="width:17.25pt;height:30.75pt" o:ole="">
                  <v:imagedata r:id="rId15" o:title=""/>
                </v:shape>
                <o:OLEObject Type="Embed" ProgID="Equation.3" ShapeID="_x0000_i1033" DrawAspect="Content" ObjectID="_1664350607" r:id="rId22"/>
              </w:object>
            </w:r>
            <w:r>
              <w:t xml:space="preserve"> into </w:t>
            </w:r>
            <w:r w:rsidRPr="00FF15F4">
              <w:rPr>
                <w:position w:val="-10"/>
              </w:rPr>
              <w:object w:dxaOrig="880" w:dyaOrig="540">
                <v:shape id="_x0000_i1034" type="#_x0000_t75" style="width:44.25pt;height:27pt" o:ole="">
                  <v:imagedata r:id="rId7" o:title=""/>
                </v:shape>
                <o:OLEObject Type="Embed" ProgID="Equation.3" ShapeID="_x0000_i1034" DrawAspect="Content" ObjectID="_1664350608" r:id="rId23"/>
              </w:object>
            </w:r>
          </w:p>
        </w:tc>
      </w:tr>
      <w:tr w:rsidR="00CB0749" w:rsidRPr="00B96873" w:rsidTr="00E31DFA">
        <w:tc>
          <w:tcPr>
            <w:tcW w:w="842" w:type="dxa"/>
            <w:vMerge/>
          </w:tcPr>
          <w:p w:rsidR="00CB0749" w:rsidRDefault="00CB0749" w:rsidP="00687CD8">
            <w:pPr>
              <w:spacing w:before="120" w:after="120"/>
              <w:jc w:val="center"/>
            </w:pPr>
          </w:p>
        </w:tc>
        <w:tc>
          <w:tcPr>
            <w:tcW w:w="4338" w:type="dxa"/>
          </w:tcPr>
          <w:p w:rsidR="00CB0749" w:rsidRDefault="00CB0749" w:rsidP="004C0206">
            <w:pPr>
              <w:spacing w:before="120" w:after="120"/>
            </w:pPr>
            <w:r>
              <w:t xml:space="preserve">When </w:t>
            </w:r>
            <w:r w:rsidRPr="00E955AF">
              <w:t xml:space="preserve"> </w:t>
            </w:r>
            <w:r w:rsidRPr="004C0206">
              <w:rPr>
                <w:i/>
              </w:rPr>
              <w:t>x</w:t>
            </w:r>
            <w:r>
              <w:rPr>
                <w:i/>
              </w:rPr>
              <w:t> </w:t>
            </w:r>
            <w:r w:rsidRPr="004C0206">
              <w:t>=</w:t>
            </w:r>
            <w:r>
              <w:t> </w:t>
            </w:r>
            <w:r w:rsidRPr="004C0206">
              <w:rPr>
                <w:position w:val="-24"/>
              </w:rPr>
              <w:object w:dxaOrig="340" w:dyaOrig="620">
                <v:shape id="_x0000_i1035" type="#_x0000_t75" style="width:17.25pt;height:30.75pt" o:ole="">
                  <v:imagedata r:id="rId15" o:title=""/>
                </v:shape>
                <o:OLEObject Type="Embed" ProgID="Equation.3" ShapeID="_x0000_i1035" DrawAspect="Content" ObjectID="_1664350609" r:id="rId24"/>
              </w:object>
            </w:r>
            <w:r>
              <w:t xml:space="preserve">, </w:t>
            </w:r>
          </w:p>
          <w:p w:rsidR="00CB0749" w:rsidRDefault="00CB0749" w:rsidP="004C0206">
            <w:pPr>
              <w:spacing w:before="120" w:after="120"/>
            </w:pPr>
            <w:r>
              <w:t xml:space="preserve">   2(1 + 4</w:t>
            </w:r>
            <w:r>
              <w:rPr>
                <w:i/>
              </w:rPr>
              <w:t>x</w:t>
            </w:r>
            <w:r>
              <w:t xml:space="preserve"> – 8</w:t>
            </w:r>
            <w:r>
              <w:rPr>
                <w:i/>
              </w:rPr>
              <w:t>x</w:t>
            </w:r>
            <w:r>
              <w:rPr>
                <w:vertAlign w:val="superscript"/>
              </w:rPr>
              <w:t>2</w:t>
            </w:r>
            <w:r>
              <w:t xml:space="preserve"> + 32</w:t>
            </w:r>
            <w:r>
              <w:rPr>
                <w:i/>
              </w:rPr>
              <w:t>x</w:t>
            </w:r>
            <w:r>
              <w:rPr>
                <w:vertAlign w:val="superscript"/>
              </w:rPr>
              <w:t>3</w:t>
            </w:r>
            <w:r>
              <w:t xml:space="preserve"> + …)</w:t>
            </w:r>
          </w:p>
          <w:p w:rsidR="00CB0749" w:rsidRPr="00E955AF" w:rsidRDefault="00CB0749" w:rsidP="00E955AF">
            <w:pPr>
              <w:spacing w:before="120" w:after="120"/>
            </w:pPr>
            <w:r>
              <w:t xml:space="preserve">= 2(1 + </w:t>
            </w:r>
            <w:r w:rsidRPr="004C0206">
              <w:rPr>
                <w:position w:val="-24"/>
              </w:rPr>
              <w:object w:dxaOrig="220" w:dyaOrig="620">
                <v:shape id="_x0000_i1036" type="#_x0000_t75" style="width:11.25pt;height:30.75pt" o:ole="">
                  <v:imagedata r:id="rId25" o:title=""/>
                </v:shape>
                <o:OLEObject Type="Embed" ProgID="Equation.3" ShapeID="_x0000_i1036" DrawAspect="Content" ObjectID="_1664350610" r:id="rId26"/>
              </w:object>
            </w:r>
            <w:r>
              <w:t xml:space="preserve"> – </w:t>
            </w:r>
            <w:r w:rsidRPr="004C0206">
              <w:rPr>
                <w:position w:val="-24"/>
              </w:rPr>
              <w:object w:dxaOrig="440" w:dyaOrig="620">
                <v:shape id="_x0000_i1037" type="#_x0000_t75" style="width:21.75pt;height:30.75pt" o:ole="">
                  <v:imagedata r:id="rId27" o:title=""/>
                </v:shape>
                <o:OLEObject Type="Embed" ProgID="Equation.3" ShapeID="_x0000_i1037" DrawAspect="Content" ObjectID="_1664350611" r:id="rId28"/>
              </w:object>
            </w:r>
            <w:r>
              <w:t xml:space="preserve"> + </w:t>
            </w:r>
            <w:r w:rsidRPr="004C0206">
              <w:rPr>
                <w:position w:val="-24"/>
              </w:rPr>
              <w:object w:dxaOrig="560" w:dyaOrig="620">
                <v:shape id="_x0000_i1038" type="#_x0000_t75" style="width:27.75pt;height:30.75pt" o:ole="">
                  <v:imagedata r:id="rId29" o:title=""/>
                </v:shape>
                <o:OLEObject Type="Embed" ProgID="Equation.3" ShapeID="_x0000_i1038" DrawAspect="Content" ObjectID="_1664350612" r:id="rId30"/>
              </w:object>
            </w:r>
            <w:r>
              <w:t xml:space="preserve">) </w:t>
            </w:r>
            <w:r>
              <w:sym w:font="Symbol" w:char="F0BB"/>
            </w:r>
            <w:r>
              <w:t xml:space="preserve">  </w:t>
            </w:r>
            <w:r>
              <w:sym w:font="Symbol" w:char="F0D6"/>
            </w:r>
            <w:r>
              <w:t>5</w:t>
            </w:r>
          </w:p>
        </w:tc>
        <w:tc>
          <w:tcPr>
            <w:tcW w:w="888" w:type="dxa"/>
          </w:tcPr>
          <w:p w:rsidR="00CB0749" w:rsidRDefault="00CB0749" w:rsidP="00297364">
            <w:pPr>
              <w:spacing w:before="120" w:after="120"/>
              <w:jc w:val="center"/>
            </w:pPr>
            <w:r>
              <w:t>A1</w:t>
            </w:r>
          </w:p>
          <w:p w:rsidR="00CB0749" w:rsidRPr="00B96873" w:rsidRDefault="00CB0749" w:rsidP="00297364">
            <w:pPr>
              <w:spacing w:before="120" w:after="120"/>
              <w:jc w:val="center"/>
            </w:pPr>
            <w:r>
              <w:t>2.4</w:t>
            </w:r>
          </w:p>
        </w:tc>
        <w:tc>
          <w:tcPr>
            <w:tcW w:w="4126" w:type="dxa"/>
            <w:gridSpan w:val="3"/>
          </w:tcPr>
          <w:p w:rsidR="00CB0749" w:rsidRPr="00B20827" w:rsidRDefault="00CB0749" w:rsidP="00E955AF">
            <w:pPr>
              <w:spacing w:before="120" w:after="120"/>
            </w:pPr>
            <w:r>
              <w:t xml:space="preserve">This mark is given for </w:t>
            </w:r>
            <w:r w:rsidRPr="00E955AF">
              <w:t xml:space="preserve">a full and correct explanation how the expansion can be used to estimate </w:t>
            </w:r>
            <w:r>
              <w:sym w:font="Symbol" w:char="F0D6"/>
            </w:r>
            <w:r w:rsidRPr="00E955AF">
              <w:t>5</w:t>
            </w:r>
          </w:p>
        </w:tc>
      </w:tr>
    </w:tbl>
    <w:p w:rsidR="00CB0749" w:rsidRPr="00B96873" w:rsidRDefault="00CB0749" w:rsidP="00A2357B"/>
    <w:p w:rsidR="00CB0749" w:rsidRPr="00B96873" w:rsidRDefault="00CB0749" w:rsidP="00A2357B">
      <w:pPr>
        <w:rPr>
          <w:b/>
        </w:rPr>
      </w:pPr>
    </w:p>
    <w:p w:rsidR="00CB0749" w:rsidRPr="000830B2" w:rsidRDefault="00CB0749" w:rsidP="00B92772">
      <w:pPr>
        <w:tabs>
          <w:tab w:val="left" w:pos="1944"/>
        </w:tabs>
        <w:spacing w:line="360" w:lineRule="auto"/>
      </w:pPr>
      <w:r w:rsidRPr="00B96873">
        <w:rPr>
          <w:b/>
        </w:rPr>
        <w:t xml:space="preserve">Question </w:t>
      </w:r>
      <w:r>
        <w:rPr>
          <w:b/>
        </w:rPr>
        <w:t>2</w:t>
      </w:r>
      <w:r w:rsidRPr="00B96873">
        <w:rPr>
          <w:b/>
        </w:rPr>
        <w:t xml:space="preserve"> (Total </w:t>
      </w:r>
      <w:r>
        <w:rPr>
          <w:b/>
        </w:rPr>
        <w:t>4</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4"/>
        <w:gridCol w:w="4287"/>
        <w:gridCol w:w="890"/>
        <w:gridCol w:w="4173"/>
      </w:tblGrid>
      <w:tr w:rsidR="00CB0749" w:rsidRPr="00B96873" w:rsidTr="00863E9F">
        <w:tc>
          <w:tcPr>
            <w:tcW w:w="844" w:type="dxa"/>
            <w:shd w:val="clear" w:color="auto" w:fill="C0C0C0"/>
          </w:tcPr>
          <w:p w:rsidR="00CB0749" w:rsidRPr="00B96873" w:rsidRDefault="00CB0749" w:rsidP="00A56532">
            <w:pPr>
              <w:rPr>
                <w:b/>
              </w:rPr>
            </w:pPr>
            <w:r w:rsidRPr="00B96873">
              <w:rPr>
                <w:b/>
              </w:rPr>
              <w:t>Part</w:t>
            </w:r>
          </w:p>
        </w:tc>
        <w:tc>
          <w:tcPr>
            <w:tcW w:w="4287" w:type="dxa"/>
            <w:shd w:val="clear" w:color="auto" w:fill="C0C0C0"/>
          </w:tcPr>
          <w:p w:rsidR="00CB0749" w:rsidRPr="00B96873" w:rsidRDefault="00CB0749" w:rsidP="00A56532">
            <w:pPr>
              <w:rPr>
                <w:b/>
              </w:rPr>
            </w:pPr>
            <w:r w:rsidRPr="00B96873">
              <w:rPr>
                <w:b/>
              </w:rPr>
              <w:t>Working or answer an examiner might expect to see</w:t>
            </w:r>
          </w:p>
        </w:tc>
        <w:tc>
          <w:tcPr>
            <w:tcW w:w="890" w:type="dxa"/>
            <w:shd w:val="clear" w:color="auto" w:fill="C0C0C0"/>
          </w:tcPr>
          <w:p w:rsidR="00CB0749" w:rsidRPr="00B96873" w:rsidRDefault="00CB0749" w:rsidP="00A56532">
            <w:pPr>
              <w:rPr>
                <w:b/>
              </w:rPr>
            </w:pPr>
            <w:r w:rsidRPr="00B96873">
              <w:rPr>
                <w:b/>
              </w:rPr>
              <w:t>Mark</w:t>
            </w:r>
          </w:p>
        </w:tc>
        <w:tc>
          <w:tcPr>
            <w:tcW w:w="4173" w:type="dxa"/>
            <w:shd w:val="clear" w:color="auto" w:fill="C0C0C0"/>
          </w:tcPr>
          <w:p w:rsidR="00CB0749" w:rsidRPr="00B96873" w:rsidRDefault="00CB0749" w:rsidP="00A56532">
            <w:pPr>
              <w:rPr>
                <w:b/>
              </w:rPr>
            </w:pPr>
            <w:r w:rsidRPr="00B96873">
              <w:rPr>
                <w:b/>
              </w:rPr>
              <w:t>Notes</w:t>
            </w:r>
          </w:p>
        </w:tc>
      </w:tr>
      <w:tr w:rsidR="00CB0749" w:rsidRPr="00B96873" w:rsidTr="00863E9F">
        <w:tc>
          <w:tcPr>
            <w:tcW w:w="844" w:type="dxa"/>
            <w:vMerge w:val="restart"/>
          </w:tcPr>
          <w:p w:rsidR="00CB0749" w:rsidRPr="00B96873" w:rsidRDefault="00CB0749" w:rsidP="005B1029">
            <w:pPr>
              <w:spacing w:before="120" w:after="120"/>
              <w:jc w:val="center"/>
            </w:pPr>
          </w:p>
        </w:tc>
        <w:tc>
          <w:tcPr>
            <w:tcW w:w="4287" w:type="dxa"/>
          </w:tcPr>
          <w:p w:rsidR="00CB0749" w:rsidRPr="00AD267A" w:rsidRDefault="00CB0749" w:rsidP="005B1029">
            <w:pPr>
              <w:spacing w:before="120" w:after="120"/>
            </w:pPr>
            <w:r w:rsidRPr="00AD267A">
              <w:t>4</w:t>
            </w:r>
            <w:r w:rsidRPr="00AD267A">
              <w:rPr>
                <w:vertAlign w:val="superscript"/>
              </w:rPr>
              <w:t>3</w:t>
            </w:r>
            <w:r w:rsidRPr="00AD267A">
              <w:rPr>
                <w:i/>
                <w:iCs/>
                <w:vertAlign w:val="superscript"/>
              </w:rPr>
              <w:t xml:space="preserve">p </w:t>
            </w:r>
            <w:r w:rsidRPr="00003CDB">
              <w:rPr>
                <w:vertAlign w:val="superscript"/>
              </w:rPr>
              <w:t>− 1</w:t>
            </w:r>
            <w:r w:rsidRPr="00AD267A">
              <w:rPr>
                <w:vertAlign w:val="superscript"/>
              </w:rPr>
              <w:t xml:space="preserve"> </w:t>
            </w:r>
            <w:r w:rsidRPr="00AD267A">
              <w:t>= 5</w:t>
            </w:r>
            <w:r w:rsidRPr="00AD267A">
              <w:rPr>
                <w:vertAlign w:val="superscript"/>
              </w:rPr>
              <w:t>210</w:t>
            </w:r>
            <w:r>
              <w:t xml:space="preserve"> </w:t>
            </w:r>
            <w:r>
              <w:sym w:font="Symbol" w:char="F0DE"/>
            </w:r>
            <w:r>
              <w:t xml:space="preserve"> (3</w:t>
            </w:r>
            <w:r>
              <w:rPr>
                <w:i/>
              </w:rPr>
              <w:t>p</w:t>
            </w:r>
            <w:r>
              <w:t xml:space="preserve"> – 1) log 4 = 210 log 5</w:t>
            </w:r>
          </w:p>
        </w:tc>
        <w:tc>
          <w:tcPr>
            <w:tcW w:w="890" w:type="dxa"/>
          </w:tcPr>
          <w:p w:rsidR="00CB0749" w:rsidRDefault="00CB0749" w:rsidP="005B1029">
            <w:pPr>
              <w:spacing w:before="120" w:after="120"/>
              <w:jc w:val="center"/>
            </w:pPr>
            <w:r>
              <w:t>M1</w:t>
            </w:r>
          </w:p>
          <w:p w:rsidR="00CB0749" w:rsidRPr="00B96873" w:rsidRDefault="00CB0749" w:rsidP="005B1029">
            <w:pPr>
              <w:spacing w:before="120" w:after="120"/>
              <w:jc w:val="center"/>
            </w:pPr>
            <w:r>
              <w:t>1.1b</w:t>
            </w:r>
          </w:p>
        </w:tc>
        <w:tc>
          <w:tcPr>
            <w:tcW w:w="4173" w:type="dxa"/>
          </w:tcPr>
          <w:p w:rsidR="00CB0749" w:rsidRPr="00E955AF" w:rsidRDefault="00CB0749" w:rsidP="005B1029">
            <w:pPr>
              <w:spacing w:before="120" w:after="120"/>
            </w:pPr>
            <w:r>
              <w:t xml:space="preserve">This mark is given for taking logs </w:t>
            </w:r>
            <w:r w:rsidRPr="00E955AF">
              <w:t>and us</w:t>
            </w:r>
            <w:r>
              <w:t>ing</w:t>
            </w:r>
            <w:r w:rsidRPr="00E955AF">
              <w:t xml:space="preserve"> the power law on each side</w:t>
            </w:r>
            <w:r>
              <w:t xml:space="preserve"> of the equation</w:t>
            </w:r>
          </w:p>
        </w:tc>
      </w:tr>
      <w:tr w:rsidR="00CB0749" w:rsidRPr="00B96873" w:rsidTr="00863E9F">
        <w:tc>
          <w:tcPr>
            <w:tcW w:w="844" w:type="dxa"/>
            <w:vMerge/>
          </w:tcPr>
          <w:p w:rsidR="00CB0749" w:rsidRDefault="00CB0749" w:rsidP="00A56532">
            <w:pPr>
              <w:spacing w:before="120" w:after="120"/>
              <w:jc w:val="center"/>
            </w:pPr>
          </w:p>
        </w:tc>
        <w:tc>
          <w:tcPr>
            <w:tcW w:w="4287" w:type="dxa"/>
          </w:tcPr>
          <w:p w:rsidR="00CB0749" w:rsidRPr="00AD267A" w:rsidRDefault="00CB0749" w:rsidP="00A56532">
            <w:pPr>
              <w:spacing w:before="120" w:after="120"/>
            </w:pPr>
            <w:r>
              <w:t>3</w:t>
            </w:r>
            <w:r>
              <w:rPr>
                <w:i/>
              </w:rPr>
              <w:t>p</w:t>
            </w:r>
            <w:r>
              <w:t xml:space="preserve"> = </w:t>
            </w:r>
            <w:r w:rsidRPr="00AD267A">
              <w:rPr>
                <w:position w:val="-28"/>
              </w:rPr>
              <w:object w:dxaOrig="960" w:dyaOrig="660">
                <v:shape id="_x0000_i1039" type="#_x0000_t75" style="width:48pt;height:33pt" o:ole="">
                  <v:imagedata r:id="rId31" o:title=""/>
                </v:shape>
                <o:OLEObject Type="Embed" ProgID="Equation.3" ShapeID="_x0000_i1039" DrawAspect="Content" ObjectID="_1664350613" r:id="rId32"/>
              </w:object>
            </w:r>
            <w:r>
              <w:t>+ 1</w:t>
            </w:r>
          </w:p>
        </w:tc>
        <w:tc>
          <w:tcPr>
            <w:tcW w:w="890" w:type="dxa"/>
          </w:tcPr>
          <w:p w:rsidR="00CB0749" w:rsidRDefault="00CB0749" w:rsidP="005B1029">
            <w:pPr>
              <w:spacing w:before="120" w:after="120"/>
              <w:jc w:val="center"/>
            </w:pPr>
            <w:r>
              <w:t>M1</w:t>
            </w:r>
          </w:p>
          <w:p w:rsidR="00CB0749" w:rsidRPr="00B96873" w:rsidRDefault="00CB0749" w:rsidP="005B1029">
            <w:pPr>
              <w:spacing w:before="120" w:after="120"/>
              <w:jc w:val="center"/>
            </w:pPr>
            <w:r>
              <w:t>2.1</w:t>
            </w:r>
          </w:p>
        </w:tc>
        <w:tc>
          <w:tcPr>
            <w:tcW w:w="4173" w:type="dxa"/>
          </w:tcPr>
          <w:p w:rsidR="00CB0749" w:rsidRPr="005E15BE" w:rsidRDefault="00CB0749" w:rsidP="005B1029">
            <w:pPr>
              <w:spacing w:before="120" w:after="120"/>
            </w:pPr>
            <w:r>
              <w:t>This mark is given for a</w:t>
            </w:r>
            <w:r w:rsidRPr="00E955AF">
              <w:t xml:space="preserve"> method </w:t>
            </w:r>
            <w:r>
              <w:t>for to find the value of</w:t>
            </w:r>
            <w:r w:rsidRPr="00E955AF">
              <w:t xml:space="preserve"> </w:t>
            </w:r>
            <w:r w:rsidRPr="00AD267A">
              <w:rPr>
                <w:i/>
              </w:rPr>
              <w:t>p</w:t>
            </w:r>
          </w:p>
        </w:tc>
      </w:tr>
      <w:tr w:rsidR="00CB0749" w:rsidRPr="00B96873" w:rsidTr="00863E9F">
        <w:tc>
          <w:tcPr>
            <w:tcW w:w="844" w:type="dxa"/>
            <w:vMerge/>
          </w:tcPr>
          <w:p w:rsidR="00CB0749" w:rsidRDefault="00CB0749" w:rsidP="00A56532">
            <w:pPr>
              <w:spacing w:before="120" w:after="120"/>
              <w:jc w:val="center"/>
            </w:pPr>
          </w:p>
        </w:tc>
        <w:tc>
          <w:tcPr>
            <w:tcW w:w="4287" w:type="dxa"/>
          </w:tcPr>
          <w:p w:rsidR="00CB0749" w:rsidRPr="00AD267A" w:rsidRDefault="00CB0749" w:rsidP="00A56532">
            <w:pPr>
              <w:spacing w:before="120" w:after="120"/>
            </w:pPr>
            <w:r>
              <w:rPr>
                <w:i/>
              </w:rPr>
              <w:t>p</w:t>
            </w:r>
            <w:r>
              <w:t xml:space="preserve"> = 81.6</w:t>
            </w:r>
          </w:p>
        </w:tc>
        <w:tc>
          <w:tcPr>
            <w:tcW w:w="890" w:type="dxa"/>
          </w:tcPr>
          <w:p w:rsidR="00CB0749" w:rsidRDefault="00CB0749" w:rsidP="005B1029">
            <w:pPr>
              <w:spacing w:before="120" w:after="120"/>
              <w:jc w:val="center"/>
            </w:pPr>
            <w:r>
              <w:t>A1</w:t>
            </w:r>
          </w:p>
          <w:p w:rsidR="00CB0749" w:rsidRPr="00B96873" w:rsidRDefault="00CB0749" w:rsidP="005B1029">
            <w:pPr>
              <w:spacing w:before="120" w:after="120"/>
              <w:jc w:val="center"/>
            </w:pPr>
            <w:r>
              <w:t>1.1b</w:t>
            </w:r>
          </w:p>
        </w:tc>
        <w:tc>
          <w:tcPr>
            <w:tcW w:w="4173" w:type="dxa"/>
          </w:tcPr>
          <w:p w:rsidR="00CB0749" w:rsidRPr="005E15BE" w:rsidRDefault="00CB0749" w:rsidP="005B1029">
            <w:pPr>
              <w:spacing w:before="120" w:after="120"/>
            </w:pPr>
            <w:r>
              <w:t>This mark is given for the correct answer only</w:t>
            </w:r>
          </w:p>
        </w:tc>
      </w:tr>
    </w:tbl>
    <w:p w:rsidR="00CB0749" w:rsidRPr="00B96873" w:rsidRDefault="00CB0749" w:rsidP="00B92772"/>
    <w:p w:rsidR="00CB0749" w:rsidRPr="00B96873" w:rsidRDefault="00CB0749" w:rsidP="00B92772">
      <w:pPr>
        <w:rPr>
          <w:b/>
        </w:rPr>
      </w:pPr>
    </w:p>
    <w:p w:rsidR="00CB0749" w:rsidRPr="000830B2" w:rsidRDefault="00CB0749" w:rsidP="009D225A">
      <w:pPr>
        <w:tabs>
          <w:tab w:val="left" w:pos="1944"/>
        </w:tabs>
        <w:spacing w:line="360" w:lineRule="auto"/>
      </w:pPr>
      <w:r>
        <w:rPr>
          <w:b/>
        </w:rPr>
        <w:br w:type="page"/>
      </w:r>
      <w:r w:rsidRPr="00B96873">
        <w:rPr>
          <w:b/>
        </w:rPr>
        <w:t xml:space="preserve">Question </w:t>
      </w:r>
      <w:r>
        <w:rPr>
          <w:b/>
        </w:rPr>
        <w:t>3</w:t>
      </w:r>
      <w:r w:rsidRPr="00B96873">
        <w:rPr>
          <w:b/>
        </w:rPr>
        <w:t xml:space="preserve"> (Total </w:t>
      </w:r>
      <w:r>
        <w:rPr>
          <w:b/>
        </w:rPr>
        <w:t>4</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4403"/>
        <w:gridCol w:w="893"/>
        <w:gridCol w:w="4273"/>
      </w:tblGrid>
      <w:tr w:rsidR="00CB0749" w:rsidRPr="00B96873" w:rsidTr="00A56532">
        <w:tc>
          <w:tcPr>
            <w:tcW w:w="851" w:type="dxa"/>
            <w:shd w:val="clear" w:color="auto" w:fill="C0C0C0"/>
          </w:tcPr>
          <w:p w:rsidR="00CB0749" w:rsidRPr="00B96873" w:rsidRDefault="00CB0749" w:rsidP="00A56532">
            <w:pPr>
              <w:rPr>
                <w:b/>
              </w:rPr>
            </w:pPr>
            <w:r w:rsidRPr="00B96873">
              <w:rPr>
                <w:b/>
              </w:rPr>
              <w:t>Part</w:t>
            </w:r>
          </w:p>
        </w:tc>
        <w:tc>
          <w:tcPr>
            <w:tcW w:w="4403" w:type="dxa"/>
            <w:shd w:val="clear" w:color="auto" w:fill="C0C0C0"/>
          </w:tcPr>
          <w:p w:rsidR="00CB0749" w:rsidRPr="00B96873" w:rsidRDefault="00CB0749" w:rsidP="00A56532">
            <w:pPr>
              <w:rPr>
                <w:b/>
              </w:rPr>
            </w:pPr>
            <w:r w:rsidRPr="00B96873">
              <w:rPr>
                <w:b/>
              </w:rPr>
              <w:t>Working or answer an examiner might expect to see</w:t>
            </w:r>
          </w:p>
        </w:tc>
        <w:tc>
          <w:tcPr>
            <w:tcW w:w="893" w:type="dxa"/>
            <w:shd w:val="clear" w:color="auto" w:fill="C0C0C0"/>
          </w:tcPr>
          <w:p w:rsidR="00CB0749" w:rsidRPr="00B96873" w:rsidRDefault="00CB0749" w:rsidP="00A56532">
            <w:pPr>
              <w:rPr>
                <w:b/>
              </w:rPr>
            </w:pPr>
            <w:r w:rsidRPr="00B96873">
              <w:rPr>
                <w:b/>
              </w:rPr>
              <w:t>Mark</w:t>
            </w:r>
          </w:p>
        </w:tc>
        <w:tc>
          <w:tcPr>
            <w:tcW w:w="4273" w:type="dxa"/>
            <w:shd w:val="clear" w:color="auto" w:fill="C0C0C0"/>
          </w:tcPr>
          <w:p w:rsidR="00CB0749" w:rsidRPr="00B96873" w:rsidRDefault="00CB0749" w:rsidP="00A56532">
            <w:pPr>
              <w:rPr>
                <w:b/>
              </w:rPr>
            </w:pPr>
            <w:r w:rsidRPr="00B96873">
              <w:rPr>
                <w:b/>
              </w:rPr>
              <w:t>Notes</w:t>
            </w:r>
          </w:p>
        </w:tc>
      </w:tr>
      <w:tr w:rsidR="00CB0749" w:rsidRPr="00B96873" w:rsidTr="00964994">
        <w:tc>
          <w:tcPr>
            <w:tcW w:w="851" w:type="dxa"/>
            <w:vMerge w:val="restart"/>
          </w:tcPr>
          <w:p w:rsidR="00CB0749" w:rsidRPr="00B96873" w:rsidRDefault="00CB0749" w:rsidP="00A56532">
            <w:pPr>
              <w:spacing w:before="120" w:after="120"/>
              <w:jc w:val="center"/>
            </w:pPr>
            <w:r>
              <w:t>(a)</w:t>
            </w:r>
          </w:p>
        </w:tc>
        <w:tc>
          <w:tcPr>
            <w:tcW w:w="4403" w:type="dxa"/>
          </w:tcPr>
          <w:p w:rsidR="00CB0749" w:rsidRPr="00E955AF" w:rsidRDefault="00CB0749" w:rsidP="00595135">
            <w:pPr>
              <w:spacing w:before="120" w:after="120"/>
            </w:pPr>
            <w:r w:rsidRPr="00595135">
              <w:rPr>
                <w:position w:val="-4"/>
              </w:rPr>
              <w:object w:dxaOrig="400" w:dyaOrig="340">
                <v:shape id="_x0000_i1040" type="#_x0000_t75" style="width:20.25pt;height:17.25pt" o:ole="">
                  <v:imagedata r:id="rId33" o:title=""/>
                </v:shape>
                <o:OLEObject Type="Embed" ProgID="Equation.3" ShapeID="_x0000_i1040" DrawAspect="Content" ObjectID="_1664350614" r:id="rId34"/>
              </w:object>
            </w:r>
            <w:r>
              <w:t xml:space="preserve"> = (3</w:t>
            </w:r>
            <w:r w:rsidRPr="00595135">
              <w:rPr>
                <w:b/>
              </w:rPr>
              <w:t>i</w:t>
            </w:r>
            <w:r>
              <w:t xml:space="preserve"> – 3</w:t>
            </w:r>
            <w:r w:rsidRPr="00595135">
              <w:rPr>
                <w:b/>
              </w:rPr>
              <w:t>j</w:t>
            </w:r>
            <w:r>
              <w:t xml:space="preserve"> –4</w:t>
            </w:r>
            <w:r w:rsidRPr="00595135">
              <w:rPr>
                <w:b/>
              </w:rPr>
              <w:t>k</w:t>
            </w:r>
            <w:r>
              <w:t>) – (2</w:t>
            </w:r>
            <w:r w:rsidRPr="00595135">
              <w:rPr>
                <w:b/>
              </w:rPr>
              <w:t>i</w:t>
            </w:r>
            <w:r>
              <w:t xml:space="preserve"> +5</w:t>
            </w:r>
            <w:r w:rsidRPr="00595135">
              <w:rPr>
                <w:b/>
              </w:rPr>
              <w:t>j</w:t>
            </w:r>
            <w:r>
              <w:t xml:space="preserve"> – 6</w:t>
            </w:r>
            <w:r w:rsidRPr="00595135">
              <w:rPr>
                <w:b/>
              </w:rPr>
              <w:t>k</w:t>
            </w:r>
            <w:r>
              <w:t>)</w:t>
            </w:r>
          </w:p>
        </w:tc>
        <w:tc>
          <w:tcPr>
            <w:tcW w:w="893" w:type="dxa"/>
          </w:tcPr>
          <w:p w:rsidR="00CB0749" w:rsidRDefault="00CB0749" w:rsidP="00A56532">
            <w:pPr>
              <w:spacing w:before="120" w:after="120"/>
              <w:jc w:val="center"/>
            </w:pPr>
            <w:r>
              <w:t>M1</w:t>
            </w:r>
          </w:p>
          <w:p w:rsidR="00CB0749" w:rsidRPr="00B96873" w:rsidRDefault="00CB0749" w:rsidP="00A56532">
            <w:pPr>
              <w:spacing w:before="120" w:after="120"/>
              <w:jc w:val="center"/>
            </w:pPr>
            <w:r>
              <w:t>1.1b</w:t>
            </w:r>
          </w:p>
        </w:tc>
        <w:tc>
          <w:tcPr>
            <w:tcW w:w="4273" w:type="dxa"/>
          </w:tcPr>
          <w:p w:rsidR="00CB0749" w:rsidRPr="0029784E" w:rsidRDefault="00CB0749" w:rsidP="00BD29BA">
            <w:pPr>
              <w:spacing w:before="120" w:after="120"/>
            </w:pPr>
            <w:r>
              <w:t xml:space="preserve">This mark is given for a method to find </w:t>
            </w:r>
            <w:r w:rsidRPr="00595135">
              <w:rPr>
                <w:position w:val="-4"/>
              </w:rPr>
              <w:object w:dxaOrig="400" w:dyaOrig="340">
                <v:shape id="_x0000_i1041" type="#_x0000_t75" style="width:20.25pt;height:17.25pt" o:ole="">
                  <v:imagedata r:id="rId33" o:title=""/>
                </v:shape>
                <o:OLEObject Type="Embed" ProgID="Equation.3" ShapeID="_x0000_i1041" DrawAspect="Content" ObjectID="_1664350615" r:id="rId35"/>
              </w:object>
            </w:r>
          </w:p>
        </w:tc>
      </w:tr>
      <w:tr w:rsidR="00CB0749" w:rsidRPr="00B96873" w:rsidTr="00A56532">
        <w:tc>
          <w:tcPr>
            <w:tcW w:w="851" w:type="dxa"/>
            <w:vMerge/>
          </w:tcPr>
          <w:p w:rsidR="00CB0749" w:rsidRDefault="00CB0749" w:rsidP="00A56532">
            <w:pPr>
              <w:spacing w:before="120" w:after="120"/>
              <w:jc w:val="center"/>
            </w:pPr>
          </w:p>
        </w:tc>
        <w:tc>
          <w:tcPr>
            <w:tcW w:w="4403" w:type="dxa"/>
          </w:tcPr>
          <w:p w:rsidR="00CB0749" w:rsidRPr="00E955AF" w:rsidRDefault="00CB0749" w:rsidP="00E955AF">
            <w:pPr>
              <w:spacing w:before="120" w:after="120"/>
            </w:pPr>
            <w:r w:rsidRPr="00595135">
              <w:rPr>
                <w:position w:val="-4"/>
              </w:rPr>
              <w:object w:dxaOrig="400" w:dyaOrig="340">
                <v:shape id="_x0000_i1042" type="#_x0000_t75" style="width:20.25pt;height:17.25pt" o:ole="">
                  <v:imagedata r:id="rId33" o:title=""/>
                </v:shape>
                <o:OLEObject Type="Embed" ProgID="Equation.3" ShapeID="_x0000_i1042" DrawAspect="Content" ObjectID="_1664350616" r:id="rId36"/>
              </w:object>
            </w:r>
            <w:r>
              <w:t xml:space="preserve"> = </w:t>
            </w:r>
            <w:r w:rsidRPr="00595135">
              <w:rPr>
                <w:b/>
              </w:rPr>
              <w:t>i</w:t>
            </w:r>
            <w:r>
              <w:t xml:space="preserve"> – </w:t>
            </w:r>
            <w:r w:rsidRPr="00E955AF">
              <w:t>8</w:t>
            </w:r>
            <w:r w:rsidRPr="00595135">
              <w:rPr>
                <w:b/>
              </w:rPr>
              <w:t>j</w:t>
            </w:r>
            <w:r>
              <w:t xml:space="preserve"> </w:t>
            </w:r>
            <w:r w:rsidRPr="00E955AF">
              <w:t>+2</w:t>
            </w:r>
            <w:r w:rsidRPr="00595135">
              <w:rPr>
                <w:b/>
              </w:rPr>
              <w:t>k</w:t>
            </w:r>
            <w:r w:rsidRPr="00E955AF">
              <w:t xml:space="preserve"> </w:t>
            </w:r>
          </w:p>
          <w:p w:rsidR="00CB0749" w:rsidRPr="00E955AF" w:rsidRDefault="00CB0749" w:rsidP="00E955AF">
            <w:pPr>
              <w:spacing w:before="120" w:after="120"/>
            </w:pPr>
          </w:p>
        </w:tc>
        <w:tc>
          <w:tcPr>
            <w:tcW w:w="893" w:type="dxa"/>
          </w:tcPr>
          <w:p w:rsidR="00CB0749" w:rsidRDefault="00CB0749" w:rsidP="00A56532">
            <w:pPr>
              <w:spacing w:before="120" w:after="120"/>
              <w:jc w:val="center"/>
            </w:pPr>
            <w:r>
              <w:t>A1</w:t>
            </w:r>
          </w:p>
          <w:p w:rsidR="00CB0749" w:rsidRPr="00B96873" w:rsidRDefault="00CB0749" w:rsidP="00A56532">
            <w:pPr>
              <w:spacing w:before="120" w:after="120"/>
              <w:jc w:val="center"/>
            </w:pPr>
            <w:r>
              <w:t>1.1b</w:t>
            </w:r>
          </w:p>
        </w:tc>
        <w:tc>
          <w:tcPr>
            <w:tcW w:w="4273" w:type="dxa"/>
          </w:tcPr>
          <w:p w:rsidR="00CB0749" w:rsidRPr="00D23ACC" w:rsidRDefault="00CB0749" w:rsidP="00BD29BA">
            <w:pPr>
              <w:spacing w:before="120" w:after="120"/>
            </w:pPr>
            <w:r>
              <w:t>This mark is given for the correct answer only</w:t>
            </w:r>
          </w:p>
        </w:tc>
      </w:tr>
      <w:tr w:rsidR="00CB0749" w:rsidRPr="00B96873" w:rsidTr="00964994">
        <w:tc>
          <w:tcPr>
            <w:tcW w:w="851" w:type="dxa"/>
            <w:vMerge w:val="restart"/>
          </w:tcPr>
          <w:p w:rsidR="00CB0749" w:rsidRDefault="00CB0749" w:rsidP="00A56532">
            <w:pPr>
              <w:spacing w:before="120" w:after="120"/>
              <w:jc w:val="center"/>
            </w:pPr>
            <w:r>
              <w:t>(b)</w:t>
            </w:r>
          </w:p>
        </w:tc>
        <w:tc>
          <w:tcPr>
            <w:tcW w:w="4403" w:type="dxa"/>
          </w:tcPr>
          <w:p w:rsidR="00CB0749" w:rsidRPr="00FC67B3" w:rsidRDefault="00CB0749" w:rsidP="00E955AF">
            <w:pPr>
              <w:spacing w:before="120" w:after="120"/>
            </w:pPr>
            <w:r w:rsidRPr="00C14AFC">
              <w:rPr>
                <w:position w:val="-6"/>
              </w:rPr>
              <w:object w:dxaOrig="420" w:dyaOrig="360">
                <v:shape id="_x0000_i1043" type="#_x0000_t75" style="width:21pt;height:18pt" o:ole="">
                  <v:imagedata r:id="rId37" o:title=""/>
                </v:shape>
                <o:OLEObject Type="Embed" ProgID="Equation.3" ShapeID="_x0000_i1043" DrawAspect="Content" ObjectID="_1664350617" r:id="rId38"/>
              </w:object>
            </w:r>
            <w:r>
              <w:t xml:space="preserve"> = 2</w:t>
            </w:r>
            <w:r w:rsidRPr="00595135">
              <w:rPr>
                <w:position w:val="-4"/>
              </w:rPr>
              <w:object w:dxaOrig="400" w:dyaOrig="340">
                <v:shape id="_x0000_i1044" type="#_x0000_t75" style="width:20.25pt;height:17.25pt" o:ole="">
                  <v:imagedata r:id="rId33" o:title=""/>
                </v:shape>
                <o:OLEObject Type="Embed" ProgID="Equation.3" ShapeID="_x0000_i1044" DrawAspect="Content" ObjectID="_1664350618" r:id="rId39"/>
              </w:object>
            </w:r>
            <w:r>
              <w:t xml:space="preserve">, so </w:t>
            </w:r>
            <w:r w:rsidRPr="00C14AFC">
              <w:rPr>
                <w:position w:val="-6"/>
              </w:rPr>
              <w:object w:dxaOrig="420" w:dyaOrig="360">
                <v:shape id="_x0000_i1045" type="#_x0000_t75" style="width:21pt;height:18pt" o:ole="">
                  <v:imagedata r:id="rId40" o:title=""/>
                </v:shape>
                <o:OLEObject Type="Embed" ProgID="Equation.3" ShapeID="_x0000_i1045" DrawAspect="Content" ObjectID="_1664350619" r:id="rId41"/>
              </w:object>
            </w:r>
            <w:r w:rsidRPr="00E955AF">
              <w:t xml:space="preserve"> is parallel to </w:t>
            </w:r>
            <w:r w:rsidRPr="00595135">
              <w:rPr>
                <w:position w:val="-4"/>
              </w:rPr>
              <w:object w:dxaOrig="400" w:dyaOrig="340">
                <v:shape id="_x0000_i1046" type="#_x0000_t75" style="width:20.25pt;height:17.25pt" o:ole="">
                  <v:imagedata r:id="rId33" o:title=""/>
                </v:shape>
                <o:OLEObject Type="Embed" ProgID="Equation.3" ShapeID="_x0000_i1046" DrawAspect="Content" ObjectID="_1664350620" r:id="rId42"/>
              </w:object>
            </w:r>
          </w:p>
        </w:tc>
        <w:tc>
          <w:tcPr>
            <w:tcW w:w="893" w:type="dxa"/>
          </w:tcPr>
          <w:p w:rsidR="00CB0749" w:rsidRDefault="00CB0749" w:rsidP="00A56532">
            <w:pPr>
              <w:spacing w:before="120" w:after="120"/>
              <w:jc w:val="center"/>
            </w:pPr>
            <w:r>
              <w:t>M1</w:t>
            </w:r>
          </w:p>
          <w:p w:rsidR="00CB0749" w:rsidRPr="00B96873" w:rsidRDefault="00CB0749" w:rsidP="00A56532">
            <w:pPr>
              <w:spacing w:before="120" w:after="120"/>
              <w:jc w:val="center"/>
            </w:pPr>
            <w:r>
              <w:t>1.1b</w:t>
            </w:r>
          </w:p>
        </w:tc>
        <w:tc>
          <w:tcPr>
            <w:tcW w:w="4273" w:type="dxa"/>
          </w:tcPr>
          <w:p w:rsidR="00CB0749" w:rsidRPr="00D4460B" w:rsidRDefault="00CB0749" w:rsidP="00E955AF">
            <w:pPr>
              <w:spacing w:before="120" w:after="120"/>
            </w:pPr>
            <w:r>
              <w:t xml:space="preserve">This mark is given for showing that </w:t>
            </w:r>
            <w:r w:rsidRPr="00C14AFC">
              <w:rPr>
                <w:position w:val="-6"/>
              </w:rPr>
              <w:object w:dxaOrig="420" w:dyaOrig="360">
                <v:shape id="_x0000_i1047" type="#_x0000_t75" style="width:21pt;height:18pt" o:ole="">
                  <v:imagedata r:id="rId40" o:title=""/>
                </v:shape>
                <o:OLEObject Type="Embed" ProgID="Equation.3" ShapeID="_x0000_i1047" DrawAspect="Content" ObjectID="_1664350621" r:id="rId43"/>
              </w:object>
            </w:r>
            <w:r w:rsidRPr="00E955AF">
              <w:t xml:space="preserve"> is parallel to </w:t>
            </w:r>
            <w:r w:rsidRPr="00595135">
              <w:rPr>
                <w:position w:val="-4"/>
              </w:rPr>
              <w:object w:dxaOrig="400" w:dyaOrig="340">
                <v:shape id="_x0000_i1048" type="#_x0000_t75" style="width:20.25pt;height:17.25pt" o:ole="">
                  <v:imagedata r:id="rId33" o:title=""/>
                </v:shape>
                <o:OLEObject Type="Embed" ProgID="Equation.3" ShapeID="_x0000_i1048" DrawAspect="Content" ObjectID="_1664350622" r:id="rId44"/>
              </w:object>
            </w:r>
          </w:p>
        </w:tc>
      </w:tr>
      <w:tr w:rsidR="00CB0749" w:rsidRPr="00B96873" w:rsidTr="00A56532">
        <w:tc>
          <w:tcPr>
            <w:tcW w:w="851" w:type="dxa"/>
            <w:vMerge/>
          </w:tcPr>
          <w:p w:rsidR="00CB0749" w:rsidRDefault="00CB0749" w:rsidP="00A56532">
            <w:pPr>
              <w:spacing w:before="120" w:after="120"/>
              <w:jc w:val="center"/>
            </w:pPr>
          </w:p>
        </w:tc>
        <w:tc>
          <w:tcPr>
            <w:tcW w:w="4403" w:type="dxa"/>
          </w:tcPr>
          <w:p w:rsidR="00CB0749" w:rsidRPr="00E955AF" w:rsidRDefault="00CB0749" w:rsidP="00E955AF">
            <w:pPr>
              <w:spacing w:before="120" w:after="120"/>
            </w:pPr>
            <w:r>
              <w:sym w:font="Symbol" w:char="F0BD"/>
            </w:r>
            <w:r w:rsidRPr="00C14AFC">
              <w:rPr>
                <w:position w:val="-6"/>
              </w:rPr>
              <w:object w:dxaOrig="420" w:dyaOrig="360">
                <v:shape id="_x0000_i1049" type="#_x0000_t75" style="width:21pt;height:18pt" o:ole="">
                  <v:imagedata r:id="rId37" o:title=""/>
                </v:shape>
                <o:OLEObject Type="Embed" ProgID="Equation.3" ShapeID="_x0000_i1049" DrawAspect="Content" ObjectID="_1664350623" r:id="rId45"/>
              </w:object>
            </w:r>
            <w:r>
              <w:sym w:font="Symbol" w:char="F0BD"/>
            </w:r>
            <w:r>
              <w:t xml:space="preserve"> </w:t>
            </w:r>
            <w:r>
              <w:sym w:font="Symbol" w:char="F0B9"/>
            </w:r>
            <w:r>
              <w:t xml:space="preserve">  </w:t>
            </w:r>
            <w:r>
              <w:sym w:font="Symbol" w:char="F0BD"/>
            </w:r>
            <w:r w:rsidRPr="00595135">
              <w:rPr>
                <w:position w:val="-4"/>
              </w:rPr>
              <w:object w:dxaOrig="400" w:dyaOrig="340">
                <v:shape id="_x0000_i1050" type="#_x0000_t75" style="width:20.25pt;height:17.25pt" o:ole="">
                  <v:imagedata r:id="rId33" o:title=""/>
                </v:shape>
                <o:OLEObject Type="Embed" ProgID="Equation.3" ShapeID="_x0000_i1050" DrawAspect="Content" ObjectID="_1664350624" r:id="rId46"/>
              </w:object>
            </w:r>
            <w:r>
              <w:sym w:font="Symbol" w:char="F0BD"/>
            </w:r>
            <w:r>
              <w:t xml:space="preserve">, so </w:t>
            </w:r>
            <w:r w:rsidRPr="00C14AFC">
              <w:rPr>
                <w:i/>
              </w:rPr>
              <w:t>OABC</w:t>
            </w:r>
            <w:r>
              <w:t xml:space="preserve"> is a trapezium</w:t>
            </w:r>
          </w:p>
        </w:tc>
        <w:tc>
          <w:tcPr>
            <w:tcW w:w="893" w:type="dxa"/>
          </w:tcPr>
          <w:p w:rsidR="00CB0749" w:rsidRDefault="00CB0749" w:rsidP="00A56532">
            <w:pPr>
              <w:spacing w:before="120" w:after="120"/>
              <w:jc w:val="center"/>
            </w:pPr>
            <w:r>
              <w:t>A1</w:t>
            </w:r>
          </w:p>
          <w:p w:rsidR="00CB0749" w:rsidRPr="00B96873" w:rsidRDefault="00CB0749" w:rsidP="00A56532">
            <w:pPr>
              <w:spacing w:before="120" w:after="120"/>
              <w:jc w:val="center"/>
            </w:pPr>
            <w:r>
              <w:t>2.4</w:t>
            </w:r>
          </w:p>
        </w:tc>
        <w:tc>
          <w:tcPr>
            <w:tcW w:w="4273" w:type="dxa"/>
          </w:tcPr>
          <w:p w:rsidR="00CB0749" w:rsidRPr="00D23ACC" w:rsidRDefault="00CB0749" w:rsidP="00E955AF">
            <w:pPr>
              <w:spacing w:before="120" w:after="120"/>
            </w:pPr>
            <w:r>
              <w:t xml:space="preserve">This mark is given for showing that the length of </w:t>
            </w:r>
            <w:r w:rsidRPr="00C14AFC">
              <w:rPr>
                <w:position w:val="-6"/>
              </w:rPr>
              <w:object w:dxaOrig="420" w:dyaOrig="360">
                <v:shape id="_x0000_i1051" type="#_x0000_t75" style="width:21pt;height:18pt" o:ole="">
                  <v:imagedata r:id="rId40" o:title=""/>
                </v:shape>
                <o:OLEObject Type="Embed" ProgID="Equation.3" ShapeID="_x0000_i1051" DrawAspect="Content" ObjectID="_1664350625" r:id="rId47"/>
              </w:object>
            </w:r>
            <w:r w:rsidRPr="00E955AF">
              <w:t xml:space="preserve"> </w:t>
            </w:r>
            <w:r>
              <w:t>is not the same as the length</w:t>
            </w:r>
            <w:r w:rsidRPr="00E955AF">
              <w:t xml:space="preserve"> </w:t>
            </w:r>
            <w:r w:rsidRPr="00595135">
              <w:rPr>
                <w:position w:val="-4"/>
              </w:rPr>
              <w:object w:dxaOrig="400" w:dyaOrig="340">
                <v:shape id="_x0000_i1052" type="#_x0000_t75" style="width:20.25pt;height:17.25pt" o:ole="">
                  <v:imagedata r:id="rId33" o:title=""/>
                </v:shape>
                <o:OLEObject Type="Embed" ProgID="Equation.3" ShapeID="_x0000_i1052" DrawAspect="Content" ObjectID="_1664350626" r:id="rId48"/>
              </w:object>
            </w:r>
            <w:r>
              <w:t>, leading to a correct conclusion</w:t>
            </w:r>
          </w:p>
        </w:tc>
      </w:tr>
    </w:tbl>
    <w:p w:rsidR="00CB0749" w:rsidRPr="00B96873" w:rsidRDefault="00CB0749" w:rsidP="009D225A"/>
    <w:p w:rsidR="00CB0749" w:rsidRPr="00B92772" w:rsidRDefault="00CB0749" w:rsidP="00B92772"/>
    <w:p w:rsidR="00CB0749" w:rsidRPr="000830B2" w:rsidRDefault="00CB0749" w:rsidP="009D225A">
      <w:pPr>
        <w:tabs>
          <w:tab w:val="left" w:pos="1944"/>
        </w:tabs>
        <w:spacing w:line="360" w:lineRule="auto"/>
      </w:pPr>
      <w:r w:rsidRPr="00B96873">
        <w:rPr>
          <w:b/>
        </w:rPr>
        <w:t xml:space="preserve">Question </w:t>
      </w:r>
      <w:r>
        <w:rPr>
          <w:b/>
        </w:rPr>
        <w:t>4</w:t>
      </w:r>
      <w:r w:rsidRPr="00B96873">
        <w:rPr>
          <w:b/>
        </w:rPr>
        <w:t xml:space="preserve"> (Total </w:t>
      </w:r>
      <w:r>
        <w:rPr>
          <w:b/>
        </w:rPr>
        <w:t>5</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4403"/>
        <w:gridCol w:w="893"/>
        <w:gridCol w:w="4273"/>
      </w:tblGrid>
      <w:tr w:rsidR="00CB0749" w:rsidRPr="00B96873" w:rsidTr="00A56532">
        <w:tc>
          <w:tcPr>
            <w:tcW w:w="851" w:type="dxa"/>
            <w:shd w:val="clear" w:color="auto" w:fill="C0C0C0"/>
          </w:tcPr>
          <w:p w:rsidR="00CB0749" w:rsidRPr="00B96873" w:rsidRDefault="00CB0749" w:rsidP="00A56532">
            <w:pPr>
              <w:rPr>
                <w:b/>
              </w:rPr>
            </w:pPr>
            <w:r w:rsidRPr="00B96873">
              <w:rPr>
                <w:b/>
              </w:rPr>
              <w:t>Part</w:t>
            </w:r>
          </w:p>
        </w:tc>
        <w:tc>
          <w:tcPr>
            <w:tcW w:w="4403" w:type="dxa"/>
            <w:shd w:val="clear" w:color="auto" w:fill="C0C0C0"/>
          </w:tcPr>
          <w:p w:rsidR="00CB0749" w:rsidRPr="00B96873" w:rsidRDefault="00CB0749" w:rsidP="00A56532">
            <w:pPr>
              <w:rPr>
                <w:b/>
              </w:rPr>
            </w:pPr>
            <w:r w:rsidRPr="00B96873">
              <w:rPr>
                <w:b/>
              </w:rPr>
              <w:t>Working or answer an examiner might expect to see</w:t>
            </w:r>
          </w:p>
        </w:tc>
        <w:tc>
          <w:tcPr>
            <w:tcW w:w="893" w:type="dxa"/>
            <w:shd w:val="clear" w:color="auto" w:fill="C0C0C0"/>
          </w:tcPr>
          <w:p w:rsidR="00CB0749" w:rsidRPr="00B96873" w:rsidRDefault="00CB0749" w:rsidP="00A56532">
            <w:pPr>
              <w:rPr>
                <w:b/>
              </w:rPr>
            </w:pPr>
            <w:r w:rsidRPr="00B96873">
              <w:rPr>
                <w:b/>
              </w:rPr>
              <w:t>Mark</w:t>
            </w:r>
          </w:p>
        </w:tc>
        <w:tc>
          <w:tcPr>
            <w:tcW w:w="4273" w:type="dxa"/>
            <w:shd w:val="clear" w:color="auto" w:fill="C0C0C0"/>
          </w:tcPr>
          <w:p w:rsidR="00CB0749" w:rsidRPr="00B96873" w:rsidRDefault="00CB0749" w:rsidP="00A56532">
            <w:pPr>
              <w:rPr>
                <w:b/>
              </w:rPr>
            </w:pPr>
            <w:r w:rsidRPr="00B96873">
              <w:rPr>
                <w:b/>
              </w:rPr>
              <w:t>Notes</w:t>
            </w:r>
          </w:p>
        </w:tc>
      </w:tr>
      <w:tr w:rsidR="00CB0749" w:rsidRPr="00B96873" w:rsidTr="00964994">
        <w:trPr>
          <w:trHeight w:val="58"/>
        </w:trPr>
        <w:tc>
          <w:tcPr>
            <w:tcW w:w="851" w:type="dxa"/>
            <w:vMerge w:val="restart"/>
          </w:tcPr>
          <w:p w:rsidR="00CB0749" w:rsidRPr="00B96873" w:rsidRDefault="00CB0749" w:rsidP="00A56532">
            <w:pPr>
              <w:spacing w:before="120" w:after="120"/>
              <w:jc w:val="center"/>
            </w:pPr>
            <w:r>
              <w:t>(a)</w:t>
            </w:r>
          </w:p>
        </w:tc>
        <w:tc>
          <w:tcPr>
            <w:tcW w:w="4403" w:type="dxa"/>
          </w:tcPr>
          <w:p w:rsidR="00CB0749" w:rsidRDefault="00CB0749" w:rsidP="00A56532">
            <w:pPr>
              <w:spacing w:before="120" w:after="120"/>
            </w:pPr>
            <w:r w:rsidRPr="005A695B">
              <w:rPr>
                <w:position w:val="-24"/>
              </w:rPr>
              <w:object w:dxaOrig="700" w:dyaOrig="620">
                <v:shape id="_x0000_i1053" type="#_x0000_t75" style="width:35.25pt;height:30.75pt" o:ole="">
                  <v:imagedata r:id="rId49" o:title=""/>
                </v:shape>
                <o:OLEObject Type="Embed" ProgID="Equation.3" ShapeID="_x0000_i1053" DrawAspect="Content" ObjectID="_1664350627" r:id="rId50"/>
              </w:object>
            </w:r>
            <w:r>
              <w:t xml:space="preserve"> = 7</w:t>
            </w:r>
          </w:p>
          <w:p w:rsidR="00CB0749" w:rsidRDefault="00CB0749" w:rsidP="00A56532">
            <w:pPr>
              <w:spacing w:before="120" w:after="120"/>
            </w:pPr>
            <w:r>
              <w:t>3</w:t>
            </w:r>
            <w:r>
              <w:rPr>
                <w:i/>
              </w:rPr>
              <w:t>x</w:t>
            </w:r>
            <w:r>
              <w:t xml:space="preserve"> – 7 = 7(</w:t>
            </w:r>
            <w:r>
              <w:rPr>
                <w:i/>
              </w:rPr>
              <w:t>x</w:t>
            </w:r>
            <w:r>
              <w:t xml:space="preserve"> – 2)</w:t>
            </w:r>
          </w:p>
          <w:p w:rsidR="00CB0749" w:rsidRPr="005A695B" w:rsidRDefault="00CB0749" w:rsidP="00A56532">
            <w:pPr>
              <w:spacing w:before="120" w:after="120"/>
            </w:pPr>
            <w:r>
              <w:t>3</w:t>
            </w:r>
            <w:r>
              <w:rPr>
                <w:i/>
              </w:rPr>
              <w:t>x</w:t>
            </w:r>
            <w:r>
              <w:t xml:space="preserve"> = 7</w:t>
            </w:r>
            <w:r>
              <w:rPr>
                <w:i/>
              </w:rPr>
              <w:t>x</w:t>
            </w:r>
            <w:r>
              <w:t xml:space="preserve"> – 7</w:t>
            </w:r>
          </w:p>
        </w:tc>
        <w:tc>
          <w:tcPr>
            <w:tcW w:w="893" w:type="dxa"/>
          </w:tcPr>
          <w:p w:rsidR="00CB0749" w:rsidRDefault="00CB0749" w:rsidP="00A56532">
            <w:pPr>
              <w:spacing w:before="120" w:after="120"/>
              <w:jc w:val="center"/>
            </w:pPr>
            <w:r>
              <w:t>M1</w:t>
            </w:r>
          </w:p>
          <w:p w:rsidR="00CB0749" w:rsidRPr="00B96873" w:rsidRDefault="00CB0749" w:rsidP="00A56532">
            <w:pPr>
              <w:spacing w:before="120" w:after="120"/>
              <w:jc w:val="center"/>
            </w:pPr>
            <w:r>
              <w:t>3.1a</w:t>
            </w:r>
          </w:p>
        </w:tc>
        <w:tc>
          <w:tcPr>
            <w:tcW w:w="4273" w:type="dxa"/>
          </w:tcPr>
          <w:p w:rsidR="00CB0749" w:rsidRPr="005A695B" w:rsidRDefault="00CB0749" w:rsidP="00467517">
            <w:pPr>
              <w:spacing w:before="120" w:after="120"/>
            </w:pPr>
            <w:r>
              <w:t>This mark is given for a method to find a solution for f(</w:t>
            </w:r>
            <w:r>
              <w:rPr>
                <w:i/>
              </w:rPr>
              <w:t>x</w:t>
            </w:r>
            <w:r>
              <w:t>) = 7</w:t>
            </w:r>
          </w:p>
        </w:tc>
      </w:tr>
      <w:tr w:rsidR="00CB0749" w:rsidRPr="00B96873" w:rsidTr="00964994">
        <w:trPr>
          <w:trHeight w:val="58"/>
        </w:trPr>
        <w:tc>
          <w:tcPr>
            <w:tcW w:w="851" w:type="dxa"/>
            <w:vMerge/>
          </w:tcPr>
          <w:p w:rsidR="00CB0749" w:rsidRDefault="00CB0749" w:rsidP="00A56532">
            <w:pPr>
              <w:spacing w:before="120" w:after="120"/>
              <w:jc w:val="center"/>
            </w:pPr>
          </w:p>
        </w:tc>
        <w:tc>
          <w:tcPr>
            <w:tcW w:w="4403" w:type="dxa"/>
          </w:tcPr>
          <w:p w:rsidR="00CB0749" w:rsidRPr="005A695B" w:rsidRDefault="00CB0749" w:rsidP="00A56532">
            <w:pPr>
              <w:spacing w:before="120" w:after="120"/>
            </w:pPr>
            <w:r>
              <w:rPr>
                <w:i/>
              </w:rPr>
              <w:t>x</w:t>
            </w:r>
            <w:r>
              <w:t xml:space="preserve"> = </w:t>
            </w:r>
            <w:r w:rsidRPr="005A695B">
              <w:rPr>
                <w:position w:val="-24"/>
              </w:rPr>
              <w:object w:dxaOrig="240" w:dyaOrig="620">
                <v:shape id="_x0000_i1054" type="#_x0000_t75" style="width:12pt;height:30.75pt" o:ole="">
                  <v:imagedata r:id="rId51" o:title=""/>
                </v:shape>
                <o:OLEObject Type="Embed" ProgID="Equation.3" ShapeID="_x0000_i1054" DrawAspect="Content" ObjectID="_1664350628" r:id="rId52"/>
              </w:object>
            </w:r>
          </w:p>
        </w:tc>
        <w:tc>
          <w:tcPr>
            <w:tcW w:w="893" w:type="dxa"/>
          </w:tcPr>
          <w:p w:rsidR="00CB0749" w:rsidRDefault="00CB0749" w:rsidP="00467517">
            <w:pPr>
              <w:spacing w:before="120" w:after="120"/>
              <w:jc w:val="center"/>
            </w:pPr>
            <w:r>
              <w:t>A1</w:t>
            </w:r>
          </w:p>
          <w:p w:rsidR="00CB0749" w:rsidRPr="00B96873" w:rsidRDefault="00CB0749" w:rsidP="00467517">
            <w:pPr>
              <w:spacing w:before="120" w:after="120"/>
              <w:jc w:val="center"/>
            </w:pPr>
            <w:r>
              <w:t>1.1b</w:t>
            </w:r>
          </w:p>
        </w:tc>
        <w:tc>
          <w:tcPr>
            <w:tcW w:w="4273" w:type="dxa"/>
          </w:tcPr>
          <w:p w:rsidR="00CB0749" w:rsidRPr="007707E2" w:rsidRDefault="00CB0749" w:rsidP="00467517">
            <w:pPr>
              <w:spacing w:before="120" w:after="120"/>
            </w:pPr>
            <w:r>
              <w:t>This mark is given for the correct answer only</w:t>
            </w:r>
          </w:p>
        </w:tc>
      </w:tr>
      <w:tr w:rsidR="00CB0749" w:rsidRPr="00B96873" w:rsidTr="00964994">
        <w:trPr>
          <w:trHeight w:val="58"/>
        </w:trPr>
        <w:tc>
          <w:tcPr>
            <w:tcW w:w="851" w:type="dxa"/>
            <w:vMerge w:val="restart"/>
          </w:tcPr>
          <w:p w:rsidR="00CB0749" w:rsidRDefault="00CB0749" w:rsidP="00A56532">
            <w:pPr>
              <w:spacing w:before="120" w:after="120"/>
              <w:jc w:val="center"/>
            </w:pPr>
            <w:r>
              <w:t>(b)</w:t>
            </w:r>
          </w:p>
        </w:tc>
        <w:tc>
          <w:tcPr>
            <w:tcW w:w="4403" w:type="dxa"/>
          </w:tcPr>
          <w:p w:rsidR="00CB0749" w:rsidRPr="00FC3880" w:rsidRDefault="00CB0749" w:rsidP="00BF5FA1">
            <w:pPr>
              <w:spacing w:before="120" w:after="120"/>
            </w:pPr>
            <w:r>
              <w:t>ff(</w:t>
            </w:r>
            <w:r>
              <w:rPr>
                <w:i/>
              </w:rPr>
              <w:t>x</w:t>
            </w:r>
            <w:r>
              <w:t xml:space="preserve">) = </w:t>
            </w:r>
            <w:r w:rsidRPr="00FC3880">
              <w:rPr>
                <w:position w:val="-62"/>
              </w:rPr>
              <w:object w:dxaOrig="1420" w:dyaOrig="1359">
                <v:shape id="_x0000_i1055" type="#_x0000_t75" style="width:71.25pt;height:68.25pt" o:ole="">
                  <v:imagedata r:id="rId53" o:title=""/>
                </v:shape>
                <o:OLEObject Type="Embed" ProgID="Equation.3" ShapeID="_x0000_i1055" DrawAspect="Content" ObjectID="_1664350629" r:id="rId54"/>
              </w:object>
            </w:r>
            <w:r>
              <w:t xml:space="preserve"> = </w:t>
            </w:r>
          </w:p>
        </w:tc>
        <w:tc>
          <w:tcPr>
            <w:tcW w:w="893" w:type="dxa"/>
          </w:tcPr>
          <w:p w:rsidR="00CB0749" w:rsidRDefault="00CB0749" w:rsidP="00A56532">
            <w:pPr>
              <w:spacing w:before="120" w:after="120"/>
              <w:jc w:val="center"/>
            </w:pPr>
            <w:r>
              <w:t>M1</w:t>
            </w:r>
          </w:p>
          <w:p w:rsidR="00CB0749" w:rsidRPr="00B96873" w:rsidRDefault="00CB0749" w:rsidP="00A56532">
            <w:pPr>
              <w:spacing w:before="120" w:after="120"/>
              <w:jc w:val="center"/>
            </w:pPr>
            <w:r>
              <w:t>1.1b</w:t>
            </w:r>
          </w:p>
        </w:tc>
        <w:tc>
          <w:tcPr>
            <w:tcW w:w="4273" w:type="dxa"/>
          </w:tcPr>
          <w:p w:rsidR="00CB0749" w:rsidRPr="00B96873" w:rsidRDefault="00CB0749" w:rsidP="00A56532">
            <w:pPr>
              <w:spacing w:before="120" w:after="120"/>
            </w:pPr>
            <w:r>
              <w:t>This mark is given for</w:t>
            </w:r>
            <w:r w:rsidRPr="00E955AF">
              <w:t xml:space="preserve"> substituting</w:t>
            </w:r>
            <w:r>
              <w:t xml:space="preserve"> </w:t>
            </w:r>
            <w:r w:rsidRPr="005A695B">
              <w:rPr>
                <w:position w:val="-24"/>
              </w:rPr>
              <w:object w:dxaOrig="700" w:dyaOrig="620">
                <v:shape id="_x0000_i1056" type="#_x0000_t75" style="width:35.25pt;height:30.75pt" o:ole="">
                  <v:imagedata r:id="rId49" o:title=""/>
                </v:shape>
                <o:OLEObject Type="Embed" ProgID="Equation.3" ShapeID="_x0000_i1056" DrawAspect="Content" ObjectID="_1664350630" r:id="rId55"/>
              </w:object>
            </w:r>
            <w:r w:rsidRPr="00E955AF">
              <w:t xml:space="preserve"> into</w:t>
            </w:r>
            <w:r>
              <w:t xml:space="preserve"> f(</w:t>
            </w:r>
            <w:r>
              <w:rPr>
                <w:i/>
              </w:rPr>
              <w:t>x</w:t>
            </w:r>
            <w:r>
              <w:t>)</w:t>
            </w:r>
          </w:p>
        </w:tc>
      </w:tr>
      <w:tr w:rsidR="00CB0749" w:rsidRPr="00B96873" w:rsidTr="00964994">
        <w:trPr>
          <w:trHeight w:val="58"/>
        </w:trPr>
        <w:tc>
          <w:tcPr>
            <w:tcW w:w="851" w:type="dxa"/>
            <w:vMerge/>
          </w:tcPr>
          <w:p w:rsidR="00CB0749" w:rsidRDefault="00CB0749" w:rsidP="00A56532">
            <w:pPr>
              <w:spacing w:before="120" w:after="120"/>
              <w:jc w:val="center"/>
            </w:pPr>
          </w:p>
        </w:tc>
        <w:tc>
          <w:tcPr>
            <w:tcW w:w="4403" w:type="dxa"/>
          </w:tcPr>
          <w:p w:rsidR="00CB0749" w:rsidRPr="002560EC" w:rsidRDefault="00CB0749" w:rsidP="00BF5FA1">
            <w:pPr>
              <w:spacing w:before="120" w:after="120"/>
            </w:pPr>
            <w:r>
              <w:t xml:space="preserve">         = </w:t>
            </w:r>
            <w:r w:rsidRPr="00FC3880">
              <w:rPr>
                <w:position w:val="-28"/>
              </w:rPr>
              <w:object w:dxaOrig="1939" w:dyaOrig="660">
                <v:shape id="_x0000_i1057" type="#_x0000_t75" style="width:96pt;height:33pt" o:ole="">
                  <v:imagedata r:id="rId56" o:title=""/>
                </v:shape>
                <o:OLEObject Type="Embed" ProgID="Equation.3" ShapeID="_x0000_i1057" DrawAspect="Content" ObjectID="_1664350631" r:id="rId57"/>
              </w:object>
            </w:r>
          </w:p>
        </w:tc>
        <w:tc>
          <w:tcPr>
            <w:tcW w:w="893" w:type="dxa"/>
          </w:tcPr>
          <w:p w:rsidR="00CB0749" w:rsidRDefault="00CB0749" w:rsidP="00A56532">
            <w:pPr>
              <w:spacing w:before="120" w:after="120"/>
              <w:jc w:val="center"/>
            </w:pPr>
            <w:r>
              <w:t>M1</w:t>
            </w:r>
          </w:p>
          <w:p w:rsidR="00CB0749" w:rsidRPr="00B96873" w:rsidRDefault="00CB0749" w:rsidP="00A56532">
            <w:pPr>
              <w:spacing w:before="120" w:after="120"/>
              <w:jc w:val="center"/>
            </w:pPr>
            <w:r>
              <w:t>1.1b</w:t>
            </w:r>
          </w:p>
        </w:tc>
        <w:tc>
          <w:tcPr>
            <w:tcW w:w="4273" w:type="dxa"/>
          </w:tcPr>
          <w:p w:rsidR="00CB0749" w:rsidRPr="00B96873" w:rsidRDefault="00CB0749" w:rsidP="00A56532">
            <w:pPr>
              <w:spacing w:before="120" w:after="120"/>
            </w:pPr>
            <w:r>
              <w:t>This mark is given for</w:t>
            </w:r>
            <w:r w:rsidRPr="00E955AF">
              <w:t xml:space="preserve"> multipl</w:t>
            </w:r>
            <w:r>
              <w:t>ying</w:t>
            </w:r>
            <w:r w:rsidRPr="00E955AF">
              <w:t xml:space="preserve"> all terms on the numerator and denominator by (</w:t>
            </w:r>
            <w:r w:rsidRPr="00FC3880">
              <w:rPr>
                <w:i/>
              </w:rPr>
              <w:t>x</w:t>
            </w:r>
            <w:r>
              <w:t xml:space="preserve"> – 2</w:t>
            </w:r>
            <w:r w:rsidRPr="00E955AF">
              <w:t>)</w:t>
            </w:r>
          </w:p>
        </w:tc>
      </w:tr>
      <w:tr w:rsidR="00CB0749" w:rsidRPr="00B96873" w:rsidTr="00964994">
        <w:trPr>
          <w:trHeight w:val="58"/>
        </w:trPr>
        <w:tc>
          <w:tcPr>
            <w:tcW w:w="851" w:type="dxa"/>
            <w:vMerge/>
          </w:tcPr>
          <w:p w:rsidR="00CB0749" w:rsidRDefault="00CB0749" w:rsidP="00A56532">
            <w:pPr>
              <w:spacing w:before="120" w:after="120"/>
              <w:jc w:val="center"/>
            </w:pPr>
          </w:p>
        </w:tc>
        <w:tc>
          <w:tcPr>
            <w:tcW w:w="4403" w:type="dxa"/>
          </w:tcPr>
          <w:p w:rsidR="00CB0749" w:rsidRPr="00772230" w:rsidRDefault="00CB0749" w:rsidP="00A56532">
            <w:pPr>
              <w:spacing w:before="120" w:after="120"/>
            </w:pPr>
            <w:r>
              <w:t xml:space="preserve">         = </w:t>
            </w:r>
            <w:r w:rsidRPr="00FC3880">
              <w:rPr>
                <w:position w:val="-24"/>
              </w:rPr>
              <w:object w:dxaOrig="700" w:dyaOrig="620">
                <v:shape id="_x0000_i1058" type="#_x0000_t75" style="width:35.25pt;height:30.75pt" o:ole="">
                  <v:imagedata r:id="rId58" o:title=""/>
                </v:shape>
                <o:OLEObject Type="Embed" ProgID="Equation.3" ShapeID="_x0000_i1058" DrawAspect="Content" ObjectID="_1664350632" r:id="rId59"/>
              </w:object>
            </w:r>
          </w:p>
        </w:tc>
        <w:tc>
          <w:tcPr>
            <w:tcW w:w="893" w:type="dxa"/>
          </w:tcPr>
          <w:p w:rsidR="00CB0749" w:rsidRDefault="00CB0749" w:rsidP="00A56532">
            <w:pPr>
              <w:spacing w:before="120" w:after="120"/>
              <w:jc w:val="center"/>
            </w:pPr>
            <w:r>
              <w:t>A1</w:t>
            </w:r>
          </w:p>
          <w:p w:rsidR="00CB0749" w:rsidRPr="00B96873" w:rsidRDefault="00CB0749" w:rsidP="00A56532">
            <w:pPr>
              <w:spacing w:before="120" w:after="120"/>
              <w:jc w:val="center"/>
            </w:pPr>
            <w:r>
              <w:t>2.1</w:t>
            </w:r>
          </w:p>
        </w:tc>
        <w:tc>
          <w:tcPr>
            <w:tcW w:w="4273" w:type="dxa"/>
          </w:tcPr>
          <w:p w:rsidR="00CB0749" w:rsidRPr="00B96873" w:rsidRDefault="00CB0749" w:rsidP="00A56532">
            <w:pPr>
              <w:spacing w:before="120" w:after="120"/>
            </w:pPr>
            <w:r>
              <w:t>This mark is given for the correct answer only</w:t>
            </w:r>
          </w:p>
        </w:tc>
      </w:tr>
    </w:tbl>
    <w:p w:rsidR="00CB0749" w:rsidRDefault="00CB0749" w:rsidP="00772230">
      <w:pPr>
        <w:tabs>
          <w:tab w:val="left" w:pos="1944"/>
        </w:tabs>
        <w:rPr>
          <w:b/>
        </w:rPr>
      </w:pPr>
    </w:p>
    <w:p w:rsidR="00CB0749" w:rsidRDefault="00CB0749" w:rsidP="009D225A">
      <w:pPr>
        <w:tabs>
          <w:tab w:val="left" w:pos="1944"/>
        </w:tabs>
        <w:spacing w:line="360" w:lineRule="auto"/>
        <w:rPr>
          <w:b/>
        </w:rPr>
      </w:pPr>
    </w:p>
    <w:p w:rsidR="00CB0749" w:rsidRPr="000830B2" w:rsidRDefault="00CB0749" w:rsidP="009D225A">
      <w:pPr>
        <w:tabs>
          <w:tab w:val="left" w:pos="1944"/>
        </w:tabs>
        <w:spacing w:line="360" w:lineRule="auto"/>
      </w:pPr>
      <w:r>
        <w:rPr>
          <w:b/>
        </w:rPr>
        <w:br w:type="page"/>
      </w:r>
      <w:r w:rsidRPr="00B96873">
        <w:rPr>
          <w:b/>
        </w:rPr>
        <w:t xml:space="preserve">Question </w:t>
      </w:r>
      <w:r>
        <w:rPr>
          <w:b/>
        </w:rPr>
        <w:t>5</w:t>
      </w:r>
      <w:r w:rsidRPr="00B96873">
        <w:rPr>
          <w:b/>
        </w:rPr>
        <w:t xml:space="preserve"> (Total </w:t>
      </w:r>
      <w:r>
        <w:rPr>
          <w:b/>
        </w:rPr>
        <w:t>6</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4403"/>
        <w:gridCol w:w="893"/>
        <w:gridCol w:w="4273"/>
      </w:tblGrid>
      <w:tr w:rsidR="00CB0749" w:rsidRPr="00B96873" w:rsidTr="00A56532">
        <w:tc>
          <w:tcPr>
            <w:tcW w:w="851" w:type="dxa"/>
            <w:shd w:val="clear" w:color="auto" w:fill="C0C0C0"/>
          </w:tcPr>
          <w:p w:rsidR="00CB0749" w:rsidRPr="00B96873" w:rsidRDefault="00CB0749" w:rsidP="00A56532">
            <w:pPr>
              <w:rPr>
                <w:b/>
              </w:rPr>
            </w:pPr>
            <w:r w:rsidRPr="00B96873">
              <w:rPr>
                <w:b/>
              </w:rPr>
              <w:t>Part</w:t>
            </w:r>
          </w:p>
        </w:tc>
        <w:tc>
          <w:tcPr>
            <w:tcW w:w="4403" w:type="dxa"/>
            <w:shd w:val="clear" w:color="auto" w:fill="C0C0C0"/>
          </w:tcPr>
          <w:p w:rsidR="00CB0749" w:rsidRPr="00B96873" w:rsidRDefault="00CB0749" w:rsidP="00A56532">
            <w:pPr>
              <w:rPr>
                <w:b/>
              </w:rPr>
            </w:pPr>
            <w:r w:rsidRPr="00B96873">
              <w:rPr>
                <w:b/>
              </w:rPr>
              <w:t>Working or answer an examiner might expect to see</w:t>
            </w:r>
          </w:p>
        </w:tc>
        <w:tc>
          <w:tcPr>
            <w:tcW w:w="893" w:type="dxa"/>
            <w:shd w:val="clear" w:color="auto" w:fill="C0C0C0"/>
          </w:tcPr>
          <w:p w:rsidR="00CB0749" w:rsidRPr="00B96873" w:rsidRDefault="00CB0749" w:rsidP="00A56532">
            <w:pPr>
              <w:rPr>
                <w:b/>
              </w:rPr>
            </w:pPr>
            <w:r w:rsidRPr="00B96873">
              <w:rPr>
                <w:b/>
              </w:rPr>
              <w:t>Mark</w:t>
            </w:r>
          </w:p>
        </w:tc>
        <w:tc>
          <w:tcPr>
            <w:tcW w:w="4273" w:type="dxa"/>
            <w:shd w:val="clear" w:color="auto" w:fill="C0C0C0"/>
          </w:tcPr>
          <w:p w:rsidR="00CB0749" w:rsidRPr="00B96873" w:rsidRDefault="00CB0749" w:rsidP="00A56532">
            <w:pPr>
              <w:rPr>
                <w:b/>
              </w:rPr>
            </w:pPr>
            <w:r w:rsidRPr="00B96873">
              <w:rPr>
                <w:b/>
              </w:rPr>
              <w:t>Notes</w:t>
            </w:r>
          </w:p>
        </w:tc>
      </w:tr>
      <w:tr w:rsidR="00CB0749" w:rsidRPr="00B96873" w:rsidTr="00A56532">
        <w:trPr>
          <w:trHeight w:val="58"/>
        </w:trPr>
        <w:tc>
          <w:tcPr>
            <w:tcW w:w="851" w:type="dxa"/>
            <w:vMerge w:val="restart"/>
          </w:tcPr>
          <w:p w:rsidR="00CB0749" w:rsidRPr="00B96873" w:rsidRDefault="00CB0749" w:rsidP="00A56532">
            <w:pPr>
              <w:spacing w:before="120" w:after="120"/>
              <w:jc w:val="center"/>
            </w:pPr>
            <w:r>
              <w:t>(a)</w:t>
            </w:r>
          </w:p>
        </w:tc>
        <w:tc>
          <w:tcPr>
            <w:tcW w:w="4403" w:type="dxa"/>
          </w:tcPr>
          <w:p w:rsidR="00CB0749" w:rsidRDefault="00CB0749" w:rsidP="00E955AF">
            <w:pPr>
              <w:spacing w:before="120" w:after="120"/>
            </w:pPr>
            <w:r w:rsidRPr="00E955AF">
              <w:t>115</w:t>
            </w:r>
            <w:r>
              <w:t xml:space="preserve"> = </w:t>
            </w:r>
            <w:r w:rsidRPr="00E955AF">
              <w:t>28</w:t>
            </w:r>
            <w:r>
              <w:t xml:space="preserve"> + </w:t>
            </w:r>
            <w:r w:rsidRPr="00E955AF">
              <w:t>5</w:t>
            </w:r>
            <w:r w:rsidRPr="00A82512">
              <w:rPr>
                <w:i/>
              </w:rPr>
              <w:t>d</w:t>
            </w:r>
          </w:p>
          <w:p w:rsidR="00CB0749" w:rsidRPr="0067664C" w:rsidRDefault="00CB0749" w:rsidP="00E955AF">
            <w:pPr>
              <w:spacing w:before="120" w:after="120"/>
            </w:pPr>
            <w:r w:rsidRPr="00A82512">
              <w:rPr>
                <w:i/>
              </w:rPr>
              <w:t>d</w:t>
            </w:r>
            <w:r>
              <w:t xml:space="preserve"> = </w:t>
            </w:r>
            <w:r w:rsidRPr="00E955AF">
              <w:t>17.4</w:t>
            </w:r>
          </w:p>
        </w:tc>
        <w:tc>
          <w:tcPr>
            <w:tcW w:w="893" w:type="dxa"/>
          </w:tcPr>
          <w:p w:rsidR="00CB0749" w:rsidRDefault="00CB0749" w:rsidP="00A56532">
            <w:pPr>
              <w:spacing w:before="120" w:after="120"/>
              <w:jc w:val="center"/>
            </w:pPr>
            <w:r>
              <w:t>M1</w:t>
            </w:r>
          </w:p>
          <w:p w:rsidR="00CB0749" w:rsidRPr="00B96873" w:rsidRDefault="00CB0749" w:rsidP="00A56532">
            <w:pPr>
              <w:spacing w:before="120" w:after="120"/>
              <w:jc w:val="center"/>
            </w:pPr>
            <w:r>
              <w:t>3.1b</w:t>
            </w:r>
          </w:p>
        </w:tc>
        <w:tc>
          <w:tcPr>
            <w:tcW w:w="4273" w:type="dxa"/>
          </w:tcPr>
          <w:p w:rsidR="00CB0749" w:rsidRPr="000A0384" w:rsidRDefault="00CB0749" w:rsidP="0006156F">
            <w:pPr>
              <w:spacing w:before="120" w:after="120"/>
              <w:rPr>
                <w:i/>
              </w:rPr>
            </w:pPr>
            <w:r>
              <w:t>This mark is given for t</w:t>
            </w:r>
            <w:r w:rsidRPr="00E955AF">
              <w:t>ranslat</w:t>
            </w:r>
            <w:r>
              <w:t xml:space="preserve">ing </w:t>
            </w:r>
            <w:r w:rsidRPr="00E955AF">
              <w:t xml:space="preserve">the problem </w:t>
            </w:r>
            <w:r>
              <w:t xml:space="preserve">mathematically using the </w:t>
            </w:r>
            <w:r w:rsidRPr="00EB4993">
              <w:rPr>
                <w:i/>
              </w:rPr>
              <w:t>n</w:t>
            </w:r>
            <w:r>
              <w:t xml:space="preserve">th term </w:t>
            </w:r>
            <w:r>
              <w:rPr>
                <w:i/>
              </w:rPr>
              <w:t>a</w:t>
            </w:r>
            <w:r>
              <w:t xml:space="preserve"> + (</w:t>
            </w:r>
            <w:r>
              <w:rPr>
                <w:i/>
              </w:rPr>
              <w:t>n</w:t>
            </w:r>
            <w:r>
              <w:t xml:space="preserve"> – 1)</w:t>
            </w:r>
            <w:r>
              <w:rPr>
                <w:i/>
              </w:rPr>
              <w:t>d</w:t>
            </w:r>
          </w:p>
        </w:tc>
      </w:tr>
      <w:tr w:rsidR="00CB0749" w:rsidRPr="00B96873" w:rsidTr="00BF5FA1">
        <w:trPr>
          <w:trHeight w:val="58"/>
        </w:trPr>
        <w:tc>
          <w:tcPr>
            <w:tcW w:w="851" w:type="dxa"/>
            <w:vMerge/>
          </w:tcPr>
          <w:p w:rsidR="00CB0749" w:rsidRDefault="00CB0749" w:rsidP="00A56532">
            <w:pPr>
              <w:spacing w:before="120" w:after="120"/>
              <w:jc w:val="center"/>
            </w:pPr>
          </w:p>
        </w:tc>
        <w:tc>
          <w:tcPr>
            <w:tcW w:w="4403" w:type="dxa"/>
          </w:tcPr>
          <w:p w:rsidR="00CB0749" w:rsidRPr="00E955AF" w:rsidRDefault="00CB0749" w:rsidP="00E955AF">
            <w:pPr>
              <w:spacing w:before="120" w:after="120"/>
            </w:pPr>
            <w:r w:rsidRPr="00E955AF">
              <w:t>28</w:t>
            </w:r>
            <w:r>
              <w:t xml:space="preserve"> + </w:t>
            </w:r>
            <w:r w:rsidRPr="00E955AF">
              <w:t>2</w:t>
            </w:r>
            <w:r>
              <w:t xml:space="preserve"> </w:t>
            </w:r>
            <w:r>
              <w:sym w:font="Symbol" w:char="F0B4"/>
            </w:r>
            <w:r>
              <w:t xml:space="preserve"> 17.4 = </w:t>
            </w:r>
            <w:r w:rsidRPr="00E955AF">
              <w:t xml:space="preserve"> </w:t>
            </w:r>
          </w:p>
          <w:p w:rsidR="00CB0749" w:rsidRPr="00E955AF" w:rsidRDefault="00CB0749" w:rsidP="00E955AF">
            <w:pPr>
              <w:spacing w:before="120" w:after="120"/>
            </w:pPr>
          </w:p>
        </w:tc>
        <w:tc>
          <w:tcPr>
            <w:tcW w:w="893" w:type="dxa"/>
          </w:tcPr>
          <w:p w:rsidR="00CB0749" w:rsidRDefault="00CB0749" w:rsidP="00A56532">
            <w:pPr>
              <w:spacing w:before="120" w:after="120"/>
              <w:jc w:val="center"/>
            </w:pPr>
            <w:r>
              <w:t>M1</w:t>
            </w:r>
          </w:p>
          <w:p w:rsidR="00CB0749" w:rsidRPr="00B96873" w:rsidRDefault="00CB0749" w:rsidP="00A56532">
            <w:pPr>
              <w:spacing w:before="120" w:after="120"/>
              <w:jc w:val="center"/>
            </w:pPr>
            <w:r>
              <w:t>3.4</w:t>
            </w:r>
          </w:p>
        </w:tc>
        <w:tc>
          <w:tcPr>
            <w:tcW w:w="4273" w:type="dxa"/>
          </w:tcPr>
          <w:p w:rsidR="00CB0749" w:rsidRPr="00E955AF" w:rsidRDefault="00CB0749" w:rsidP="0006156F">
            <w:pPr>
              <w:spacing w:before="120" w:after="120"/>
            </w:pPr>
            <w:r>
              <w:t xml:space="preserve">This mark is given for a method </w:t>
            </w:r>
            <w:r w:rsidRPr="00E955AF">
              <w:t>to find the fastest speed the car can go in 3rd gear</w:t>
            </w:r>
          </w:p>
        </w:tc>
      </w:tr>
      <w:tr w:rsidR="00CB0749" w:rsidRPr="00B96873" w:rsidTr="00BF5FA1">
        <w:trPr>
          <w:trHeight w:val="58"/>
        </w:trPr>
        <w:tc>
          <w:tcPr>
            <w:tcW w:w="851" w:type="dxa"/>
            <w:vMerge/>
          </w:tcPr>
          <w:p w:rsidR="00CB0749" w:rsidRDefault="00CB0749" w:rsidP="00A56532">
            <w:pPr>
              <w:spacing w:before="120" w:after="120"/>
              <w:jc w:val="center"/>
            </w:pPr>
          </w:p>
        </w:tc>
        <w:tc>
          <w:tcPr>
            <w:tcW w:w="4403" w:type="dxa"/>
          </w:tcPr>
          <w:p w:rsidR="00CB0749" w:rsidRPr="0067664C" w:rsidRDefault="00CB0749" w:rsidP="00A56532">
            <w:pPr>
              <w:spacing w:before="120" w:after="120"/>
            </w:pPr>
            <w:r>
              <w:t>62.8 km/h</w:t>
            </w:r>
          </w:p>
        </w:tc>
        <w:tc>
          <w:tcPr>
            <w:tcW w:w="893" w:type="dxa"/>
          </w:tcPr>
          <w:p w:rsidR="00CB0749" w:rsidRDefault="00CB0749" w:rsidP="00A56532">
            <w:pPr>
              <w:spacing w:before="120" w:after="120"/>
              <w:jc w:val="center"/>
            </w:pPr>
            <w:r>
              <w:t>A1</w:t>
            </w:r>
          </w:p>
          <w:p w:rsidR="00CB0749" w:rsidRPr="00B96873" w:rsidRDefault="00CB0749" w:rsidP="00A56532">
            <w:pPr>
              <w:spacing w:before="120" w:after="120"/>
              <w:jc w:val="center"/>
            </w:pPr>
            <w:r>
              <w:t>1.1b</w:t>
            </w:r>
          </w:p>
        </w:tc>
        <w:tc>
          <w:tcPr>
            <w:tcW w:w="4273" w:type="dxa"/>
          </w:tcPr>
          <w:p w:rsidR="00CB0749" w:rsidRPr="00E955AF" w:rsidRDefault="00CB0749" w:rsidP="0006156F">
            <w:pPr>
              <w:spacing w:before="120" w:after="120"/>
            </w:pPr>
            <w:r>
              <w:t>This mark is given for the correct answer only</w:t>
            </w:r>
          </w:p>
        </w:tc>
      </w:tr>
      <w:tr w:rsidR="00CB0749" w:rsidRPr="00B96873" w:rsidTr="00A56532">
        <w:tc>
          <w:tcPr>
            <w:tcW w:w="851" w:type="dxa"/>
            <w:vMerge w:val="restart"/>
          </w:tcPr>
          <w:p w:rsidR="00CB0749" w:rsidRPr="00B96873" w:rsidRDefault="00CB0749" w:rsidP="00A56532">
            <w:pPr>
              <w:spacing w:before="120" w:after="120"/>
              <w:jc w:val="center"/>
            </w:pPr>
            <w:r>
              <w:t>(b)</w:t>
            </w:r>
          </w:p>
        </w:tc>
        <w:tc>
          <w:tcPr>
            <w:tcW w:w="4403" w:type="dxa"/>
          </w:tcPr>
          <w:p w:rsidR="00CB0749" w:rsidRDefault="00CB0749" w:rsidP="00E955AF">
            <w:pPr>
              <w:spacing w:before="120" w:after="120"/>
            </w:pPr>
            <w:r>
              <w:t>11</w:t>
            </w:r>
            <w:r w:rsidRPr="00E955AF">
              <w:t>5</w:t>
            </w:r>
            <w:r>
              <w:t xml:space="preserve"> = </w:t>
            </w:r>
            <w:r w:rsidRPr="00E955AF">
              <w:t>28</w:t>
            </w:r>
            <w:r>
              <w:rPr>
                <w:i/>
              </w:rPr>
              <w:t>r</w:t>
            </w:r>
            <w:r>
              <w:rPr>
                <w:vertAlign w:val="superscript"/>
              </w:rPr>
              <w:t xml:space="preserve"> 5</w:t>
            </w:r>
            <w:r>
              <w:t xml:space="preserve"> </w:t>
            </w:r>
          </w:p>
          <w:p w:rsidR="00CB0749" w:rsidRPr="00E955AF" w:rsidRDefault="00CB0749" w:rsidP="00E955AF">
            <w:pPr>
              <w:spacing w:before="120" w:after="120"/>
            </w:pPr>
            <w:r>
              <w:rPr>
                <w:i/>
              </w:rPr>
              <w:t>r</w:t>
            </w:r>
            <w:r>
              <w:t xml:space="preserve"> = </w:t>
            </w:r>
            <w:r w:rsidRPr="00E955AF">
              <w:t>1.3265</w:t>
            </w:r>
          </w:p>
        </w:tc>
        <w:tc>
          <w:tcPr>
            <w:tcW w:w="893" w:type="dxa"/>
          </w:tcPr>
          <w:p w:rsidR="00CB0749" w:rsidRDefault="00CB0749" w:rsidP="00A56532">
            <w:pPr>
              <w:spacing w:before="120" w:after="120"/>
              <w:jc w:val="center"/>
            </w:pPr>
            <w:r>
              <w:t>M1</w:t>
            </w:r>
          </w:p>
          <w:p w:rsidR="00CB0749" w:rsidRPr="00B96873" w:rsidRDefault="00CB0749" w:rsidP="00A56532">
            <w:pPr>
              <w:spacing w:before="120" w:after="120"/>
              <w:jc w:val="center"/>
            </w:pPr>
            <w:r>
              <w:t>3.1b</w:t>
            </w:r>
          </w:p>
        </w:tc>
        <w:tc>
          <w:tcPr>
            <w:tcW w:w="4273" w:type="dxa"/>
          </w:tcPr>
          <w:p w:rsidR="00CB0749" w:rsidRPr="000A0384" w:rsidRDefault="00CB0749" w:rsidP="0066644A">
            <w:pPr>
              <w:spacing w:before="120" w:after="120"/>
              <w:rPr>
                <w:i/>
              </w:rPr>
            </w:pPr>
            <w:r>
              <w:t>This mark is given for t</w:t>
            </w:r>
            <w:r w:rsidRPr="00E955AF">
              <w:t>ranslat</w:t>
            </w:r>
            <w:r>
              <w:t xml:space="preserve">ing </w:t>
            </w:r>
            <w:r w:rsidRPr="00E955AF">
              <w:t xml:space="preserve">the problem </w:t>
            </w:r>
            <w:r>
              <w:t xml:space="preserve">mathematically using the </w:t>
            </w:r>
            <w:r w:rsidRPr="00EB4993">
              <w:rPr>
                <w:i/>
              </w:rPr>
              <w:t>n</w:t>
            </w:r>
            <w:r>
              <w:t xml:space="preserve">th term </w:t>
            </w:r>
            <w:r>
              <w:rPr>
                <w:i/>
              </w:rPr>
              <w:t>a</w:t>
            </w:r>
            <w:r w:rsidRPr="00F869A4">
              <w:rPr>
                <w:i/>
                <w:sz w:val="8"/>
                <w:szCs w:val="8"/>
              </w:rPr>
              <w:t xml:space="preserve"> </w:t>
            </w:r>
            <w:r>
              <w:rPr>
                <w:i/>
              </w:rPr>
              <w:t>r</w:t>
            </w:r>
            <w:r w:rsidRPr="00F869A4">
              <w:rPr>
                <w:i/>
                <w:sz w:val="8"/>
                <w:szCs w:val="8"/>
              </w:rPr>
              <w:t xml:space="preserve"> </w:t>
            </w:r>
            <w:r w:rsidRPr="000A0384">
              <w:rPr>
                <w:i/>
                <w:vertAlign w:val="superscript"/>
              </w:rPr>
              <w:t>n</w:t>
            </w:r>
            <w:r w:rsidRPr="000A0384">
              <w:rPr>
                <w:vertAlign w:val="superscript"/>
              </w:rPr>
              <w:t xml:space="preserve"> – 1</w:t>
            </w:r>
          </w:p>
        </w:tc>
      </w:tr>
      <w:tr w:rsidR="00CB0749" w:rsidRPr="00B96873" w:rsidTr="00A56532">
        <w:tc>
          <w:tcPr>
            <w:tcW w:w="851" w:type="dxa"/>
            <w:vMerge/>
          </w:tcPr>
          <w:p w:rsidR="00CB0749" w:rsidRDefault="00CB0749" w:rsidP="00A56532">
            <w:pPr>
              <w:spacing w:before="120" w:after="120"/>
              <w:jc w:val="center"/>
            </w:pPr>
          </w:p>
        </w:tc>
        <w:tc>
          <w:tcPr>
            <w:tcW w:w="4403" w:type="dxa"/>
          </w:tcPr>
          <w:p w:rsidR="00CB0749" w:rsidRPr="00E955AF" w:rsidRDefault="00CB0749" w:rsidP="00E955AF">
            <w:pPr>
              <w:spacing w:before="120" w:after="120"/>
            </w:pPr>
            <w:r w:rsidRPr="00E955AF">
              <w:t>28</w:t>
            </w:r>
            <w:r>
              <w:t xml:space="preserve"> </w:t>
            </w:r>
            <w:r>
              <w:sym w:font="Symbol" w:char="F0B4"/>
            </w:r>
            <w:r>
              <w:t xml:space="preserve"> (</w:t>
            </w:r>
            <w:r w:rsidRPr="00E955AF">
              <w:t>1.3265</w:t>
            </w:r>
            <w:r>
              <w:t>)</w:t>
            </w:r>
            <w:r>
              <w:rPr>
                <w:vertAlign w:val="superscript"/>
              </w:rPr>
              <w:t>4</w:t>
            </w:r>
            <w:r>
              <w:t xml:space="preserve"> = </w:t>
            </w:r>
            <w:r w:rsidRPr="00E955AF">
              <w:t xml:space="preserve"> </w:t>
            </w:r>
          </w:p>
        </w:tc>
        <w:tc>
          <w:tcPr>
            <w:tcW w:w="893" w:type="dxa"/>
          </w:tcPr>
          <w:p w:rsidR="00CB0749" w:rsidRDefault="00CB0749" w:rsidP="00A56532">
            <w:pPr>
              <w:spacing w:before="120" w:after="120"/>
              <w:jc w:val="center"/>
            </w:pPr>
            <w:r>
              <w:t>M1</w:t>
            </w:r>
          </w:p>
          <w:p w:rsidR="00CB0749" w:rsidRPr="00B96873" w:rsidRDefault="00CB0749" w:rsidP="00A56532">
            <w:pPr>
              <w:spacing w:before="120" w:after="120"/>
              <w:jc w:val="center"/>
            </w:pPr>
            <w:r>
              <w:t>3.4</w:t>
            </w:r>
          </w:p>
        </w:tc>
        <w:tc>
          <w:tcPr>
            <w:tcW w:w="4273" w:type="dxa"/>
          </w:tcPr>
          <w:p w:rsidR="00CB0749" w:rsidRPr="00E955AF" w:rsidRDefault="00CB0749" w:rsidP="0066644A">
            <w:pPr>
              <w:spacing w:before="120" w:after="120"/>
            </w:pPr>
            <w:r>
              <w:t xml:space="preserve">This mark is given for a method </w:t>
            </w:r>
            <w:r w:rsidRPr="00E955AF">
              <w:t xml:space="preserve">to find the fastest speed the car can go in </w:t>
            </w:r>
            <w:r>
              <w:t>5th</w:t>
            </w:r>
            <w:r w:rsidRPr="00E955AF">
              <w:t xml:space="preserve"> gear</w:t>
            </w:r>
          </w:p>
        </w:tc>
      </w:tr>
      <w:tr w:rsidR="00CB0749" w:rsidRPr="00B96873" w:rsidTr="00A56532">
        <w:tc>
          <w:tcPr>
            <w:tcW w:w="851" w:type="dxa"/>
            <w:vMerge/>
          </w:tcPr>
          <w:p w:rsidR="00CB0749" w:rsidRDefault="00CB0749" w:rsidP="00A56532">
            <w:pPr>
              <w:spacing w:before="120" w:after="120"/>
              <w:jc w:val="center"/>
            </w:pPr>
          </w:p>
        </w:tc>
        <w:tc>
          <w:tcPr>
            <w:tcW w:w="4403" w:type="dxa"/>
          </w:tcPr>
          <w:p w:rsidR="00CB0749" w:rsidRPr="00E955AF" w:rsidRDefault="00CB0749" w:rsidP="00E955AF">
            <w:pPr>
              <w:spacing w:before="120" w:after="120"/>
            </w:pPr>
            <w:r w:rsidRPr="00E955AF">
              <w:t xml:space="preserve">86.7 </w:t>
            </w:r>
            <w:r>
              <w:t>k</w:t>
            </w:r>
            <w:r w:rsidRPr="00E955AF">
              <w:t>m</w:t>
            </w:r>
            <w:r>
              <w:t>/</w:t>
            </w:r>
            <w:r w:rsidRPr="00E955AF">
              <w:t>h</w:t>
            </w:r>
          </w:p>
        </w:tc>
        <w:tc>
          <w:tcPr>
            <w:tcW w:w="893" w:type="dxa"/>
          </w:tcPr>
          <w:p w:rsidR="00CB0749" w:rsidRDefault="00CB0749" w:rsidP="00A56532">
            <w:pPr>
              <w:spacing w:before="120" w:after="120"/>
              <w:jc w:val="center"/>
            </w:pPr>
            <w:r>
              <w:t>A1</w:t>
            </w:r>
          </w:p>
          <w:p w:rsidR="00CB0749" w:rsidRPr="00B96873" w:rsidRDefault="00CB0749" w:rsidP="00A56532">
            <w:pPr>
              <w:spacing w:before="120" w:after="120"/>
              <w:jc w:val="center"/>
            </w:pPr>
            <w:r>
              <w:t>1.1b</w:t>
            </w:r>
          </w:p>
        </w:tc>
        <w:tc>
          <w:tcPr>
            <w:tcW w:w="4273" w:type="dxa"/>
          </w:tcPr>
          <w:p w:rsidR="00CB0749" w:rsidRPr="00E955AF" w:rsidRDefault="00CB0749" w:rsidP="0066644A">
            <w:pPr>
              <w:spacing w:before="120" w:after="120"/>
            </w:pPr>
            <w:r>
              <w:t>This mark is given for the correct answer only</w:t>
            </w:r>
          </w:p>
        </w:tc>
      </w:tr>
    </w:tbl>
    <w:p w:rsidR="00CB0749" w:rsidRDefault="00CB0749" w:rsidP="00964994">
      <w:pPr>
        <w:tabs>
          <w:tab w:val="left" w:pos="1944"/>
        </w:tabs>
        <w:rPr>
          <w:b/>
        </w:rPr>
      </w:pPr>
    </w:p>
    <w:p w:rsidR="00CB0749" w:rsidRDefault="00CB0749" w:rsidP="00964994">
      <w:pPr>
        <w:tabs>
          <w:tab w:val="left" w:pos="1944"/>
        </w:tabs>
        <w:rPr>
          <w:b/>
        </w:rPr>
      </w:pPr>
    </w:p>
    <w:p w:rsidR="00CB0749" w:rsidRPr="000830B2" w:rsidRDefault="00CB0749" w:rsidP="009D225A">
      <w:pPr>
        <w:tabs>
          <w:tab w:val="left" w:pos="1944"/>
        </w:tabs>
        <w:spacing w:line="360" w:lineRule="auto"/>
      </w:pPr>
      <w:r>
        <w:rPr>
          <w:b/>
        </w:rPr>
        <w:br w:type="page"/>
      </w:r>
      <w:r w:rsidRPr="00B96873">
        <w:rPr>
          <w:b/>
        </w:rPr>
        <w:t xml:space="preserve">Question </w:t>
      </w:r>
      <w:r>
        <w:rPr>
          <w:b/>
        </w:rPr>
        <w:t>6</w:t>
      </w:r>
      <w:r w:rsidRPr="00B96873">
        <w:rPr>
          <w:b/>
        </w:rPr>
        <w:t xml:space="preserve"> (Total </w:t>
      </w:r>
      <w:r>
        <w:rPr>
          <w:b/>
        </w:rPr>
        <w:t>7</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
        <w:gridCol w:w="4323"/>
        <w:gridCol w:w="891"/>
        <w:gridCol w:w="4360"/>
      </w:tblGrid>
      <w:tr w:rsidR="00CB0749" w:rsidRPr="00B96873" w:rsidTr="005E7E9E">
        <w:tc>
          <w:tcPr>
            <w:tcW w:w="846" w:type="dxa"/>
            <w:shd w:val="clear" w:color="auto" w:fill="C0C0C0"/>
          </w:tcPr>
          <w:p w:rsidR="00CB0749" w:rsidRPr="00B96873" w:rsidRDefault="00CB0749" w:rsidP="00A56532">
            <w:pPr>
              <w:rPr>
                <w:b/>
              </w:rPr>
            </w:pPr>
            <w:r w:rsidRPr="00B96873">
              <w:rPr>
                <w:b/>
              </w:rPr>
              <w:t>Part</w:t>
            </w:r>
          </w:p>
        </w:tc>
        <w:tc>
          <w:tcPr>
            <w:tcW w:w="4323" w:type="dxa"/>
            <w:shd w:val="clear" w:color="auto" w:fill="C0C0C0"/>
          </w:tcPr>
          <w:p w:rsidR="00CB0749" w:rsidRPr="00B96873" w:rsidRDefault="00CB0749" w:rsidP="00A56532">
            <w:pPr>
              <w:rPr>
                <w:b/>
              </w:rPr>
            </w:pPr>
            <w:r w:rsidRPr="00B96873">
              <w:rPr>
                <w:b/>
              </w:rPr>
              <w:t>Working or answer an examiner might expect to see</w:t>
            </w:r>
          </w:p>
        </w:tc>
        <w:tc>
          <w:tcPr>
            <w:tcW w:w="891" w:type="dxa"/>
            <w:shd w:val="clear" w:color="auto" w:fill="C0C0C0"/>
          </w:tcPr>
          <w:p w:rsidR="00CB0749" w:rsidRPr="00B96873" w:rsidRDefault="00CB0749" w:rsidP="00A56532">
            <w:pPr>
              <w:rPr>
                <w:b/>
              </w:rPr>
            </w:pPr>
            <w:r w:rsidRPr="00B96873">
              <w:rPr>
                <w:b/>
              </w:rPr>
              <w:t>Mark</w:t>
            </w:r>
          </w:p>
        </w:tc>
        <w:tc>
          <w:tcPr>
            <w:tcW w:w="4360" w:type="dxa"/>
            <w:shd w:val="clear" w:color="auto" w:fill="C0C0C0"/>
          </w:tcPr>
          <w:p w:rsidR="00CB0749" w:rsidRPr="00B96873" w:rsidRDefault="00CB0749" w:rsidP="00A56532">
            <w:pPr>
              <w:rPr>
                <w:b/>
              </w:rPr>
            </w:pPr>
            <w:r w:rsidRPr="00B96873">
              <w:rPr>
                <w:b/>
              </w:rPr>
              <w:t>Notes</w:t>
            </w:r>
          </w:p>
        </w:tc>
      </w:tr>
      <w:tr w:rsidR="00CB0749" w:rsidRPr="00B96873" w:rsidTr="005E7E9E">
        <w:trPr>
          <w:trHeight w:val="58"/>
        </w:trPr>
        <w:tc>
          <w:tcPr>
            <w:tcW w:w="846" w:type="dxa"/>
            <w:vMerge w:val="restart"/>
          </w:tcPr>
          <w:p w:rsidR="00CB0749" w:rsidRPr="00B96873" w:rsidRDefault="00CB0749" w:rsidP="00A56532">
            <w:pPr>
              <w:spacing w:before="120" w:after="120"/>
              <w:jc w:val="center"/>
            </w:pPr>
            <w:r>
              <w:t>(a)</w:t>
            </w:r>
          </w:p>
        </w:tc>
        <w:tc>
          <w:tcPr>
            <w:tcW w:w="4323" w:type="dxa"/>
          </w:tcPr>
          <w:p w:rsidR="00CB0749" w:rsidRPr="005E7E9E" w:rsidRDefault="00CB0749" w:rsidP="00A56532">
            <w:pPr>
              <w:spacing w:before="120" w:after="120"/>
            </w:pPr>
            <w:r>
              <w:rPr>
                <w:i/>
              </w:rPr>
              <w:t>R</w:t>
            </w:r>
            <w:r>
              <w:t xml:space="preserve"> = </w:t>
            </w:r>
            <w:r>
              <w:sym w:font="Symbol" w:char="F0D6"/>
            </w:r>
            <w:r>
              <w:t>5</w:t>
            </w:r>
          </w:p>
        </w:tc>
        <w:tc>
          <w:tcPr>
            <w:tcW w:w="891" w:type="dxa"/>
          </w:tcPr>
          <w:p w:rsidR="00CB0749" w:rsidRDefault="00CB0749" w:rsidP="00A56532">
            <w:pPr>
              <w:spacing w:before="120" w:after="120"/>
              <w:jc w:val="center"/>
            </w:pPr>
            <w:r>
              <w:t>B1</w:t>
            </w:r>
          </w:p>
          <w:p w:rsidR="00CB0749" w:rsidRPr="00B96873" w:rsidRDefault="00CB0749" w:rsidP="00A56532">
            <w:pPr>
              <w:spacing w:before="120" w:after="120"/>
              <w:jc w:val="center"/>
            </w:pPr>
            <w:r>
              <w:t>1.1b</w:t>
            </w:r>
          </w:p>
        </w:tc>
        <w:tc>
          <w:tcPr>
            <w:tcW w:w="4360" w:type="dxa"/>
          </w:tcPr>
          <w:p w:rsidR="00CB0749" w:rsidRPr="00167CE4" w:rsidRDefault="00CB0749" w:rsidP="0066644A">
            <w:pPr>
              <w:spacing w:before="120" w:after="120"/>
            </w:pPr>
            <w:r>
              <w:t>This mark is given for the correct answer only</w:t>
            </w:r>
          </w:p>
        </w:tc>
      </w:tr>
      <w:tr w:rsidR="00CB0749" w:rsidRPr="00B96873" w:rsidTr="005E7E9E">
        <w:trPr>
          <w:trHeight w:val="58"/>
        </w:trPr>
        <w:tc>
          <w:tcPr>
            <w:tcW w:w="846" w:type="dxa"/>
            <w:vMerge/>
          </w:tcPr>
          <w:p w:rsidR="00CB0749" w:rsidRDefault="00CB0749" w:rsidP="00A56532">
            <w:pPr>
              <w:spacing w:before="120" w:after="120"/>
              <w:jc w:val="center"/>
            </w:pPr>
          </w:p>
        </w:tc>
        <w:tc>
          <w:tcPr>
            <w:tcW w:w="4323" w:type="dxa"/>
          </w:tcPr>
          <w:p w:rsidR="00CB0749" w:rsidRPr="00E955AF" w:rsidRDefault="00CB0749" w:rsidP="00E955AF">
            <w:pPr>
              <w:spacing w:before="120" w:after="120"/>
            </w:pPr>
            <w:r w:rsidRPr="00E955AF">
              <w:t>tan</w:t>
            </w:r>
            <w:r>
              <w:t xml:space="preserve"> </w:t>
            </w:r>
            <w:r w:rsidRPr="005E7E9E">
              <w:rPr>
                <w:i/>
              </w:rPr>
              <w:sym w:font="Symbol" w:char="F061"/>
            </w:r>
            <w:r>
              <w:t xml:space="preserve"> = </w:t>
            </w:r>
            <w:r w:rsidRPr="00E955AF">
              <w:t xml:space="preserve">2 </w:t>
            </w:r>
          </w:p>
          <w:p w:rsidR="00CB0749" w:rsidRPr="00221079" w:rsidRDefault="00CB0749" w:rsidP="00E955AF">
            <w:pPr>
              <w:spacing w:before="120" w:after="120"/>
            </w:pPr>
          </w:p>
        </w:tc>
        <w:tc>
          <w:tcPr>
            <w:tcW w:w="891" w:type="dxa"/>
          </w:tcPr>
          <w:p w:rsidR="00CB0749" w:rsidRDefault="00CB0749" w:rsidP="00A56532">
            <w:pPr>
              <w:spacing w:before="120" w:after="120"/>
              <w:jc w:val="center"/>
            </w:pPr>
            <w:r>
              <w:t>M1</w:t>
            </w:r>
          </w:p>
          <w:p w:rsidR="00CB0749" w:rsidRPr="00B96873" w:rsidRDefault="00CB0749" w:rsidP="00A56532">
            <w:pPr>
              <w:spacing w:before="120" w:after="120"/>
              <w:jc w:val="center"/>
            </w:pPr>
            <w:r>
              <w:t>1.1b</w:t>
            </w:r>
          </w:p>
        </w:tc>
        <w:tc>
          <w:tcPr>
            <w:tcW w:w="4360" w:type="dxa"/>
          </w:tcPr>
          <w:p w:rsidR="00CB0749" w:rsidRPr="00167CE4" w:rsidRDefault="00CB0749" w:rsidP="00E955AF">
            <w:pPr>
              <w:spacing w:before="120" w:after="120"/>
            </w:pPr>
            <w:r>
              <w:t xml:space="preserve">This mark is given for a method to find a value for </w:t>
            </w:r>
            <w:r w:rsidRPr="00E955AF">
              <w:t>tan</w:t>
            </w:r>
            <w:r>
              <w:t xml:space="preserve"> </w:t>
            </w:r>
            <w:r w:rsidRPr="005E7E9E">
              <w:rPr>
                <w:i/>
              </w:rPr>
              <w:sym w:font="Symbol" w:char="F061"/>
            </w:r>
          </w:p>
        </w:tc>
      </w:tr>
      <w:tr w:rsidR="00CB0749" w:rsidRPr="00B96873" w:rsidTr="005E7E9E">
        <w:trPr>
          <w:trHeight w:val="58"/>
        </w:trPr>
        <w:tc>
          <w:tcPr>
            <w:tcW w:w="846" w:type="dxa"/>
            <w:vMerge/>
          </w:tcPr>
          <w:p w:rsidR="00CB0749" w:rsidRDefault="00CB0749" w:rsidP="00A56532">
            <w:pPr>
              <w:spacing w:before="120" w:after="120"/>
              <w:jc w:val="center"/>
            </w:pPr>
          </w:p>
        </w:tc>
        <w:tc>
          <w:tcPr>
            <w:tcW w:w="4323" w:type="dxa"/>
          </w:tcPr>
          <w:p w:rsidR="00CB0749" w:rsidRPr="005E7E9E" w:rsidRDefault="00CB0749" w:rsidP="00A56532">
            <w:pPr>
              <w:spacing w:before="120" w:after="120"/>
              <w:rPr>
                <w:lang w:val="es-ES"/>
              </w:rPr>
            </w:pPr>
            <w:r w:rsidRPr="005E7E9E">
              <w:rPr>
                <w:lang w:val="es-ES"/>
              </w:rPr>
              <w:t xml:space="preserve">sin </w:t>
            </w:r>
            <w:r w:rsidRPr="005E7E9E">
              <w:rPr>
                <w:i/>
                <w:iCs/>
                <w:lang w:val="es-ES"/>
              </w:rPr>
              <w:t xml:space="preserve">x </w:t>
            </w:r>
            <w:r w:rsidRPr="005E7E9E">
              <w:rPr>
                <w:lang w:val="es-ES"/>
              </w:rPr>
              <w:t xml:space="preserve">+ 2 cos </w:t>
            </w:r>
            <w:r w:rsidRPr="005E7E9E">
              <w:rPr>
                <w:i/>
                <w:iCs/>
                <w:lang w:val="es-ES"/>
              </w:rPr>
              <w:t xml:space="preserve">x = </w:t>
            </w:r>
            <w:r>
              <w:sym w:font="Symbol" w:char="F0D6"/>
            </w:r>
            <w:r w:rsidRPr="005E7E9E">
              <w:rPr>
                <w:lang w:val="es-ES"/>
              </w:rPr>
              <w:t>5</w:t>
            </w:r>
            <w:r>
              <w:rPr>
                <w:lang w:val="es-ES"/>
              </w:rPr>
              <w:t xml:space="preserve"> </w:t>
            </w:r>
            <w:r w:rsidRPr="005E7E9E">
              <w:rPr>
                <w:lang w:val="es-ES"/>
              </w:rPr>
              <w:t>sin (</w:t>
            </w:r>
            <w:r w:rsidRPr="005E7E9E">
              <w:rPr>
                <w:i/>
                <w:iCs/>
                <w:lang w:val="es-ES"/>
              </w:rPr>
              <w:t xml:space="preserve">x </w:t>
            </w:r>
            <w:r w:rsidRPr="005E7E9E">
              <w:rPr>
                <w:lang w:val="es-ES"/>
              </w:rPr>
              <w:t xml:space="preserve">+ </w:t>
            </w:r>
            <w:r>
              <w:rPr>
                <w:lang w:val="es-ES"/>
              </w:rPr>
              <w:t>1.107</w:t>
            </w:r>
            <w:r w:rsidRPr="005E7E9E">
              <w:rPr>
                <w:lang w:val="es-ES"/>
              </w:rPr>
              <w:t>)</w:t>
            </w:r>
          </w:p>
        </w:tc>
        <w:tc>
          <w:tcPr>
            <w:tcW w:w="891" w:type="dxa"/>
          </w:tcPr>
          <w:p w:rsidR="00CB0749" w:rsidRDefault="00CB0749" w:rsidP="00A56532">
            <w:pPr>
              <w:spacing w:before="120" w:after="120"/>
              <w:jc w:val="center"/>
            </w:pPr>
            <w:r>
              <w:t>A1</w:t>
            </w:r>
          </w:p>
          <w:p w:rsidR="00CB0749" w:rsidRPr="00B96873" w:rsidRDefault="00CB0749" w:rsidP="00A56532">
            <w:pPr>
              <w:spacing w:before="120" w:after="120"/>
              <w:jc w:val="center"/>
            </w:pPr>
            <w:r>
              <w:t>1.1b</w:t>
            </w:r>
          </w:p>
        </w:tc>
        <w:tc>
          <w:tcPr>
            <w:tcW w:w="4360" w:type="dxa"/>
          </w:tcPr>
          <w:p w:rsidR="00CB0749" w:rsidRPr="00167CE4" w:rsidRDefault="00CB0749" w:rsidP="00167CE4">
            <w:pPr>
              <w:spacing w:before="120" w:after="120"/>
            </w:pPr>
            <w:r>
              <w:t>This mark is given for the correct answer only</w:t>
            </w:r>
          </w:p>
        </w:tc>
      </w:tr>
      <w:tr w:rsidR="00CB0749" w:rsidRPr="00B96873" w:rsidTr="005E7E9E">
        <w:tc>
          <w:tcPr>
            <w:tcW w:w="846" w:type="dxa"/>
          </w:tcPr>
          <w:p w:rsidR="00CB0749" w:rsidRPr="00B97CC1" w:rsidRDefault="00CB0749" w:rsidP="00A56532">
            <w:pPr>
              <w:spacing w:before="120" w:after="120"/>
              <w:jc w:val="center"/>
              <w:rPr>
                <w:sz w:val="2"/>
                <w:szCs w:val="2"/>
              </w:rPr>
            </w:pPr>
          </w:p>
          <w:p w:rsidR="00CB0749" w:rsidRDefault="00CB0749" w:rsidP="00A56532">
            <w:pPr>
              <w:spacing w:before="120" w:after="120"/>
              <w:jc w:val="center"/>
            </w:pPr>
            <w:r>
              <w:t>(b)</w:t>
            </w:r>
          </w:p>
        </w:tc>
        <w:tc>
          <w:tcPr>
            <w:tcW w:w="4323" w:type="dxa"/>
          </w:tcPr>
          <w:p w:rsidR="00CB0749" w:rsidRPr="00B97CC1" w:rsidRDefault="00CB0749" w:rsidP="00272A40">
            <w:pPr>
              <w:spacing w:before="120" w:after="120"/>
            </w:pPr>
            <w:r>
              <w:rPr>
                <w:i/>
              </w:rPr>
              <w:sym w:font="Symbol" w:char="F071"/>
            </w:r>
            <w:r>
              <w:t xml:space="preserve"> = 5 + </w:t>
            </w:r>
            <w:r>
              <w:sym w:font="Symbol" w:char="F0D6"/>
            </w:r>
            <w:r w:rsidRPr="00B97CC1">
              <w:t xml:space="preserve">5 sin </w:t>
            </w:r>
            <w:r w:rsidRPr="00B97CC1">
              <w:rPr>
                <w:position w:val="-28"/>
                <w:lang w:val="es-ES"/>
              </w:rPr>
              <w:object w:dxaOrig="1680" w:dyaOrig="680">
                <v:shape id="_x0000_i1059" type="#_x0000_t75" style="width:84pt;height:33.75pt" o:ole="">
                  <v:imagedata r:id="rId60" o:title=""/>
                </v:shape>
                <o:OLEObject Type="Embed" ProgID="Equation.3" ShapeID="_x0000_i1059" DrawAspect="Content" ObjectID="_1664350633" r:id="rId61"/>
              </w:object>
            </w:r>
          </w:p>
          <w:p w:rsidR="00CB0749" w:rsidRDefault="00CB0749" w:rsidP="00272A40">
            <w:pPr>
              <w:spacing w:before="120" w:after="120"/>
            </w:pPr>
            <w:r>
              <w:t xml:space="preserve">Maximum temperature at (5 + </w:t>
            </w:r>
            <w:r>
              <w:sym w:font="Symbol" w:char="F0D6"/>
            </w:r>
            <w:r>
              <w:t xml:space="preserve">5) </w:t>
            </w:r>
            <w:r>
              <w:sym w:font="Symbol" w:char="F0B0"/>
            </w:r>
            <w:r>
              <w:t xml:space="preserve">C  </w:t>
            </w:r>
          </w:p>
          <w:p w:rsidR="00CB0749" w:rsidRPr="009C024C" w:rsidRDefault="00CB0749" w:rsidP="00272A40">
            <w:pPr>
              <w:spacing w:before="120" w:after="120"/>
            </w:pPr>
            <w:r>
              <w:t xml:space="preserve">(or  7.24 </w:t>
            </w:r>
            <w:r>
              <w:sym w:font="Symbol" w:char="F0B0"/>
            </w:r>
            <w:r>
              <w:t xml:space="preserve">C)  </w:t>
            </w:r>
          </w:p>
        </w:tc>
        <w:tc>
          <w:tcPr>
            <w:tcW w:w="891" w:type="dxa"/>
          </w:tcPr>
          <w:p w:rsidR="00CB0749" w:rsidRDefault="00CB0749" w:rsidP="00A56532">
            <w:pPr>
              <w:spacing w:before="120" w:after="120"/>
              <w:jc w:val="center"/>
            </w:pPr>
            <w:r>
              <w:t>B1</w:t>
            </w:r>
          </w:p>
          <w:p w:rsidR="00CB0749" w:rsidRPr="00B96873" w:rsidRDefault="00CB0749" w:rsidP="00A56532">
            <w:pPr>
              <w:spacing w:before="120" w:after="120"/>
              <w:jc w:val="center"/>
            </w:pPr>
            <w:r>
              <w:t>2.2a</w:t>
            </w:r>
          </w:p>
        </w:tc>
        <w:tc>
          <w:tcPr>
            <w:tcW w:w="4360" w:type="dxa"/>
          </w:tcPr>
          <w:p w:rsidR="00CB0749" w:rsidRPr="00D23ACC" w:rsidRDefault="00CB0749" w:rsidP="00E955AF">
            <w:pPr>
              <w:spacing w:before="120" w:after="120"/>
            </w:pPr>
            <w:r>
              <w:t xml:space="preserve">This mark is given for deducing the </w:t>
            </w:r>
            <w:r w:rsidRPr="00E955AF">
              <w:t>maximum temperature</w:t>
            </w:r>
          </w:p>
        </w:tc>
      </w:tr>
      <w:tr w:rsidR="00CB0749" w:rsidRPr="00B96873" w:rsidTr="005E7E9E">
        <w:tc>
          <w:tcPr>
            <w:tcW w:w="846" w:type="dxa"/>
            <w:vMerge w:val="restart"/>
          </w:tcPr>
          <w:p w:rsidR="00CB0749" w:rsidRDefault="00CB0749" w:rsidP="00A56532">
            <w:pPr>
              <w:spacing w:before="120" w:after="120"/>
              <w:jc w:val="center"/>
            </w:pPr>
            <w:r>
              <w:t>(c)</w:t>
            </w:r>
          </w:p>
        </w:tc>
        <w:tc>
          <w:tcPr>
            <w:tcW w:w="4323" w:type="dxa"/>
          </w:tcPr>
          <w:p w:rsidR="00CB0749" w:rsidRPr="00E955AF" w:rsidRDefault="00CB0749" w:rsidP="00A56532">
            <w:pPr>
              <w:spacing w:before="120" w:after="120"/>
            </w:pPr>
            <w:r w:rsidRPr="00B97CC1">
              <w:rPr>
                <w:position w:val="-24"/>
              </w:rPr>
              <w:object w:dxaOrig="380" w:dyaOrig="620">
                <v:shape id="_x0000_i1060" type="#_x0000_t75" style="width:18.75pt;height:30.75pt" o:ole="">
                  <v:imagedata r:id="rId62" o:title=""/>
                </v:shape>
                <o:OLEObject Type="Embed" ProgID="Equation.3" ShapeID="_x0000_i1060" DrawAspect="Content" ObjectID="_1664350634" r:id="rId63"/>
              </w:object>
            </w:r>
            <w:r>
              <w:t xml:space="preserve"> + 1.107 – 3 = </w:t>
            </w:r>
            <w:r w:rsidRPr="00B97CC1">
              <w:rPr>
                <w:position w:val="-24"/>
              </w:rPr>
              <w:object w:dxaOrig="260" w:dyaOrig="620">
                <v:shape id="_x0000_i1061" type="#_x0000_t75" style="width:12.75pt;height:30.75pt" o:ole="">
                  <v:imagedata r:id="rId64" o:title=""/>
                </v:shape>
                <o:OLEObject Type="Embed" ProgID="Equation.3" ShapeID="_x0000_i1061" DrawAspect="Content" ObjectID="_1664350635" r:id="rId65"/>
              </w:object>
            </w:r>
          </w:p>
        </w:tc>
        <w:tc>
          <w:tcPr>
            <w:tcW w:w="891" w:type="dxa"/>
          </w:tcPr>
          <w:p w:rsidR="00CB0749" w:rsidRDefault="00CB0749" w:rsidP="00A56532">
            <w:pPr>
              <w:spacing w:before="120" w:after="120"/>
              <w:jc w:val="center"/>
            </w:pPr>
            <w:r>
              <w:t>M1</w:t>
            </w:r>
          </w:p>
          <w:p w:rsidR="00CB0749" w:rsidRPr="00B96873" w:rsidRDefault="00CB0749" w:rsidP="00A56532">
            <w:pPr>
              <w:spacing w:before="120" w:after="120"/>
              <w:jc w:val="center"/>
            </w:pPr>
            <w:r>
              <w:t>3.1b</w:t>
            </w:r>
          </w:p>
        </w:tc>
        <w:tc>
          <w:tcPr>
            <w:tcW w:w="4360" w:type="dxa"/>
          </w:tcPr>
          <w:p w:rsidR="00CB0749" w:rsidRPr="00D23ACC" w:rsidRDefault="00CB0749" w:rsidP="00E955AF">
            <w:pPr>
              <w:spacing w:before="120" w:after="120"/>
            </w:pPr>
            <w:r>
              <w:t>This mark is given for a method to find the time when the maximum temperature occurs</w:t>
            </w:r>
          </w:p>
        </w:tc>
      </w:tr>
      <w:tr w:rsidR="00CB0749" w:rsidRPr="00B96873" w:rsidTr="005E7E9E">
        <w:tc>
          <w:tcPr>
            <w:tcW w:w="846" w:type="dxa"/>
            <w:vMerge/>
          </w:tcPr>
          <w:p w:rsidR="00CB0749" w:rsidRDefault="00CB0749" w:rsidP="00A56532">
            <w:pPr>
              <w:spacing w:before="120" w:after="120"/>
              <w:jc w:val="center"/>
            </w:pPr>
          </w:p>
        </w:tc>
        <w:tc>
          <w:tcPr>
            <w:tcW w:w="4323" w:type="dxa"/>
          </w:tcPr>
          <w:p w:rsidR="00CB0749" w:rsidRPr="00B97CC1" w:rsidRDefault="00CB0749" w:rsidP="00A56532">
            <w:pPr>
              <w:spacing w:before="120" w:after="120"/>
            </w:pPr>
            <w:r>
              <w:rPr>
                <w:i/>
              </w:rPr>
              <w:t>t</w:t>
            </w:r>
            <w:r>
              <w:t xml:space="preserve"> = 13.23</w:t>
            </w:r>
          </w:p>
        </w:tc>
        <w:tc>
          <w:tcPr>
            <w:tcW w:w="891" w:type="dxa"/>
          </w:tcPr>
          <w:p w:rsidR="00CB0749" w:rsidRDefault="00CB0749" w:rsidP="00A56532">
            <w:pPr>
              <w:spacing w:before="120" w:after="120"/>
              <w:jc w:val="center"/>
            </w:pPr>
            <w:r>
              <w:t>A1</w:t>
            </w:r>
          </w:p>
          <w:p w:rsidR="00CB0749" w:rsidRPr="00B96873" w:rsidRDefault="00CB0749" w:rsidP="00A56532">
            <w:pPr>
              <w:spacing w:before="120" w:after="120"/>
              <w:jc w:val="center"/>
            </w:pPr>
            <w:r>
              <w:t>1.1b</w:t>
            </w:r>
          </w:p>
        </w:tc>
        <w:tc>
          <w:tcPr>
            <w:tcW w:w="4360" w:type="dxa"/>
          </w:tcPr>
          <w:p w:rsidR="00CB0749" w:rsidRPr="00B97CC1" w:rsidRDefault="00CB0749" w:rsidP="00167CE4">
            <w:pPr>
              <w:spacing w:before="120" w:after="120"/>
              <w:rPr>
                <w:i/>
              </w:rPr>
            </w:pPr>
            <w:r>
              <w:t xml:space="preserve">This mark is given for finding a correct value for </w:t>
            </w:r>
            <w:r>
              <w:rPr>
                <w:i/>
              </w:rPr>
              <w:t>t</w:t>
            </w:r>
          </w:p>
        </w:tc>
      </w:tr>
      <w:tr w:rsidR="00CB0749" w:rsidRPr="00B96873" w:rsidTr="005E7E9E">
        <w:tc>
          <w:tcPr>
            <w:tcW w:w="846" w:type="dxa"/>
            <w:vMerge/>
          </w:tcPr>
          <w:p w:rsidR="00CB0749" w:rsidRDefault="00CB0749" w:rsidP="00A56532">
            <w:pPr>
              <w:spacing w:before="120" w:after="120"/>
              <w:jc w:val="center"/>
            </w:pPr>
          </w:p>
        </w:tc>
        <w:tc>
          <w:tcPr>
            <w:tcW w:w="4323" w:type="dxa"/>
          </w:tcPr>
          <w:p w:rsidR="00CB0749" w:rsidRDefault="00CB0749" w:rsidP="00B97CC1">
            <w:pPr>
              <w:spacing w:before="120" w:after="120"/>
            </w:pPr>
            <w:r w:rsidRPr="00B97CC1">
              <w:t xml:space="preserve">13:14 </w:t>
            </w:r>
          </w:p>
          <w:p w:rsidR="00CB0749" w:rsidRDefault="00CB0749" w:rsidP="00B97CC1">
            <w:pPr>
              <w:spacing w:before="120" w:after="120"/>
            </w:pPr>
            <w:r w:rsidRPr="00B97CC1">
              <w:rPr>
                <w:b/>
              </w:rPr>
              <w:t>or</w:t>
            </w:r>
            <w:r w:rsidRPr="00B97CC1">
              <w:t xml:space="preserve"> </w:t>
            </w:r>
          </w:p>
          <w:p w:rsidR="00CB0749" w:rsidRDefault="00CB0749" w:rsidP="00B97CC1">
            <w:pPr>
              <w:spacing w:before="120" w:after="120"/>
            </w:pPr>
            <w:r w:rsidRPr="00B97CC1">
              <w:t>1:14 p</w:t>
            </w:r>
            <w:r>
              <w:t>.</w:t>
            </w:r>
            <w:r w:rsidRPr="00B97CC1">
              <w:t>m</w:t>
            </w:r>
            <w:r>
              <w:t>.</w:t>
            </w:r>
            <w:r w:rsidRPr="00B97CC1">
              <w:t xml:space="preserve"> </w:t>
            </w:r>
          </w:p>
          <w:p w:rsidR="00CB0749" w:rsidRDefault="00CB0749" w:rsidP="00B97CC1">
            <w:pPr>
              <w:spacing w:before="120" w:after="120"/>
              <w:rPr>
                <w:b/>
              </w:rPr>
            </w:pPr>
            <w:r w:rsidRPr="00B97CC1">
              <w:rPr>
                <w:b/>
              </w:rPr>
              <w:t xml:space="preserve">or </w:t>
            </w:r>
          </w:p>
          <w:p w:rsidR="00CB0749" w:rsidRPr="00B97CC1" w:rsidRDefault="00CB0749" w:rsidP="00B97CC1">
            <w:pPr>
              <w:spacing w:before="120" w:after="120"/>
            </w:pPr>
            <w:r w:rsidRPr="00B97CC1">
              <w:t xml:space="preserve">13 hours 14 minutes after midnight </w:t>
            </w:r>
          </w:p>
        </w:tc>
        <w:tc>
          <w:tcPr>
            <w:tcW w:w="891" w:type="dxa"/>
          </w:tcPr>
          <w:p w:rsidR="00CB0749" w:rsidRDefault="00CB0749" w:rsidP="00A56532">
            <w:pPr>
              <w:spacing w:before="120" w:after="120"/>
              <w:jc w:val="center"/>
            </w:pPr>
            <w:r>
              <w:t>A1</w:t>
            </w:r>
          </w:p>
          <w:p w:rsidR="00CB0749" w:rsidRPr="00B96873" w:rsidRDefault="00CB0749" w:rsidP="00A56532">
            <w:pPr>
              <w:spacing w:before="120" w:after="120"/>
              <w:jc w:val="center"/>
            </w:pPr>
            <w:r>
              <w:t>3.2a</w:t>
            </w:r>
          </w:p>
        </w:tc>
        <w:tc>
          <w:tcPr>
            <w:tcW w:w="4360" w:type="dxa"/>
          </w:tcPr>
          <w:p w:rsidR="00CB0749" w:rsidRPr="00B96873" w:rsidRDefault="00CB0749" w:rsidP="00167CE4">
            <w:pPr>
              <w:spacing w:before="120" w:after="120"/>
            </w:pPr>
            <w:r>
              <w:t>This mark is given for a correct time only</w:t>
            </w:r>
          </w:p>
        </w:tc>
      </w:tr>
    </w:tbl>
    <w:p w:rsidR="00CB0749" w:rsidRPr="00B96873" w:rsidRDefault="00CB0749" w:rsidP="009D225A"/>
    <w:p w:rsidR="00CB0749" w:rsidRPr="000830B2" w:rsidRDefault="00CB0749" w:rsidP="009D225A">
      <w:pPr>
        <w:tabs>
          <w:tab w:val="left" w:pos="1944"/>
        </w:tabs>
        <w:spacing w:line="360" w:lineRule="auto"/>
      </w:pPr>
      <w:r>
        <w:rPr>
          <w:b/>
        </w:rPr>
        <w:br w:type="page"/>
      </w:r>
      <w:r w:rsidRPr="00B96873">
        <w:rPr>
          <w:b/>
        </w:rPr>
        <w:t xml:space="preserve">Question </w:t>
      </w:r>
      <w:r>
        <w:rPr>
          <w:b/>
        </w:rPr>
        <w:t>7</w:t>
      </w:r>
      <w:r w:rsidRPr="00B96873">
        <w:rPr>
          <w:b/>
        </w:rPr>
        <w:t xml:space="preserve"> (Total </w:t>
      </w:r>
      <w:r>
        <w:rPr>
          <w:b/>
        </w:rPr>
        <w:t>5</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4403"/>
        <w:gridCol w:w="893"/>
        <w:gridCol w:w="4273"/>
      </w:tblGrid>
      <w:tr w:rsidR="00CB0749" w:rsidRPr="00B96873" w:rsidTr="00A56532">
        <w:tc>
          <w:tcPr>
            <w:tcW w:w="851" w:type="dxa"/>
            <w:shd w:val="clear" w:color="auto" w:fill="C0C0C0"/>
          </w:tcPr>
          <w:p w:rsidR="00CB0749" w:rsidRPr="00B96873" w:rsidRDefault="00CB0749" w:rsidP="00A56532">
            <w:pPr>
              <w:rPr>
                <w:b/>
              </w:rPr>
            </w:pPr>
            <w:r w:rsidRPr="00B96873">
              <w:rPr>
                <w:b/>
              </w:rPr>
              <w:t>Part</w:t>
            </w:r>
          </w:p>
        </w:tc>
        <w:tc>
          <w:tcPr>
            <w:tcW w:w="4403" w:type="dxa"/>
            <w:shd w:val="clear" w:color="auto" w:fill="C0C0C0"/>
          </w:tcPr>
          <w:p w:rsidR="00CB0749" w:rsidRPr="00B96873" w:rsidRDefault="00CB0749" w:rsidP="00A56532">
            <w:pPr>
              <w:rPr>
                <w:b/>
              </w:rPr>
            </w:pPr>
            <w:r w:rsidRPr="00B96873">
              <w:rPr>
                <w:b/>
              </w:rPr>
              <w:t>Working or answer an examiner might expect to see</w:t>
            </w:r>
          </w:p>
        </w:tc>
        <w:tc>
          <w:tcPr>
            <w:tcW w:w="893" w:type="dxa"/>
            <w:shd w:val="clear" w:color="auto" w:fill="C0C0C0"/>
          </w:tcPr>
          <w:p w:rsidR="00CB0749" w:rsidRPr="00B96873" w:rsidRDefault="00CB0749" w:rsidP="00A56532">
            <w:pPr>
              <w:rPr>
                <w:b/>
              </w:rPr>
            </w:pPr>
            <w:r w:rsidRPr="00B96873">
              <w:rPr>
                <w:b/>
              </w:rPr>
              <w:t>Mark</w:t>
            </w:r>
          </w:p>
        </w:tc>
        <w:tc>
          <w:tcPr>
            <w:tcW w:w="4273" w:type="dxa"/>
            <w:shd w:val="clear" w:color="auto" w:fill="C0C0C0"/>
          </w:tcPr>
          <w:p w:rsidR="00CB0749" w:rsidRPr="00B96873" w:rsidRDefault="00CB0749" w:rsidP="00A56532">
            <w:pPr>
              <w:rPr>
                <w:b/>
              </w:rPr>
            </w:pPr>
            <w:r w:rsidRPr="00B96873">
              <w:rPr>
                <w:b/>
              </w:rPr>
              <w:t>Notes</w:t>
            </w:r>
          </w:p>
        </w:tc>
      </w:tr>
      <w:tr w:rsidR="00CB0749" w:rsidRPr="00B96873" w:rsidTr="00DD2CB9">
        <w:trPr>
          <w:trHeight w:val="58"/>
        </w:trPr>
        <w:tc>
          <w:tcPr>
            <w:tcW w:w="851" w:type="dxa"/>
            <w:vMerge w:val="restart"/>
          </w:tcPr>
          <w:p w:rsidR="00CB0749" w:rsidRPr="00B96873" w:rsidRDefault="00CB0749" w:rsidP="00A56532">
            <w:pPr>
              <w:spacing w:before="120" w:after="120"/>
              <w:jc w:val="center"/>
            </w:pPr>
          </w:p>
        </w:tc>
        <w:tc>
          <w:tcPr>
            <w:tcW w:w="4403" w:type="dxa"/>
          </w:tcPr>
          <w:p w:rsidR="00CB0749" w:rsidRPr="00190E9A" w:rsidRDefault="00CB0749" w:rsidP="00E955AF">
            <w:pPr>
              <w:spacing w:before="120" w:after="120"/>
              <w:rPr>
                <w:lang w:val="es-ES"/>
              </w:rPr>
            </w:pPr>
            <w:r w:rsidRPr="00190E9A">
              <w:rPr>
                <w:i/>
                <w:lang w:val="es-ES"/>
              </w:rPr>
              <w:t>y</w:t>
            </w:r>
            <w:r w:rsidRPr="00190E9A">
              <w:rPr>
                <w:lang w:val="es-ES"/>
              </w:rPr>
              <w:t xml:space="preserve"> = </w:t>
            </w:r>
            <w:r w:rsidRPr="00190E9A">
              <w:rPr>
                <w:i/>
                <w:lang w:val="es-ES"/>
              </w:rPr>
              <w:t>mx</w:t>
            </w:r>
            <w:r w:rsidRPr="00190E9A">
              <w:rPr>
                <w:lang w:val="es-ES"/>
              </w:rPr>
              <w:t xml:space="preserve"> + 25</w:t>
            </w:r>
          </w:p>
          <w:p w:rsidR="00CB0749" w:rsidRPr="00190E9A" w:rsidRDefault="00CB0749" w:rsidP="00E955AF">
            <w:pPr>
              <w:spacing w:before="120" w:after="120"/>
              <w:rPr>
                <w:lang w:val="es-ES"/>
              </w:rPr>
            </w:pPr>
            <w:r w:rsidRPr="00190E9A">
              <w:rPr>
                <w:lang w:val="es-ES"/>
              </w:rPr>
              <w:t xml:space="preserve">When </w:t>
            </w:r>
            <w:r w:rsidRPr="00190E9A">
              <w:rPr>
                <w:i/>
                <w:lang w:val="es-ES"/>
              </w:rPr>
              <w:t>x</w:t>
            </w:r>
            <w:r w:rsidRPr="00190E9A">
              <w:rPr>
                <w:lang w:val="es-ES"/>
              </w:rPr>
              <w:t xml:space="preserve"> = –2, </w:t>
            </w:r>
            <w:r w:rsidRPr="00190E9A">
              <w:rPr>
                <w:i/>
                <w:lang w:val="es-ES"/>
              </w:rPr>
              <w:t>y</w:t>
            </w:r>
            <w:r w:rsidRPr="00190E9A">
              <w:rPr>
                <w:lang w:val="es-ES"/>
              </w:rPr>
              <w:t xml:space="preserve"> = 13</w:t>
            </w:r>
          </w:p>
          <w:p w:rsidR="00CB0749" w:rsidRPr="00190E9A" w:rsidRDefault="00CB0749" w:rsidP="00E955AF">
            <w:pPr>
              <w:spacing w:before="120" w:after="120"/>
              <w:rPr>
                <w:lang w:val="es-ES"/>
              </w:rPr>
            </w:pPr>
            <w:r>
              <w:sym w:font="Symbol" w:char="F0DE"/>
            </w:r>
            <w:r w:rsidRPr="00190E9A">
              <w:rPr>
                <w:lang w:val="es-ES"/>
              </w:rPr>
              <w:t xml:space="preserve"> </w:t>
            </w:r>
            <w:r w:rsidRPr="00190E9A">
              <w:rPr>
                <w:i/>
                <w:lang w:val="es-ES"/>
              </w:rPr>
              <w:t>m</w:t>
            </w:r>
            <w:r>
              <w:rPr>
                <w:lang w:val="es-ES"/>
              </w:rPr>
              <w:t xml:space="preserve"> = 6</w:t>
            </w:r>
          </w:p>
        </w:tc>
        <w:tc>
          <w:tcPr>
            <w:tcW w:w="893" w:type="dxa"/>
          </w:tcPr>
          <w:p w:rsidR="00CB0749" w:rsidRDefault="00CB0749" w:rsidP="00A56532">
            <w:pPr>
              <w:spacing w:before="120" w:after="120"/>
              <w:jc w:val="center"/>
            </w:pPr>
            <w:r>
              <w:t>M1</w:t>
            </w:r>
          </w:p>
          <w:p w:rsidR="00CB0749" w:rsidRPr="00B96873" w:rsidRDefault="00CB0749" w:rsidP="00A56532">
            <w:pPr>
              <w:spacing w:before="120" w:after="120"/>
              <w:jc w:val="center"/>
            </w:pPr>
            <w:r>
              <w:t>1.1b</w:t>
            </w:r>
          </w:p>
        </w:tc>
        <w:tc>
          <w:tcPr>
            <w:tcW w:w="4273" w:type="dxa"/>
          </w:tcPr>
          <w:p w:rsidR="00CB0749" w:rsidRPr="00190E9A" w:rsidRDefault="00CB0749" w:rsidP="00E955AF">
            <w:pPr>
              <w:spacing w:before="120" w:after="120"/>
              <w:rPr>
                <w:i/>
              </w:rPr>
            </w:pPr>
            <w:r>
              <w:t>This mark is given for a method to</w:t>
            </w:r>
            <w:r w:rsidRPr="00E955AF">
              <w:t xml:space="preserve"> find the equation of the line</w:t>
            </w:r>
            <w:r>
              <w:t xml:space="preserve"> </w:t>
            </w:r>
            <w:r>
              <w:rPr>
                <w:i/>
              </w:rPr>
              <w:t>l</w:t>
            </w:r>
          </w:p>
        </w:tc>
      </w:tr>
      <w:tr w:rsidR="00CB0749" w:rsidRPr="00B96873" w:rsidTr="00DD2CB9">
        <w:trPr>
          <w:trHeight w:val="58"/>
        </w:trPr>
        <w:tc>
          <w:tcPr>
            <w:tcW w:w="851" w:type="dxa"/>
            <w:vMerge/>
          </w:tcPr>
          <w:p w:rsidR="00CB0749" w:rsidRDefault="00CB0749" w:rsidP="00A56532">
            <w:pPr>
              <w:spacing w:before="120" w:after="120"/>
              <w:jc w:val="center"/>
            </w:pPr>
          </w:p>
        </w:tc>
        <w:tc>
          <w:tcPr>
            <w:tcW w:w="4403" w:type="dxa"/>
          </w:tcPr>
          <w:p w:rsidR="00CB0749" w:rsidRPr="00E955AF" w:rsidRDefault="00CB0749" w:rsidP="00E955AF">
            <w:pPr>
              <w:spacing w:before="120" w:after="120"/>
            </w:pPr>
            <w:r>
              <w:t>An e</w:t>
            </w:r>
            <w:r w:rsidRPr="00E955AF">
              <w:t xml:space="preserve">quation </w:t>
            </w:r>
            <w:r>
              <w:t>for the line</w:t>
            </w:r>
            <w:r w:rsidRPr="00E955AF">
              <w:t xml:space="preserve"> </w:t>
            </w:r>
            <w:r w:rsidRPr="00CF0165">
              <w:rPr>
                <w:i/>
              </w:rPr>
              <w:t>l</w:t>
            </w:r>
            <w:r w:rsidRPr="00E955AF">
              <w:t xml:space="preserve"> is </w:t>
            </w:r>
            <w:r>
              <w:rPr>
                <w:i/>
              </w:rPr>
              <w:t>y</w:t>
            </w:r>
            <w:r>
              <w:t xml:space="preserve"> = 6</w:t>
            </w:r>
            <w:r>
              <w:rPr>
                <w:i/>
              </w:rPr>
              <w:t>x</w:t>
            </w:r>
            <w:r>
              <w:t xml:space="preserve"> + 25</w:t>
            </w:r>
            <w:r w:rsidRPr="00E955AF">
              <w:t xml:space="preserve"> </w:t>
            </w:r>
          </w:p>
          <w:p w:rsidR="00CB0749" w:rsidRPr="00E955AF" w:rsidRDefault="00CB0749" w:rsidP="00E955AF">
            <w:pPr>
              <w:spacing w:before="120" w:after="120"/>
            </w:pPr>
          </w:p>
        </w:tc>
        <w:tc>
          <w:tcPr>
            <w:tcW w:w="893" w:type="dxa"/>
          </w:tcPr>
          <w:p w:rsidR="00CB0749" w:rsidRDefault="00CB0749" w:rsidP="00A56532">
            <w:pPr>
              <w:spacing w:before="120" w:after="120"/>
              <w:jc w:val="center"/>
            </w:pPr>
            <w:r>
              <w:t>A1</w:t>
            </w:r>
          </w:p>
          <w:p w:rsidR="00CB0749" w:rsidRPr="00B96873" w:rsidRDefault="00CB0749" w:rsidP="00A56532">
            <w:pPr>
              <w:spacing w:before="120" w:after="120"/>
              <w:jc w:val="center"/>
            </w:pPr>
            <w:r>
              <w:t>1.1b</w:t>
            </w:r>
          </w:p>
        </w:tc>
        <w:tc>
          <w:tcPr>
            <w:tcW w:w="4273" w:type="dxa"/>
          </w:tcPr>
          <w:p w:rsidR="00CB0749" w:rsidRPr="00CF0165" w:rsidRDefault="00CB0749" w:rsidP="00167CE4">
            <w:pPr>
              <w:spacing w:before="120" w:after="120"/>
              <w:rPr>
                <w:i/>
              </w:rPr>
            </w:pPr>
            <w:r>
              <w:t xml:space="preserve">This mark is given for a correct equation for the line </w:t>
            </w:r>
            <w:r>
              <w:rPr>
                <w:i/>
              </w:rPr>
              <w:t>l</w:t>
            </w:r>
          </w:p>
        </w:tc>
      </w:tr>
      <w:tr w:rsidR="00CB0749" w:rsidRPr="00B96873" w:rsidTr="00DD2CB9">
        <w:trPr>
          <w:trHeight w:val="58"/>
        </w:trPr>
        <w:tc>
          <w:tcPr>
            <w:tcW w:w="851" w:type="dxa"/>
            <w:vMerge/>
          </w:tcPr>
          <w:p w:rsidR="00CB0749" w:rsidRDefault="00CB0749" w:rsidP="00A56532">
            <w:pPr>
              <w:spacing w:before="120" w:after="120"/>
              <w:jc w:val="center"/>
            </w:pPr>
          </w:p>
        </w:tc>
        <w:tc>
          <w:tcPr>
            <w:tcW w:w="4403" w:type="dxa"/>
          </w:tcPr>
          <w:p w:rsidR="00CB0749" w:rsidRDefault="00CB0749" w:rsidP="0066644A">
            <w:pPr>
              <w:spacing w:before="120" w:after="120"/>
              <w:rPr>
                <w:i/>
                <w:lang w:val="es-ES"/>
              </w:rPr>
            </w:pPr>
            <w:r w:rsidRPr="00190E9A">
              <w:rPr>
                <w:i/>
                <w:lang w:val="es-ES"/>
              </w:rPr>
              <w:t>y</w:t>
            </w:r>
            <w:r w:rsidRPr="00190E9A">
              <w:rPr>
                <w:lang w:val="es-ES"/>
              </w:rPr>
              <w:t xml:space="preserve"> = </w:t>
            </w:r>
            <w:r>
              <w:rPr>
                <w:i/>
                <w:lang w:val="es-ES"/>
              </w:rPr>
              <w:t>a</w:t>
            </w:r>
            <w:r w:rsidRPr="00190E9A">
              <w:rPr>
                <w:lang w:val="es-ES"/>
              </w:rPr>
              <w:t>(</w:t>
            </w:r>
            <w:r w:rsidRPr="00190E9A">
              <w:rPr>
                <w:i/>
                <w:lang w:val="es-ES"/>
              </w:rPr>
              <w:t>x</w:t>
            </w:r>
            <w:r w:rsidRPr="00190E9A">
              <w:rPr>
                <w:lang w:val="es-ES"/>
              </w:rPr>
              <w:t xml:space="preserve"> + 2)</w:t>
            </w:r>
            <w:r w:rsidRPr="00190E9A">
              <w:rPr>
                <w:vertAlign w:val="superscript"/>
                <w:lang w:val="es-ES"/>
              </w:rPr>
              <w:t>2</w:t>
            </w:r>
            <w:r w:rsidRPr="00190E9A">
              <w:rPr>
                <w:lang w:val="es-ES"/>
              </w:rPr>
              <w:t xml:space="preserve"> + 13</w:t>
            </w:r>
          </w:p>
          <w:p w:rsidR="00CB0749" w:rsidRPr="00190E9A" w:rsidRDefault="00CB0749" w:rsidP="0066644A">
            <w:pPr>
              <w:spacing w:before="120" w:after="120"/>
              <w:rPr>
                <w:lang w:val="es-ES"/>
              </w:rPr>
            </w:pPr>
            <w:r w:rsidRPr="00190E9A">
              <w:rPr>
                <w:lang w:val="es-ES"/>
              </w:rPr>
              <w:t xml:space="preserve">When </w:t>
            </w:r>
            <w:r w:rsidRPr="00190E9A">
              <w:rPr>
                <w:i/>
                <w:lang w:val="es-ES"/>
              </w:rPr>
              <w:t>x</w:t>
            </w:r>
            <w:r w:rsidRPr="00190E9A">
              <w:rPr>
                <w:lang w:val="es-ES"/>
              </w:rPr>
              <w:t xml:space="preserve"> = </w:t>
            </w:r>
            <w:r>
              <w:rPr>
                <w:lang w:val="es-ES"/>
              </w:rPr>
              <w:t>0</w:t>
            </w:r>
            <w:r w:rsidRPr="00190E9A">
              <w:rPr>
                <w:lang w:val="es-ES"/>
              </w:rPr>
              <w:t xml:space="preserve">, </w:t>
            </w:r>
            <w:r w:rsidRPr="00190E9A">
              <w:rPr>
                <w:i/>
                <w:lang w:val="es-ES"/>
              </w:rPr>
              <w:t>y</w:t>
            </w:r>
            <w:r w:rsidRPr="00190E9A">
              <w:rPr>
                <w:lang w:val="es-ES"/>
              </w:rPr>
              <w:t xml:space="preserve"> = </w:t>
            </w:r>
            <w:r>
              <w:rPr>
                <w:lang w:val="es-ES"/>
              </w:rPr>
              <w:t>25</w:t>
            </w:r>
          </w:p>
          <w:p w:rsidR="00CB0749" w:rsidRPr="00190E9A" w:rsidRDefault="00CB0749" w:rsidP="0066644A">
            <w:pPr>
              <w:spacing w:before="120" w:after="120"/>
              <w:rPr>
                <w:lang w:val="es-ES"/>
              </w:rPr>
            </w:pPr>
            <w:r>
              <w:sym w:font="Symbol" w:char="F0DE"/>
            </w:r>
            <w:r w:rsidRPr="00190E9A">
              <w:rPr>
                <w:lang w:val="es-ES"/>
              </w:rPr>
              <w:t xml:space="preserve"> </w:t>
            </w:r>
            <w:r>
              <w:rPr>
                <w:i/>
                <w:lang w:val="es-ES"/>
              </w:rPr>
              <w:t>a</w:t>
            </w:r>
            <w:r>
              <w:rPr>
                <w:lang w:val="es-ES"/>
              </w:rPr>
              <w:t xml:space="preserve"> = 3</w:t>
            </w:r>
          </w:p>
        </w:tc>
        <w:tc>
          <w:tcPr>
            <w:tcW w:w="893" w:type="dxa"/>
          </w:tcPr>
          <w:p w:rsidR="00CB0749" w:rsidRDefault="00CB0749" w:rsidP="00A56532">
            <w:pPr>
              <w:spacing w:before="120" w:after="120"/>
              <w:jc w:val="center"/>
            </w:pPr>
            <w:r>
              <w:t>M1</w:t>
            </w:r>
          </w:p>
          <w:p w:rsidR="00CB0749" w:rsidRPr="00B96873" w:rsidRDefault="00CB0749" w:rsidP="00A56532">
            <w:pPr>
              <w:spacing w:before="120" w:after="120"/>
              <w:jc w:val="center"/>
            </w:pPr>
            <w:r>
              <w:t>3.1a</w:t>
            </w:r>
          </w:p>
        </w:tc>
        <w:tc>
          <w:tcPr>
            <w:tcW w:w="4273" w:type="dxa"/>
          </w:tcPr>
          <w:p w:rsidR="00CB0749" w:rsidRPr="00190E9A" w:rsidRDefault="00CB0749" w:rsidP="0066644A">
            <w:pPr>
              <w:spacing w:before="120" w:after="120"/>
              <w:rPr>
                <w:i/>
              </w:rPr>
            </w:pPr>
            <w:r>
              <w:t>This mark is given for a method to</w:t>
            </w:r>
            <w:r w:rsidRPr="00E955AF">
              <w:t xml:space="preserve"> find the equation of the </w:t>
            </w:r>
            <w:r>
              <w:t>curv</w:t>
            </w:r>
            <w:r w:rsidRPr="00E955AF">
              <w:t>e</w:t>
            </w:r>
            <w:r>
              <w:t xml:space="preserve"> </w:t>
            </w:r>
            <w:r>
              <w:rPr>
                <w:i/>
              </w:rPr>
              <w:t>C</w:t>
            </w:r>
          </w:p>
        </w:tc>
      </w:tr>
      <w:tr w:rsidR="00CB0749" w:rsidRPr="00B96873" w:rsidTr="00DD2CB9">
        <w:trPr>
          <w:trHeight w:val="58"/>
        </w:trPr>
        <w:tc>
          <w:tcPr>
            <w:tcW w:w="851" w:type="dxa"/>
            <w:vMerge/>
          </w:tcPr>
          <w:p w:rsidR="00CB0749" w:rsidRDefault="00CB0749" w:rsidP="00A56532">
            <w:pPr>
              <w:spacing w:before="120" w:after="120"/>
              <w:jc w:val="center"/>
            </w:pPr>
          </w:p>
        </w:tc>
        <w:tc>
          <w:tcPr>
            <w:tcW w:w="4403" w:type="dxa"/>
          </w:tcPr>
          <w:p w:rsidR="00CB0749" w:rsidRDefault="00CB0749" w:rsidP="00190E9A">
            <w:pPr>
              <w:spacing w:before="120" w:after="120"/>
            </w:pPr>
            <w:r>
              <w:t>An e</w:t>
            </w:r>
            <w:r w:rsidRPr="00E955AF">
              <w:t xml:space="preserve">quation </w:t>
            </w:r>
            <w:r>
              <w:t xml:space="preserve">for the curve </w:t>
            </w:r>
            <w:r>
              <w:rPr>
                <w:i/>
              </w:rPr>
              <w:t>C</w:t>
            </w:r>
            <w:r w:rsidRPr="00E955AF">
              <w:t xml:space="preserve"> is </w:t>
            </w:r>
          </w:p>
          <w:p w:rsidR="00CB0749" w:rsidRPr="00E955AF" w:rsidRDefault="00CB0749" w:rsidP="00E955AF">
            <w:pPr>
              <w:spacing w:before="120" w:after="120"/>
            </w:pPr>
            <w:r>
              <w:rPr>
                <w:i/>
              </w:rPr>
              <w:t>y</w:t>
            </w:r>
            <w:r>
              <w:t xml:space="preserve"> = 3(</w:t>
            </w:r>
            <w:r>
              <w:rPr>
                <w:i/>
              </w:rPr>
              <w:t>x</w:t>
            </w:r>
            <w:r>
              <w:t xml:space="preserve"> + 2)</w:t>
            </w:r>
            <w:r>
              <w:rPr>
                <w:vertAlign w:val="superscript"/>
              </w:rPr>
              <w:t>2</w:t>
            </w:r>
            <w:r>
              <w:t xml:space="preserve"> + 13</w:t>
            </w:r>
            <w:r w:rsidRPr="00E955AF">
              <w:t xml:space="preserve"> </w:t>
            </w:r>
          </w:p>
        </w:tc>
        <w:tc>
          <w:tcPr>
            <w:tcW w:w="893" w:type="dxa"/>
          </w:tcPr>
          <w:p w:rsidR="00CB0749" w:rsidRDefault="00CB0749" w:rsidP="00A56532">
            <w:pPr>
              <w:spacing w:before="120" w:after="120"/>
              <w:jc w:val="center"/>
            </w:pPr>
            <w:r>
              <w:t>A1</w:t>
            </w:r>
          </w:p>
          <w:p w:rsidR="00CB0749" w:rsidRPr="00B96873" w:rsidRDefault="00CB0749" w:rsidP="00A56532">
            <w:pPr>
              <w:spacing w:before="120" w:after="120"/>
              <w:jc w:val="center"/>
            </w:pPr>
            <w:r>
              <w:t>1.1b</w:t>
            </w:r>
          </w:p>
        </w:tc>
        <w:tc>
          <w:tcPr>
            <w:tcW w:w="4273" w:type="dxa"/>
          </w:tcPr>
          <w:p w:rsidR="00CB0749" w:rsidRPr="00190E9A" w:rsidRDefault="00CB0749" w:rsidP="0066644A">
            <w:pPr>
              <w:spacing w:before="120" w:after="120"/>
              <w:rPr>
                <w:i/>
              </w:rPr>
            </w:pPr>
            <w:r>
              <w:t xml:space="preserve">This mark is given for a correct equation for the curve </w:t>
            </w:r>
            <w:r>
              <w:rPr>
                <w:i/>
              </w:rPr>
              <w:t>C</w:t>
            </w:r>
          </w:p>
        </w:tc>
      </w:tr>
      <w:tr w:rsidR="00CB0749" w:rsidRPr="00B96873" w:rsidTr="00DD2CB9">
        <w:tc>
          <w:tcPr>
            <w:tcW w:w="851" w:type="dxa"/>
            <w:vMerge/>
          </w:tcPr>
          <w:p w:rsidR="00CB0749" w:rsidRPr="00B96873" w:rsidRDefault="00CB0749" w:rsidP="00A56532">
            <w:pPr>
              <w:spacing w:before="120" w:after="120"/>
              <w:jc w:val="center"/>
            </w:pPr>
          </w:p>
        </w:tc>
        <w:tc>
          <w:tcPr>
            <w:tcW w:w="4403" w:type="dxa"/>
          </w:tcPr>
          <w:p w:rsidR="00CB0749" w:rsidRDefault="00CB0749" w:rsidP="00E955AF">
            <w:pPr>
              <w:spacing w:before="120" w:after="120"/>
            </w:pPr>
            <w:r>
              <w:t>The r</w:t>
            </w:r>
            <w:r w:rsidRPr="00E955AF">
              <w:t xml:space="preserve">egion </w:t>
            </w:r>
            <w:r w:rsidRPr="0088293E">
              <w:rPr>
                <w:i/>
              </w:rPr>
              <w:t>R</w:t>
            </w:r>
            <w:r w:rsidRPr="00E955AF">
              <w:t xml:space="preserve"> is defined by</w:t>
            </w:r>
            <w:r>
              <w:t xml:space="preserve"> </w:t>
            </w:r>
          </w:p>
          <w:p w:rsidR="00CB0749" w:rsidRPr="00E955AF" w:rsidRDefault="00CB0749" w:rsidP="00E955AF">
            <w:pPr>
              <w:spacing w:before="120" w:after="120"/>
            </w:pPr>
            <w:r w:rsidRPr="00E955AF">
              <w:t>3(</w:t>
            </w:r>
            <w:r>
              <w:rPr>
                <w:i/>
              </w:rPr>
              <w:t>x</w:t>
            </w:r>
            <w:r>
              <w:t xml:space="preserve"> + </w:t>
            </w:r>
            <w:r w:rsidRPr="00E955AF">
              <w:t>2)</w:t>
            </w:r>
            <w:r>
              <w:rPr>
                <w:vertAlign w:val="superscript"/>
              </w:rPr>
              <w:t>2</w:t>
            </w:r>
            <w:r>
              <w:t xml:space="preserve"> + 13 &lt; </w:t>
            </w:r>
            <w:r>
              <w:rPr>
                <w:i/>
              </w:rPr>
              <w:t>y</w:t>
            </w:r>
            <w:r>
              <w:t xml:space="preserve"> &lt; 6</w:t>
            </w:r>
            <w:r>
              <w:rPr>
                <w:i/>
              </w:rPr>
              <w:t>x</w:t>
            </w:r>
            <w:r>
              <w:t xml:space="preserve"> + 25</w:t>
            </w:r>
          </w:p>
        </w:tc>
        <w:tc>
          <w:tcPr>
            <w:tcW w:w="893" w:type="dxa"/>
          </w:tcPr>
          <w:p w:rsidR="00CB0749" w:rsidRDefault="00CB0749" w:rsidP="00A56532">
            <w:pPr>
              <w:spacing w:before="120" w:after="120"/>
              <w:jc w:val="center"/>
            </w:pPr>
            <w:r>
              <w:t>B1</w:t>
            </w:r>
          </w:p>
          <w:p w:rsidR="00CB0749" w:rsidRPr="00B96873" w:rsidRDefault="00CB0749" w:rsidP="00A56532">
            <w:pPr>
              <w:spacing w:before="120" w:after="120"/>
              <w:jc w:val="center"/>
            </w:pPr>
            <w:r>
              <w:t>2.5</w:t>
            </w:r>
          </w:p>
        </w:tc>
        <w:tc>
          <w:tcPr>
            <w:tcW w:w="4273" w:type="dxa"/>
          </w:tcPr>
          <w:p w:rsidR="00CB0749" w:rsidRPr="0088293E" w:rsidRDefault="00CB0749" w:rsidP="00E955AF">
            <w:pPr>
              <w:spacing w:before="120" w:after="120"/>
              <w:rPr>
                <w:i/>
              </w:rPr>
            </w:pPr>
            <w:r>
              <w:t xml:space="preserve">This mark is given for </w:t>
            </w:r>
            <w:r w:rsidRPr="00E955AF">
              <w:t xml:space="preserve">correct mathematical language to define </w:t>
            </w:r>
            <w:r>
              <w:rPr>
                <w:i/>
              </w:rPr>
              <w:t>R</w:t>
            </w:r>
          </w:p>
        </w:tc>
      </w:tr>
    </w:tbl>
    <w:p w:rsidR="00CB0749" w:rsidRDefault="00CB0749" w:rsidP="009D225A"/>
    <w:p w:rsidR="00CB0749" w:rsidRPr="00B96873" w:rsidRDefault="00CB0749" w:rsidP="009D225A"/>
    <w:p w:rsidR="00CB0749" w:rsidRPr="000830B2" w:rsidRDefault="00CB0749" w:rsidP="009D225A">
      <w:pPr>
        <w:tabs>
          <w:tab w:val="left" w:pos="1944"/>
        </w:tabs>
        <w:spacing w:line="360" w:lineRule="auto"/>
      </w:pPr>
      <w:r w:rsidRPr="00B96873">
        <w:rPr>
          <w:b/>
        </w:rPr>
        <w:t xml:space="preserve">Question </w:t>
      </w:r>
      <w:r>
        <w:rPr>
          <w:b/>
        </w:rPr>
        <w:t>8</w:t>
      </w:r>
      <w:r w:rsidRPr="00B96873">
        <w:rPr>
          <w:b/>
        </w:rPr>
        <w:t xml:space="preserve"> (Total </w:t>
      </w:r>
      <w:r>
        <w:rPr>
          <w:b/>
        </w:rPr>
        <w:t>2</w:t>
      </w:r>
      <w:r w:rsidRPr="00B96873">
        <w:rPr>
          <w:b/>
        </w:rPr>
        <w:t xml:space="preserve"> mark</w:t>
      </w:r>
      <w:r>
        <w:rPr>
          <w:b/>
        </w:rPr>
        <w:t>s</w:t>
      </w:r>
      <w:r w:rsidRPr="00B96873">
        <w:rPr>
          <w:b/>
        </w:rPr>
        <w:t>)</w:t>
      </w:r>
    </w:p>
    <w:tbl>
      <w:tblPr>
        <w:tblW w:w="10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
        <w:gridCol w:w="4408"/>
        <w:gridCol w:w="889"/>
        <w:gridCol w:w="4147"/>
      </w:tblGrid>
      <w:tr w:rsidR="00CB0749" w:rsidRPr="00B96873" w:rsidTr="00FA6E7A">
        <w:tc>
          <w:tcPr>
            <w:tcW w:w="848" w:type="dxa"/>
            <w:shd w:val="clear" w:color="auto" w:fill="C0C0C0"/>
          </w:tcPr>
          <w:p w:rsidR="00CB0749" w:rsidRPr="00B96873" w:rsidRDefault="00CB0749" w:rsidP="00A56532">
            <w:pPr>
              <w:rPr>
                <w:b/>
              </w:rPr>
            </w:pPr>
            <w:r w:rsidRPr="00B96873">
              <w:rPr>
                <w:b/>
              </w:rPr>
              <w:t>Part</w:t>
            </w:r>
          </w:p>
        </w:tc>
        <w:tc>
          <w:tcPr>
            <w:tcW w:w="4408" w:type="dxa"/>
            <w:shd w:val="clear" w:color="auto" w:fill="C0C0C0"/>
          </w:tcPr>
          <w:p w:rsidR="00CB0749" w:rsidRPr="00B96873" w:rsidRDefault="00CB0749" w:rsidP="00A56532">
            <w:pPr>
              <w:rPr>
                <w:b/>
              </w:rPr>
            </w:pPr>
            <w:r w:rsidRPr="00B96873">
              <w:rPr>
                <w:b/>
              </w:rPr>
              <w:t>Working or answer an examiner might expect to see</w:t>
            </w:r>
          </w:p>
        </w:tc>
        <w:tc>
          <w:tcPr>
            <w:tcW w:w="889" w:type="dxa"/>
            <w:shd w:val="clear" w:color="auto" w:fill="C0C0C0"/>
          </w:tcPr>
          <w:p w:rsidR="00CB0749" w:rsidRPr="00B96873" w:rsidRDefault="00CB0749" w:rsidP="00A56532">
            <w:pPr>
              <w:rPr>
                <w:b/>
              </w:rPr>
            </w:pPr>
            <w:r w:rsidRPr="00B96873">
              <w:rPr>
                <w:b/>
              </w:rPr>
              <w:t>Mark</w:t>
            </w:r>
          </w:p>
        </w:tc>
        <w:tc>
          <w:tcPr>
            <w:tcW w:w="4147" w:type="dxa"/>
            <w:shd w:val="clear" w:color="auto" w:fill="C0C0C0"/>
          </w:tcPr>
          <w:p w:rsidR="00CB0749" w:rsidRPr="00B96873" w:rsidRDefault="00CB0749" w:rsidP="00A56532">
            <w:pPr>
              <w:rPr>
                <w:b/>
              </w:rPr>
            </w:pPr>
            <w:r w:rsidRPr="00B96873">
              <w:rPr>
                <w:b/>
              </w:rPr>
              <w:t>Notes</w:t>
            </w:r>
          </w:p>
        </w:tc>
      </w:tr>
      <w:tr w:rsidR="00CB0749" w:rsidRPr="00B96873" w:rsidTr="00FA6E7A">
        <w:trPr>
          <w:trHeight w:val="58"/>
        </w:trPr>
        <w:tc>
          <w:tcPr>
            <w:tcW w:w="848" w:type="dxa"/>
            <w:vMerge w:val="restart"/>
          </w:tcPr>
          <w:p w:rsidR="00CB0749" w:rsidRPr="00B96873" w:rsidRDefault="00CB0749" w:rsidP="00A56532">
            <w:pPr>
              <w:spacing w:before="120" w:after="120"/>
              <w:jc w:val="center"/>
            </w:pPr>
          </w:p>
        </w:tc>
        <w:tc>
          <w:tcPr>
            <w:tcW w:w="4408" w:type="dxa"/>
            <w:vMerge w:val="restart"/>
          </w:tcPr>
          <w:p w:rsidR="00CB0749" w:rsidRDefault="00CB0749" w:rsidP="00E955AF">
            <w:pPr>
              <w:spacing w:before="120" w:after="120"/>
              <w:rPr>
                <w:vertAlign w:val="superscript"/>
              </w:rPr>
            </w:pPr>
            <w:r w:rsidRPr="00190E9A">
              <w:rPr>
                <w:i/>
              </w:rPr>
              <w:t>n</w:t>
            </w:r>
            <w:r>
              <w:t xml:space="preserve"> = </w:t>
            </w:r>
            <w:r w:rsidRPr="00190E9A">
              <w:rPr>
                <w:i/>
              </w:rPr>
              <w:t>A</w:t>
            </w:r>
            <w:r>
              <w:t>e</w:t>
            </w:r>
            <w:r w:rsidRPr="00190E9A">
              <w:rPr>
                <w:i/>
                <w:vertAlign w:val="superscript"/>
              </w:rPr>
              <w:t>kt</w:t>
            </w:r>
            <w:r w:rsidRPr="00190E9A">
              <w:rPr>
                <w:vertAlign w:val="superscript"/>
              </w:rPr>
              <w:t xml:space="preserve"> </w:t>
            </w:r>
          </w:p>
          <w:p w:rsidR="00CB0749" w:rsidRPr="00E955AF" w:rsidRDefault="00CB0749" w:rsidP="00E955AF">
            <w:pPr>
              <w:spacing w:before="120" w:after="120"/>
            </w:pPr>
            <w:r w:rsidRPr="00E955AF">
              <w:t xml:space="preserve">(where </w:t>
            </w:r>
            <w:r w:rsidRPr="00515DE2">
              <w:rPr>
                <w:i/>
              </w:rPr>
              <w:t>A</w:t>
            </w:r>
            <w:r w:rsidRPr="00E955AF">
              <w:t xml:space="preserve"> and </w:t>
            </w:r>
            <w:r w:rsidRPr="00515DE2">
              <w:rPr>
                <w:i/>
              </w:rPr>
              <w:t>k</w:t>
            </w:r>
            <w:r w:rsidRPr="00E955AF">
              <w:t xml:space="preserve"> are positive constants) </w:t>
            </w:r>
          </w:p>
          <w:p w:rsidR="00CB0749" w:rsidRPr="00240DE6" w:rsidRDefault="00CB0749" w:rsidP="00E955AF">
            <w:pPr>
              <w:spacing w:before="120" w:after="120"/>
            </w:pPr>
          </w:p>
        </w:tc>
        <w:tc>
          <w:tcPr>
            <w:tcW w:w="889" w:type="dxa"/>
          </w:tcPr>
          <w:p w:rsidR="00CB0749" w:rsidRDefault="00CB0749" w:rsidP="00A56532">
            <w:pPr>
              <w:spacing w:before="120" w:after="120"/>
              <w:jc w:val="center"/>
            </w:pPr>
            <w:r>
              <w:t>M1</w:t>
            </w:r>
          </w:p>
          <w:p w:rsidR="00CB0749" w:rsidRPr="00B96873" w:rsidRDefault="00CB0749" w:rsidP="00A56532">
            <w:pPr>
              <w:spacing w:before="120" w:after="120"/>
              <w:jc w:val="center"/>
            </w:pPr>
            <w:r>
              <w:t>3.1b</w:t>
            </w:r>
          </w:p>
        </w:tc>
        <w:tc>
          <w:tcPr>
            <w:tcW w:w="4147" w:type="dxa"/>
          </w:tcPr>
          <w:p w:rsidR="00CB0749" w:rsidRPr="00B96873" w:rsidRDefault="00CB0749" w:rsidP="00167CE4">
            <w:pPr>
              <w:spacing w:before="120" w:after="120"/>
            </w:pPr>
            <w:r>
              <w:t>This mark is given for a</w:t>
            </w:r>
            <w:r w:rsidRPr="00E955AF">
              <w:t>ny equation involving an exponential</w:t>
            </w:r>
            <w:r>
              <w:t xml:space="preserve"> expression</w:t>
            </w:r>
          </w:p>
        </w:tc>
      </w:tr>
      <w:tr w:rsidR="00CB0749" w:rsidRPr="00B96873" w:rsidTr="00FA6E7A">
        <w:trPr>
          <w:trHeight w:val="58"/>
        </w:trPr>
        <w:tc>
          <w:tcPr>
            <w:tcW w:w="848" w:type="dxa"/>
            <w:vMerge/>
          </w:tcPr>
          <w:p w:rsidR="00CB0749" w:rsidRDefault="00CB0749" w:rsidP="00A56532">
            <w:pPr>
              <w:spacing w:before="120" w:after="120"/>
              <w:jc w:val="center"/>
            </w:pPr>
          </w:p>
        </w:tc>
        <w:tc>
          <w:tcPr>
            <w:tcW w:w="4408" w:type="dxa"/>
            <w:vMerge/>
          </w:tcPr>
          <w:p w:rsidR="00CB0749" w:rsidRPr="00E955AF" w:rsidRDefault="00CB0749" w:rsidP="00E955AF">
            <w:pPr>
              <w:spacing w:before="120" w:after="120"/>
            </w:pPr>
          </w:p>
        </w:tc>
        <w:tc>
          <w:tcPr>
            <w:tcW w:w="889" w:type="dxa"/>
          </w:tcPr>
          <w:p w:rsidR="00CB0749" w:rsidRDefault="00CB0749" w:rsidP="00A56532">
            <w:pPr>
              <w:spacing w:before="120" w:after="120"/>
              <w:jc w:val="center"/>
            </w:pPr>
            <w:r>
              <w:t>A1</w:t>
            </w:r>
          </w:p>
          <w:p w:rsidR="00CB0749" w:rsidRPr="00B96873" w:rsidRDefault="00CB0749" w:rsidP="00A56532">
            <w:pPr>
              <w:spacing w:before="120" w:after="120"/>
              <w:jc w:val="center"/>
            </w:pPr>
            <w:r>
              <w:t>1.1b</w:t>
            </w:r>
          </w:p>
        </w:tc>
        <w:tc>
          <w:tcPr>
            <w:tcW w:w="4147" w:type="dxa"/>
          </w:tcPr>
          <w:p w:rsidR="00CB0749" w:rsidRPr="00E955AF" w:rsidRDefault="00CB0749" w:rsidP="00167CE4">
            <w:pPr>
              <w:spacing w:before="120" w:after="120"/>
            </w:pPr>
            <w:r>
              <w:t>This mark is given for a correct exponential equation (t</w:t>
            </w:r>
            <w:r w:rsidRPr="00E955AF">
              <w:t xml:space="preserve">here is no requirement to state that </w:t>
            </w:r>
            <w:r w:rsidRPr="00515DE2">
              <w:rPr>
                <w:i/>
              </w:rPr>
              <w:t>A</w:t>
            </w:r>
            <w:r w:rsidRPr="00E955AF">
              <w:t xml:space="preserve"> and</w:t>
            </w:r>
            <w:r>
              <w:t xml:space="preserve"> </w:t>
            </w:r>
            <w:r w:rsidRPr="00515DE2">
              <w:rPr>
                <w:i/>
              </w:rPr>
              <w:t>k</w:t>
            </w:r>
            <w:r>
              <w:t xml:space="preserve"> are positive constants)</w:t>
            </w:r>
          </w:p>
        </w:tc>
      </w:tr>
    </w:tbl>
    <w:p w:rsidR="00CB0749" w:rsidRDefault="00CB0749" w:rsidP="00964994">
      <w:pPr>
        <w:tabs>
          <w:tab w:val="left" w:pos="1944"/>
        </w:tabs>
        <w:rPr>
          <w:b/>
        </w:rPr>
      </w:pPr>
    </w:p>
    <w:p w:rsidR="00CB0749" w:rsidRDefault="00CB0749" w:rsidP="00964994">
      <w:pPr>
        <w:tabs>
          <w:tab w:val="left" w:pos="1944"/>
        </w:tabs>
        <w:rPr>
          <w:b/>
        </w:rPr>
      </w:pPr>
    </w:p>
    <w:p w:rsidR="00CB0749" w:rsidRPr="000830B2" w:rsidRDefault="00CB0749" w:rsidP="009D225A">
      <w:pPr>
        <w:tabs>
          <w:tab w:val="left" w:pos="1944"/>
        </w:tabs>
        <w:spacing w:line="360" w:lineRule="auto"/>
      </w:pPr>
      <w:r>
        <w:rPr>
          <w:b/>
        </w:rPr>
        <w:br w:type="page"/>
      </w:r>
      <w:r w:rsidRPr="00B96873">
        <w:rPr>
          <w:b/>
        </w:rPr>
        <w:t xml:space="preserve">Question </w:t>
      </w:r>
      <w:r>
        <w:rPr>
          <w:b/>
        </w:rPr>
        <w:t>9</w:t>
      </w:r>
      <w:r w:rsidRPr="00B96873">
        <w:rPr>
          <w:b/>
        </w:rPr>
        <w:t xml:space="preserve"> (Total </w:t>
      </w:r>
      <w:r>
        <w:rPr>
          <w:b/>
        </w:rPr>
        <w:t>9</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4403"/>
        <w:gridCol w:w="893"/>
        <w:gridCol w:w="4273"/>
      </w:tblGrid>
      <w:tr w:rsidR="00CB0749" w:rsidRPr="00B96873" w:rsidTr="005F3056">
        <w:trPr>
          <w:tblHeader/>
        </w:trPr>
        <w:tc>
          <w:tcPr>
            <w:tcW w:w="851" w:type="dxa"/>
            <w:shd w:val="clear" w:color="auto" w:fill="C0C0C0"/>
          </w:tcPr>
          <w:p w:rsidR="00CB0749" w:rsidRPr="00B96873" w:rsidRDefault="00CB0749" w:rsidP="00A56532">
            <w:pPr>
              <w:rPr>
                <w:b/>
              </w:rPr>
            </w:pPr>
            <w:r w:rsidRPr="00B96873">
              <w:rPr>
                <w:b/>
              </w:rPr>
              <w:t>Part</w:t>
            </w:r>
          </w:p>
        </w:tc>
        <w:tc>
          <w:tcPr>
            <w:tcW w:w="4403" w:type="dxa"/>
            <w:shd w:val="clear" w:color="auto" w:fill="C0C0C0"/>
          </w:tcPr>
          <w:p w:rsidR="00CB0749" w:rsidRPr="00B96873" w:rsidRDefault="00CB0749" w:rsidP="00A56532">
            <w:pPr>
              <w:rPr>
                <w:b/>
              </w:rPr>
            </w:pPr>
            <w:r w:rsidRPr="00B96873">
              <w:rPr>
                <w:b/>
              </w:rPr>
              <w:t>Working or answer an examiner might expect to see</w:t>
            </w:r>
          </w:p>
        </w:tc>
        <w:tc>
          <w:tcPr>
            <w:tcW w:w="893" w:type="dxa"/>
            <w:shd w:val="clear" w:color="auto" w:fill="C0C0C0"/>
          </w:tcPr>
          <w:p w:rsidR="00CB0749" w:rsidRPr="00B96873" w:rsidRDefault="00CB0749" w:rsidP="00A56532">
            <w:pPr>
              <w:rPr>
                <w:b/>
              </w:rPr>
            </w:pPr>
            <w:r w:rsidRPr="00B96873">
              <w:rPr>
                <w:b/>
              </w:rPr>
              <w:t>Mark</w:t>
            </w:r>
          </w:p>
        </w:tc>
        <w:tc>
          <w:tcPr>
            <w:tcW w:w="4273" w:type="dxa"/>
            <w:shd w:val="clear" w:color="auto" w:fill="C0C0C0"/>
          </w:tcPr>
          <w:p w:rsidR="00CB0749" w:rsidRPr="00B96873" w:rsidRDefault="00CB0749" w:rsidP="00A56532">
            <w:pPr>
              <w:rPr>
                <w:b/>
              </w:rPr>
            </w:pPr>
            <w:r w:rsidRPr="00B96873">
              <w:rPr>
                <w:b/>
              </w:rPr>
              <w:t>Notes</w:t>
            </w:r>
          </w:p>
        </w:tc>
      </w:tr>
      <w:tr w:rsidR="00CB0749" w:rsidRPr="00B96873" w:rsidTr="00964994">
        <w:trPr>
          <w:trHeight w:val="58"/>
        </w:trPr>
        <w:tc>
          <w:tcPr>
            <w:tcW w:w="851" w:type="dxa"/>
            <w:vMerge w:val="restart"/>
          </w:tcPr>
          <w:p w:rsidR="00CB0749" w:rsidRPr="00B96873" w:rsidRDefault="00CB0749" w:rsidP="00A56532">
            <w:pPr>
              <w:spacing w:before="120" w:after="120"/>
              <w:jc w:val="center"/>
            </w:pPr>
            <w:r>
              <w:t>(a)</w:t>
            </w:r>
          </w:p>
        </w:tc>
        <w:tc>
          <w:tcPr>
            <w:tcW w:w="4403" w:type="dxa"/>
            <w:vMerge w:val="restart"/>
          </w:tcPr>
          <w:p w:rsidR="00CB0749" w:rsidRPr="00FF249B" w:rsidRDefault="00CB0749" w:rsidP="00B22248">
            <w:pPr>
              <w:spacing w:before="120" w:after="120"/>
              <w:rPr>
                <w:lang w:val="pt-BR"/>
              </w:rPr>
            </w:pPr>
            <w:r w:rsidRPr="00FF249B">
              <w:rPr>
                <w:lang w:val="pt-BR"/>
              </w:rPr>
              <w:t>f(</w:t>
            </w:r>
            <w:r w:rsidRPr="00FF249B">
              <w:rPr>
                <w:i/>
                <w:lang w:val="pt-BR"/>
              </w:rPr>
              <w:t>x</w:t>
            </w:r>
            <w:r w:rsidRPr="00FF249B">
              <w:rPr>
                <w:lang w:val="pt-BR"/>
              </w:rPr>
              <w:t>) = 4(</w:t>
            </w:r>
            <w:r w:rsidRPr="00FF249B">
              <w:rPr>
                <w:i/>
                <w:lang w:val="pt-BR"/>
              </w:rPr>
              <w:t>x</w:t>
            </w:r>
            <w:r w:rsidRPr="00FF249B">
              <w:rPr>
                <w:vertAlign w:val="superscript"/>
                <w:lang w:val="pt-BR"/>
              </w:rPr>
              <w:t>2</w:t>
            </w:r>
            <w:r w:rsidRPr="00FF249B">
              <w:rPr>
                <w:lang w:val="pt-BR"/>
              </w:rPr>
              <w:t xml:space="preserve"> – 2)e</w:t>
            </w:r>
            <w:r w:rsidRPr="00FF249B">
              <w:rPr>
                <w:vertAlign w:val="superscript"/>
                <w:lang w:val="pt-BR"/>
              </w:rPr>
              <w:t>–2</w:t>
            </w:r>
            <w:r w:rsidRPr="00FF249B">
              <w:rPr>
                <w:i/>
                <w:vertAlign w:val="superscript"/>
                <w:lang w:val="pt-BR"/>
              </w:rPr>
              <w:t>x</w:t>
            </w:r>
          </w:p>
          <w:p w:rsidR="00CB0749" w:rsidRPr="00FF249B" w:rsidRDefault="00CB0749" w:rsidP="00B22248">
            <w:pPr>
              <w:spacing w:before="120" w:after="120"/>
              <w:rPr>
                <w:lang w:val="pt-BR"/>
              </w:rPr>
            </w:pPr>
          </w:p>
          <w:p w:rsidR="00CB0749" w:rsidRPr="00FF249B" w:rsidRDefault="00CB0749" w:rsidP="00B22248">
            <w:pPr>
              <w:spacing w:before="120" w:after="120"/>
              <w:rPr>
                <w:lang w:val="pt-BR"/>
              </w:rPr>
            </w:pPr>
            <w:r w:rsidRPr="00FF249B">
              <w:rPr>
                <w:lang w:val="pt-BR"/>
              </w:rPr>
              <w:t>f</w:t>
            </w:r>
            <w:r w:rsidRPr="00FF249B">
              <w:rPr>
                <w:sz w:val="12"/>
                <w:szCs w:val="12"/>
                <w:lang w:val="pt-BR"/>
              </w:rPr>
              <w:t xml:space="preserve"> </w:t>
            </w:r>
            <w:r>
              <w:sym w:font="Symbol" w:char="F0A2"/>
            </w:r>
            <w:r w:rsidRPr="00FF249B">
              <w:rPr>
                <w:lang w:val="pt-BR"/>
              </w:rPr>
              <w:t>(</w:t>
            </w:r>
            <w:r w:rsidRPr="00FF249B">
              <w:rPr>
                <w:i/>
                <w:lang w:val="pt-BR"/>
              </w:rPr>
              <w:t>x</w:t>
            </w:r>
            <w:r w:rsidRPr="00FF249B">
              <w:rPr>
                <w:lang w:val="pt-BR"/>
              </w:rPr>
              <w:t>) = 8</w:t>
            </w:r>
            <w:r w:rsidRPr="00FF249B">
              <w:rPr>
                <w:i/>
                <w:lang w:val="pt-BR"/>
              </w:rPr>
              <w:t>x</w:t>
            </w:r>
            <w:r w:rsidRPr="00FF249B">
              <w:rPr>
                <w:lang w:val="pt-BR"/>
              </w:rPr>
              <w:t>e</w:t>
            </w:r>
            <w:r w:rsidRPr="00FF249B">
              <w:rPr>
                <w:vertAlign w:val="superscript"/>
                <w:lang w:val="pt-BR"/>
              </w:rPr>
              <w:t>–2</w:t>
            </w:r>
            <w:r w:rsidRPr="00FF249B">
              <w:rPr>
                <w:i/>
                <w:vertAlign w:val="superscript"/>
                <w:lang w:val="pt-BR"/>
              </w:rPr>
              <w:t>x</w:t>
            </w:r>
            <w:r w:rsidRPr="00FF249B">
              <w:rPr>
                <w:lang w:val="pt-BR"/>
              </w:rPr>
              <w:t xml:space="preserve"> – 8(</w:t>
            </w:r>
            <w:r w:rsidRPr="00FF249B">
              <w:rPr>
                <w:i/>
                <w:lang w:val="pt-BR"/>
              </w:rPr>
              <w:t>x</w:t>
            </w:r>
            <w:r w:rsidRPr="00FF249B">
              <w:rPr>
                <w:vertAlign w:val="superscript"/>
                <w:lang w:val="pt-BR"/>
              </w:rPr>
              <w:t>2</w:t>
            </w:r>
            <w:r w:rsidRPr="00FF249B">
              <w:rPr>
                <w:lang w:val="pt-BR"/>
              </w:rPr>
              <w:t xml:space="preserve"> – 2)e</w:t>
            </w:r>
            <w:r w:rsidRPr="00FF249B">
              <w:rPr>
                <w:vertAlign w:val="superscript"/>
                <w:lang w:val="pt-BR"/>
              </w:rPr>
              <w:t>–2</w:t>
            </w:r>
            <w:r w:rsidRPr="00FF249B">
              <w:rPr>
                <w:i/>
                <w:vertAlign w:val="superscript"/>
                <w:lang w:val="pt-BR"/>
              </w:rPr>
              <w:t>x</w:t>
            </w:r>
          </w:p>
        </w:tc>
        <w:tc>
          <w:tcPr>
            <w:tcW w:w="893" w:type="dxa"/>
          </w:tcPr>
          <w:p w:rsidR="00CB0749" w:rsidRDefault="00CB0749" w:rsidP="00A56532">
            <w:pPr>
              <w:spacing w:before="120" w:after="120"/>
              <w:jc w:val="center"/>
            </w:pPr>
            <w:r>
              <w:t>M1</w:t>
            </w:r>
          </w:p>
          <w:p w:rsidR="00CB0749" w:rsidRPr="00B96873" w:rsidRDefault="00CB0749" w:rsidP="00A56532">
            <w:pPr>
              <w:spacing w:before="120" w:after="120"/>
              <w:jc w:val="center"/>
            </w:pPr>
            <w:r>
              <w:t>1.1b</w:t>
            </w:r>
          </w:p>
        </w:tc>
        <w:tc>
          <w:tcPr>
            <w:tcW w:w="4273" w:type="dxa"/>
          </w:tcPr>
          <w:p w:rsidR="00CB0749" w:rsidRPr="001E79A2" w:rsidRDefault="00CB0749" w:rsidP="00E955AF">
            <w:pPr>
              <w:spacing w:before="120" w:after="120"/>
            </w:pPr>
            <w:r>
              <w:t>This mark is given for an attempt to differentiate f(</w:t>
            </w:r>
            <w:r>
              <w:rPr>
                <w:i/>
              </w:rPr>
              <w:t>x</w:t>
            </w:r>
            <w:r>
              <w:t>)</w:t>
            </w:r>
          </w:p>
        </w:tc>
      </w:tr>
      <w:tr w:rsidR="00CB0749" w:rsidRPr="00B96873" w:rsidTr="00964994">
        <w:tc>
          <w:tcPr>
            <w:tcW w:w="851" w:type="dxa"/>
            <w:vMerge/>
          </w:tcPr>
          <w:p w:rsidR="00CB0749" w:rsidRDefault="00CB0749" w:rsidP="00A56532">
            <w:pPr>
              <w:spacing w:before="120" w:after="120"/>
              <w:jc w:val="center"/>
            </w:pPr>
          </w:p>
        </w:tc>
        <w:tc>
          <w:tcPr>
            <w:tcW w:w="4403" w:type="dxa"/>
            <w:vMerge/>
          </w:tcPr>
          <w:p w:rsidR="00CB0749" w:rsidRPr="001E79A2" w:rsidRDefault="00CB0749" w:rsidP="00B22248">
            <w:pPr>
              <w:spacing w:before="120" w:after="120"/>
            </w:pPr>
          </w:p>
        </w:tc>
        <w:tc>
          <w:tcPr>
            <w:tcW w:w="893" w:type="dxa"/>
          </w:tcPr>
          <w:p w:rsidR="00CB0749" w:rsidRDefault="00CB0749" w:rsidP="00A56532">
            <w:pPr>
              <w:spacing w:before="120" w:after="120"/>
              <w:jc w:val="center"/>
            </w:pPr>
            <w:r>
              <w:t>A1</w:t>
            </w:r>
          </w:p>
          <w:p w:rsidR="00CB0749" w:rsidRPr="00B96873" w:rsidRDefault="00CB0749" w:rsidP="00A56532">
            <w:pPr>
              <w:spacing w:before="120" w:after="120"/>
              <w:jc w:val="center"/>
            </w:pPr>
            <w:r>
              <w:t>1.1b</w:t>
            </w:r>
          </w:p>
        </w:tc>
        <w:tc>
          <w:tcPr>
            <w:tcW w:w="4273" w:type="dxa"/>
          </w:tcPr>
          <w:p w:rsidR="00CB0749" w:rsidRPr="00B96873" w:rsidRDefault="00CB0749" w:rsidP="00BD29BA">
            <w:pPr>
              <w:spacing w:before="120" w:after="120"/>
            </w:pPr>
            <w:r>
              <w:t xml:space="preserve">This mark is given for a </w:t>
            </w:r>
            <w:r w:rsidRPr="00E955AF">
              <w:t xml:space="preserve">correct </w:t>
            </w:r>
            <w:r>
              <w:t>(</w:t>
            </w:r>
            <w:r w:rsidRPr="00E955AF">
              <w:t>unsimplified</w:t>
            </w:r>
            <w:r>
              <w:t>) answer</w:t>
            </w:r>
          </w:p>
        </w:tc>
      </w:tr>
      <w:tr w:rsidR="00CB0749" w:rsidRPr="00B96873" w:rsidTr="00964994">
        <w:tc>
          <w:tcPr>
            <w:tcW w:w="851" w:type="dxa"/>
            <w:vMerge/>
          </w:tcPr>
          <w:p w:rsidR="00CB0749" w:rsidRDefault="00CB0749" w:rsidP="00A56532">
            <w:pPr>
              <w:spacing w:before="120" w:after="120"/>
              <w:jc w:val="center"/>
            </w:pPr>
          </w:p>
        </w:tc>
        <w:tc>
          <w:tcPr>
            <w:tcW w:w="4403" w:type="dxa"/>
          </w:tcPr>
          <w:p w:rsidR="00CB0749" w:rsidRPr="00EF390A" w:rsidRDefault="00CB0749" w:rsidP="00B22248">
            <w:pPr>
              <w:spacing w:before="120" w:after="120"/>
            </w:pPr>
            <w:r>
              <w:t>f</w:t>
            </w:r>
            <w:r w:rsidRPr="001E79A2">
              <w:rPr>
                <w:sz w:val="12"/>
                <w:szCs w:val="12"/>
              </w:rPr>
              <w:t xml:space="preserve"> </w:t>
            </w:r>
            <w:r>
              <w:sym w:font="Symbol" w:char="F0A2"/>
            </w:r>
            <w:r>
              <w:t>(</w:t>
            </w:r>
            <w:r>
              <w:rPr>
                <w:i/>
              </w:rPr>
              <w:t>x</w:t>
            </w:r>
            <w:r>
              <w:t>) = 8e</w:t>
            </w:r>
            <w:r>
              <w:rPr>
                <w:vertAlign w:val="superscript"/>
              </w:rPr>
              <w:t>–2</w:t>
            </w:r>
            <w:r>
              <w:rPr>
                <w:i/>
                <w:vertAlign w:val="superscript"/>
              </w:rPr>
              <w:t>x</w:t>
            </w:r>
            <w:r w:rsidRPr="001E79A2">
              <w:rPr>
                <w:sz w:val="8"/>
                <w:szCs w:val="8"/>
              </w:rPr>
              <w:t xml:space="preserve"> </w:t>
            </w:r>
            <w:r>
              <w:t>(</w:t>
            </w:r>
            <w:r>
              <w:rPr>
                <w:i/>
              </w:rPr>
              <w:t xml:space="preserve">x </w:t>
            </w:r>
            <w:r>
              <w:t>– (</w:t>
            </w:r>
            <w:r>
              <w:rPr>
                <w:i/>
              </w:rPr>
              <w:t>x</w:t>
            </w:r>
            <w:r>
              <w:rPr>
                <w:vertAlign w:val="superscript"/>
              </w:rPr>
              <w:t>2</w:t>
            </w:r>
            <w:r>
              <w:t xml:space="preserve"> – 2)) = 8(2 + </w:t>
            </w:r>
            <w:r w:rsidRPr="001E79A2">
              <w:rPr>
                <w:i/>
              </w:rPr>
              <w:t>x</w:t>
            </w:r>
            <w:r>
              <w:t xml:space="preserve"> – </w:t>
            </w:r>
            <w:r w:rsidRPr="001E79A2">
              <w:rPr>
                <w:i/>
              </w:rPr>
              <w:t>x</w:t>
            </w:r>
            <w:r w:rsidRPr="001E79A2">
              <w:rPr>
                <w:vertAlign w:val="superscript"/>
              </w:rPr>
              <w:t>2</w:t>
            </w:r>
            <w:r>
              <w:t>)</w:t>
            </w:r>
            <w:r w:rsidRPr="001E79A2">
              <w:t>e</w:t>
            </w:r>
            <w:r>
              <w:rPr>
                <w:vertAlign w:val="superscript"/>
              </w:rPr>
              <w:t>–2</w:t>
            </w:r>
            <w:r>
              <w:rPr>
                <w:i/>
                <w:vertAlign w:val="superscript"/>
              </w:rPr>
              <w:t>x</w:t>
            </w:r>
          </w:p>
        </w:tc>
        <w:tc>
          <w:tcPr>
            <w:tcW w:w="893" w:type="dxa"/>
          </w:tcPr>
          <w:p w:rsidR="00CB0749" w:rsidRDefault="00CB0749" w:rsidP="00A56532">
            <w:pPr>
              <w:spacing w:before="120" w:after="120"/>
              <w:jc w:val="center"/>
            </w:pPr>
            <w:r>
              <w:t>A1</w:t>
            </w:r>
          </w:p>
          <w:p w:rsidR="00CB0749" w:rsidRPr="00B96873" w:rsidRDefault="00CB0749" w:rsidP="00A56532">
            <w:pPr>
              <w:spacing w:before="120" w:after="120"/>
              <w:jc w:val="center"/>
            </w:pPr>
            <w:r>
              <w:t>2.1</w:t>
            </w:r>
          </w:p>
        </w:tc>
        <w:tc>
          <w:tcPr>
            <w:tcW w:w="4273" w:type="dxa"/>
          </w:tcPr>
          <w:p w:rsidR="00CB0749" w:rsidRPr="00B96873" w:rsidRDefault="00CB0749" w:rsidP="00BD29BA">
            <w:pPr>
              <w:spacing w:before="120" w:after="120"/>
            </w:pPr>
            <w:r>
              <w:t>This mark is given for a fully correct explanation</w:t>
            </w:r>
          </w:p>
        </w:tc>
      </w:tr>
      <w:tr w:rsidR="00CB0749" w:rsidRPr="00B96873" w:rsidTr="00964994">
        <w:tc>
          <w:tcPr>
            <w:tcW w:w="851" w:type="dxa"/>
            <w:vMerge w:val="restart"/>
          </w:tcPr>
          <w:p w:rsidR="00CB0749" w:rsidRDefault="00CB0749" w:rsidP="00A56532">
            <w:pPr>
              <w:spacing w:before="120" w:after="120"/>
              <w:jc w:val="center"/>
            </w:pPr>
            <w:r>
              <w:t>(b)</w:t>
            </w:r>
          </w:p>
        </w:tc>
        <w:tc>
          <w:tcPr>
            <w:tcW w:w="4403" w:type="dxa"/>
          </w:tcPr>
          <w:p w:rsidR="00CB0749" w:rsidRPr="00EF390A" w:rsidRDefault="00CB0749" w:rsidP="00B22248">
            <w:pPr>
              <w:spacing w:before="120" w:after="120"/>
            </w:pPr>
            <w:r>
              <w:t>Roots of f</w:t>
            </w:r>
            <w:r w:rsidRPr="001E79A2">
              <w:rPr>
                <w:sz w:val="12"/>
                <w:szCs w:val="12"/>
              </w:rPr>
              <w:t xml:space="preserve"> </w:t>
            </w:r>
            <w:r>
              <w:sym w:font="Symbol" w:char="F0A2"/>
            </w:r>
            <w:r>
              <w:t>(</w:t>
            </w:r>
            <w:r>
              <w:rPr>
                <w:i/>
              </w:rPr>
              <w:t>x</w:t>
            </w:r>
            <w:r>
              <w:t xml:space="preserve">) = 0 are </w:t>
            </w:r>
            <w:r>
              <w:softHyphen/>
              <w:t xml:space="preserve">–1 and 2 </w:t>
            </w:r>
          </w:p>
        </w:tc>
        <w:tc>
          <w:tcPr>
            <w:tcW w:w="893" w:type="dxa"/>
          </w:tcPr>
          <w:p w:rsidR="00CB0749" w:rsidRDefault="00CB0749" w:rsidP="00A56532">
            <w:pPr>
              <w:spacing w:before="120" w:after="120"/>
              <w:jc w:val="center"/>
            </w:pPr>
            <w:r>
              <w:t>B1</w:t>
            </w:r>
          </w:p>
          <w:p w:rsidR="00CB0749" w:rsidRPr="00B96873" w:rsidRDefault="00CB0749" w:rsidP="00A56532">
            <w:pPr>
              <w:spacing w:before="120" w:after="120"/>
              <w:jc w:val="center"/>
            </w:pPr>
            <w:r>
              <w:t>1.1b</w:t>
            </w:r>
          </w:p>
        </w:tc>
        <w:tc>
          <w:tcPr>
            <w:tcW w:w="4273" w:type="dxa"/>
          </w:tcPr>
          <w:p w:rsidR="00CB0749" w:rsidRPr="00B96873" w:rsidRDefault="00CB0749" w:rsidP="00BD29BA">
            <w:pPr>
              <w:spacing w:before="120" w:after="120"/>
            </w:pPr>
            <w:r>
              <w:t>This mark is given for stating the roots of f</w:t>
            </w:r>
            <w:r w:rsidRPr="001E79A2">
              <w:rPr>
                <w:sz w:val="12"/>
                <w:szCs w:val="12"/>
              </w:rPr>
              <w:t xml:space="preserve"> </w:t>
            </w:r>
            <w:r>
              <w:sym w:font="Symbol" w:char="F0A2"/>
            </w:r>
            <w:r>
              <w:t>(</w:t>
            </w:r>
            <w:r>
              <w:rPr>
                <w:i/>
              </w:rPr>
              <w:t>x</w:t>
            </w:r>
            <w:r>
              <w:t>)</w:t>
            </w:r>
          </w:p>
        </w:tc>
      </w:tr>
      <w:tr w:rsidR="00CB0749" w:rsidRPr="00B96873" w:rsidTr="00964994">
        <w:tc>
          <w:tcPr>
            <w:tcW w:w="851" w:type="dxa"/>
            <w:vMerge/>
          </w:tcPr>
          <w:p w:rsidR="00CB0749" w:rsidRDefault="00CB0749" w:rsidP="00A56532">
            <w:pPr>
              <w:spacing w:before="120" w:after="120"/>
              <w:jc w:val="center"/>
            </w:pPr>
          </w:p>
        </w:tc>
        <w:tc>
          <w:tcPr>
            <w:tcW w:w="4403" w:type="dxa"/>
            <w:vMerge w:val="restart"/>
          </w:tcPr>
          <w:p w:rsidR="00CB0749" w:rsidRDefault="00CB0749" w:rsidP="00B22248">
            <w:pPr>
              <w:spacing w:before="120" w:after="120"/>
            </w:pPr>
            <w:r w:rsidRPr="00B22248">
              <w:t xml:space="preserve">Stationary points are </w:t>
            </w:r>
          </w:p>
          <w:p w:rsidR="00CB0749" w:rsidRPr="001E79A2" w:rsidRDefault="00CB0749" w:rsidP="00B22248">
            <w:pPr>
              <w:spacing w:before="120" w:after="120"/>
            </w:pPr>
            <w:r>
              <w:t>(</w:t>
            </w:r>
            <w:r>
              <w:softHyphen/>
            </w:r>
            <w:r>
              <w:softHyphen/>
              <w:t>–1, –4e</w:t>
            </w:r>
            <w:r>
              <w:rPr>
                <w:vertAlign w:val="superscript"/>
              </w:rPr>
              <w:t>2</w:t>
            </w:r>
            <w:r>
              <w:t>) and (2, 8e</w:t>
            </w:r>
            <w:r>
              <w:rPr>
                <w:vertAlign w:val="superscript"/>
              </w:rPr>
              <w:t>–4</w:t>
            </w:r>
            <w:r>
              <w:t>)</w:t>
            </w:r>
          </w:p>
          <w:p w:rsidR="00CB0749" w:rsidRPr="00B22248" w:rsidRDefault="00CB0749" w:rsidP="00B22248">
            <w:pPr>
              <w:spacing w:before="120" w:after="120"/>
            </w:pPr>
          </w:p>
        </w:tc>
        <w:tc>
          <w:tcPr>
            <w:tcW w:w="893" w:type="dxa"/>
          </w:tcPr>
          <w:p w:rsidR="00CB0749" w:rsidRDefault="00CB0749" w:rsidP="00A56532">
            <w:pPr>
              <w:spacing w:before="120" w:after="120"/>
              <w:jc w:val="center"/>
            </w:pPr>
            <w:r>
              <w:t>M1</w:t>
            </w:r>
          </w:p>
          <w:p w:rsidR="00CB0749" w:rsidRPr="00B96873" w:rsidRDefault="00CB0749" w:rsidP="00A56532">
            <w:pPr>
              <w:spacing w:before="120" w:after="120"/>
              <w:jc w:val="center"/>
            </w:pPr>
            <w:r>
              <w:t>1.1b</w:t>
            </w:r>
          </w:p>
        </w:tc>
        <w:tc>
          <w:tcPr>
            <w:tcW w:w="4273" w:type="dxa"/>
          </w:tcPr>
          <w:p w:rsidR="00CB0749" w:rsidRPr="00B96873" w:rsidRDefault="00CB0749" w:rsidP="00BD29BA">
            <w:pPr>
              <w:spacing w:before="120" w:after="120"/>
            </w:pPr>
            <w:r>
              <w:t>This mark is given for s</w:t>
            </w:r>
            <w:r w:rsidRPr="00E955AF">
              <w:t>ubstitut</w:t>
            </w:r>
            <w:r>
              <w:t>ing</w:t>
            </w:r>
            <w:r w:rsidRPr="00E955AF">
              <w:t xml:space="preserve"> one value</w:t>
            </w:r>
            <w:r>
              <w:t xml:space="preserve"> of </w:t>
            </w:r>
            <w:r>
              <w:rPr>
                <w:i/>
              </w:rPr>
              <w:t>x</w:t>
            </w:r>
            <w:r>
              <w:t xml:space="preserve"> </w:t>
            </w:r>
            <w:r w:rsidRPr="00E955AF">
              <w:t>to find a</w:t>
            </w:r>
            <w:r>
              <w:t xml:space="preserve"> value of</w:t>
            </w:r>
            <w:r w:rsidRPr="00E955AF">
              <w:t xml:space="preserve"> </w:t>
            </w:r>
            <w:r w:rsidRPr="001E79A2">
              <w:rPr>
                <w:i/>
              </w:rPr>
              <w:t>y</w:t>
            </w:r>
          </w:p>
        </w:tc>
      </w:tr>
      <w:tr w:rsidR="00CB0749" w:rsidRPr="00B96873" w:rsidTr="00964994">
        <w:tc>
          <w:tcPr>
            <w:tcW w:w="851" w:type="dxa"/>
            <w:vMerge/>
          </w:tcPr>
          <w:p w:rsidR="00CB0749" w:rsidRDefault="00CB0749" w:rsidP="00A56532">
            <w:pPr>
              <w:spacing w:before="120" w:after="120"/>
              <w:jc w:val="center"/>
            </w:pPr>
          </w:p>
        </w:tc>
        <w:tc>
          <w:tcPr>
            <w:tcW w:w="4403" w:type="dxa"/>
            <w:vMerge/>
          </w:tcPr>
          <w:p w:rsidR="00CB0749" w:rsidRPr="00B22248" w:rsidRDefault="00CB0749" w:rsidP="00B22248">
            <w:pPr>
              <w:spacing w:before="120" w:after="120"/>
            </w:pPr>
          </w:p>
        </w:tc>
        <w:tc>
          <w:tcPr>
            <w:tcW w:w="893" w:type="dxa"/>
          </w:tcPr>
          <w:p w:rsidR="00CB0749" w:rsidRDefault="00CB0749" w:rsidP="00A56532">
            <w:pPr>
              <w:spacing w:before="120" w:after="120"/>
              <w:jc w:val="center"/>
            </w:pPr>
            <w:r>
              <w:t>A1</w:t>
            </w:r>
          </w:p>
          <w:p w:rsidR="00CB0749" w:rsidRPr="00B96873" w:rsidRDefault="00CB0749" w:rsidP="00A56532">
            <w:pPr>
              <w:spacing w:before="120" w:after="120"/>
              <w:jc w:val="center"/>
            </w:pPr>
            <w:r>
              <w:t>1.1b</w:t>
            </w:r>
          </w:p>
        </w:tc>
        <w:tc>
          <w:tcPr>
            <w:tcW w:w="4273" w:type="dxa"/>
          </w:tcPr>
          <w:p w:rsidR="00CB0749" w:rsidRPr="00B96873" w:rsidRDefault="00CB0749" w:rsidP="00BD29BA">
            <w:pPr>
              <w:spacing w:before="120" w:after="120"/>
            </w:pPr>
            <w:r>
              <w:t>This mark is given for both stationary points found</w:t>
            </w:r>
          </w:p>
        </w:tc>
      </w:tr>
      <w:tr w:rsidR="00CB0749" w:rsidRPr="00B96873" w:rsidTr="00964994">
        <w:tc>
          <w:tcPr>
            <w:tcW w:w="851" w:type="dxa"/>
            <w:vMerge w:val="restart"/>
          </w:tcPr>
          <w:p w:rsidR="00CB0749" w:rsidRDefault="00CB0749" w:rsidP="00A56532">
            <w:pPr>
              <w:spacing w:before="120" w:after="120"/>
              <w:jc w:val="center"/>
            </w:pPr>
            <w:r>
              <w:t>(c)</w:t>
            </w:r>
          </w:p>
        </w:tc>
        <w:tc>
          <w:tcPr>
            <w:tcW w:w="4403" w:type="dxa"/>
          </w:tcPr>
          <w:p w:rsidR="00CB0749" w:rsidRDefault="00CB0749" w:rsidP="00B22248">
            <w:pPr>
              <w:spacing w:before="120" w:after="120"/>
            </w:pPr>
            <w:r>
              <w:t>Range of g is [–8e</w:t>
            </w:r>
            <w:r>
              <w:rPr>
                <w:vertAlign w:val="superscript"/>
              </w:rPr>
              <w:t>2</w:t>
            </w:r>
            <w:r>
              <w:t xml:space="preserve">, </w:t>
            </w:r>
            <w:r>
              <w:sym w:font="Symbol" w:char="F0A5"/>
            </w:r>
            <w:r>
              <w:t xml:space="preserve">) </w:t>
            </w:r>
          </w:p>
          <w:p w:rsidR="00CB0749" w:rsidRPr="007211A3" w:rsidRDefault="00CB0749" w:rsidP="00B22248">
            <w:pPr>
              <w:spacing w:before="120" w:after="120"/>
              <w:rPr>
                <w:b/>
              </w:rPr>
            </w:pPr>
            <w:r w:rsidRPr="007211A3">
              <w:rPr>
                <w:b/>
              </w:rPr>
              <w:t xml:space="preserve">or </w:t>
            </w:r>
          </w:p>
          <w:p w:rsidR="00CB0749" w:rsidRPr="00B22248" w:rsidRDefault="00CB0749" w:rsidP="00B22248">
            <w:pPr>
              <w:spacing w:before="120" w:after="120"/>
            </w:pPr>
            <w:r>
              <w:t>g(</w:t>
            </w:r>
            <w:r>
              <w:rPr>
                <w:i/>
              </w:rPr>
              <w:t>x</w:t>
            </w:r>
            <w:r>
              <w:t xml:space="preserve">) </w:t>
            </w:r>
            <w:r>
              <w:sym w:font="Symbol" w:char="F0B3"/>
            </w:r>
            <w:r>
              <w:t xml:space="preserve"> –8e</w:t>
            </w:r>
            <w:r>
              <w:rPr>
                <w:vertAlign w:val="superscript"/>
              </w:rPr>
              <w:t>2</w:t>
            </w:r>
          </w:p>
        </w:tc>
        <w:tc>
          <w:tcPr>
            <w:tcW w:w="893" w:type="dxa"/>
          </w:tcPr>
          <w:p w:rsidR="00CB0749" w:rsidRDefault="00CB0749" w:rsidP="00A56532">
            <w:pPr>
              <w:spacing w:before="120" w:after="120"/>
              <w:jc w:val="center"/>
            </w:pPr>
            <w:r>
              <w:t>B1</w:t>
            </w:r>
          </w:p>
          <w:p w:rsidR="00CB0749" w:rsidRPr="00B96873" w:rsidRDefault="00CB0749" w:rsidP="00A56532">
            <w:pPr>
              <w:spacing w:before="120" w:after="120"/>
              <w:jc w:val="center"/>
            </w:pPr>
            <w:r>
              <w:t>2.5</w:t>
            </w:r>
          </w:p>
        </w:tc>
        <w:tc>
          <w:tcPr>
            <w:tcW w:w="4273" w:type="dxa"/>
          </w:tcPr>
          <w:p w:rsidR="00CB0749" w:rsidRPr="00B96873" w:rsidRDefault="00CB0749" w:rsidP="00E955AF">
            <w:pPr>
              <w:spacing w:before="120" w:after="120"/>
            </w:pPr>
            <w:r>
              <w:t xml:space="preserve">This mark is given for </w:t>
            </w:r>
            <w:r w:rsidRPr="00E955AF">
              <w:t xml:space="preserve">a correct range </w:t>
            </w:r>
            <w:r>
              <w:t>stated and</w:t>
            </w:r>
            <w:r w:rsidRPr="00E955AF">
              <w:t xml:space="preserve"> using correct notation</w:t>
            </w:r>
          </w:p>
        </w:tc>
      </w:tr>
      <w:tr w:rsidR="00CB0749" w:rsidRPr="00B96873" w:rsidTr="00964994">
        <w:tc>
          <w:tcPr>
            <w:tcW w:w="851" w:type="dxa"/>
            <w:vMerge/>
          </w:tcPr>
          <w:p w:rsidR="00CB0749" w:rsidRDefault="00CB0749" w:rsidP="00A56532">
            <w:pPr>
              <w:spacing w:before="120" w:after="120"/>
              <w:jc w:val="center"/>
            </w:pPr>
          </w:p>
        </w:tc>
        <w:tc>
          <w:tcPr>
            <w:tcW w:w="4403" w:type="dxa"/>
          </w:tcPr>
          <w:p w:rsidR="00CB0749" w:rsidRPr="00B22248" w:rsidRDefault="00CB0749" w:rsidP="00B22248">
            <w:pPr>
              <w:spacing w:before="120" w:after="120"/>
            </w:pPr>
            <w:r>
              <w:t xml:space="preserve">2f(0) – 3 = 2 </w:t>
            </w:r>
            <w:r>
              <w:sym w:font="Symbol" w:char="F0B4"/>
            </w:r>
            <w:r>
              <w:t xml:space="preserve"> – 8 – 3 </w:t>
            </w:r>
          </w:p>
          <w:p w:rsidR="00CB0749" w:rsidRPr="00B22248" w:rsidRDefault="00CB0749" w:rsidP="00B22248">
            <w:pPr>
              <w:spacing w:before="120" w:after="120"/>
            </w:pPr>
          </w:p>
        </w:tc>
        <w:tc>
          <w:tcPr>
            <w:tcW w:w="893" w:type="dxa"/>
          </w:tcPr>
          <w:p w:rsidR="00CB0749" w:rsidRDefault="00CB0749" w:rsidP="00A56532">
            <w:pPr>
              <w:spacing w:before="120" w:after="120"/>
              <w:jc w:val="center"/>
            </w:pPr>
            <w:r>
              <w:t>M1</w:t>
            </w:r>
          </w:p>
          <w:p w:rsidR="00CB0749" w:rsidRPr="00B96873" w:rsidRDefault="00CB0749" w:rsidP="00A56532">
            <w:pPr>
              <w:spacing w:before="120" w:after="120"/>
              <w:jc w:val="center"/>
            </w:pPr>
            <w:r>
              <w:t>3.1a</w:t>
            </w:r>
          </w:p>
        </w:tc>
        <w:tc>
          <w:tcPr>
            <w:tcW w:w="4273" w:type="dxa"/>
          </w:tcPr>
          <w:p w:rsidR="00CB0749" w:rsidRPr="00B96873" w:rsidRDefault="00CB0749" w:rsidP="00BD29BA">
            <w:pPr>
              <w:spacing w:before="120" w:after="120"/>
            </w:pPr>
            <w:r>
              <w:t>This mark is given for a method to find the lower bound</w:t>
            </w:r>
          </w:p>
        </w:tc>
      </w:tr>
      <w:tr w:rsidR="00CB0749" w:rsidRPr="00B96873" w:rsidTr="00964994">
        <w:tc>
          <w:tcPr>
            <w:tcW w:w="851" w:type="dxa"/>
            <w:vMerge/>
          </w:tcPr>
          <w:p w:rsidR="00CB0749" w:rsidRDefault="00CB0749" w:rsidP="00A56532">
            <w:pPr>
              <w:spacing w:before="120" w:after="120"/>
              <w:jc w:val="center"/>
            </w:pPr>
          </w:p>
        </w:tc>
        <w:tc>
          <w:tcPr>
            <w:tcW w:w="4403" w:type="dxa"/>
          </w:tcPr>
          <w:p w:rsidR="00CB0749" w:rsidRPr="00B22248" w:rsidRDefault="00CB0749" w:rsidP="00B22248">
            <w:pPr>
              <w:spacing w:before="120" w:after="120"/>
            </w:pPr>
            <w:r w:rsidRPr="00B22248">
              <w:t>Range</w:t>
            </w:r>
            <w:r>
              <w:t xml:space="preserve"> of h is [–</w:t>
            </w:r>
            <w:r w:rsidRPr="00B22248">
              <w:t>19,16e</w:t>
            </w:r>
            <w:r>
              <w:rPr>
                <w:vertAlign w:val="superscript"/>
              </w:rPr>
              <w:t>–4</w:t>
            </w:r>
            <w:r>
              <w:t xml:space="preserve"> – </w:t>
            </w:r>
            <w:r w:rsidRPr="00B22248">
              <w:t>3</w:t>
            </w:r>
            <w:r>
              <w:t>]</w:t>
            </w:r>
          </w:p>
          <w:p w:rsidR="00CB0749" w:rsidRPr="00B22248" w:rsidRDefault="00CB0749" w:rsidP="00B22248">
            <w:pPr>
              <w:spacing w:before="120" w:after="120"/>
            </w:pPr>
          </w:p>
        </w:tc>
        <w:tc>
          <w:tcPr>
            <w:tcW w:w="893" w:type="dxa"/>
          </w:tcPr>
          <w:p w:rsidR="00CB0749" w:rsidRDefault="00CB0749" w:rsidP="00A56532">
            <w:pPr>
              <w:spacing w:before="120" w:after="120"/>
              <w:jc w:val="center"/>
            </w:pPr>
            <w:r>
              <w:t>A1</w:t>
            </w:r>
          </w:p>
          <w:p w:rsidR="00CB0749" w:rsidRPr="00B96873" w:rsidRDefault="00CB0749" w:rsidP="00A56532">
            <w:pPr>
              <w:spacing w:before="120" w:after="120"/>
              <w:jc w:val="center"/>
            </w:pPr>
            <w:r>
              <w:t>1.1b</w:t>
            </w:r>
          </w:p>
        </w:tc>
        <w:tc>
          <w:tcPr>
            <w:tcW w:w="4273" w:type="dxa"/>
          </w:tcPr>
          <w:p w:rsidR="00CB0749" w:rsidRPr="00B96873" w:rsidRDefault="00CB0749" w:rsidP="00BD29BA">
            <w:pPr>
              <w:spacing w:before="120" w:after="120"/>
            </w:pPr>
            <w:r>
              <w:t>This mark is given for the correct answer  only</w:t>
            </w:r>
          </w:p>
        </w:tc>
      </w:tr>
    </w:tbl>
    <w:p w:rsidR="00CB0749" w:rsidRDefault="00CB0749" w:rsidP="00B92772">
      <w:pPr>
        <w:tabs>
          <w:tab w:val="left" w:pos="1584"/>
        </w:tabs>
      </w:pPr>
    </w:p>
    <w:p w:rsidR="00CB0749" w:rsidRDefault="00CB0749">
      <w:r>
        <w:br w:type="page"/>
      </w:r>
    </w:p>
    <w:p w:rsidR="00CB0749" w:rsidRPr="000830B2" w:rsidRDefault="00CB0749" w:rsidP="00863E9F">
      <w:pPr>
        <w:tabs>
          <w:tab w:val="left" w:pos="1944"/>
        </w:tabs>
        <w:spacing w:line="360" w:lineRule="auto"/>
      </w:pPr>
      <w:r w:rsidRPr="00B96873">
        <w:rPr>
          <w:b/>
        </w:rPr>
        <w:t xml:space="preserve">Question </w:t>
      </w:r>
      <w:r>
        <w:rPr>
          <w:b/>
        </w:rPr>
        <w:t>10</w:t>
      </w:r>
      <w:r w:rsidRPr="00B96873">
        <w:rPr>
          <w:b/>
        </w:rPr>
        <w:t xml:space="preserve"> (Total </w:t>
      </w:r>
      <w:r>
        <w:rPr>
          <w:b/>
        </w:rPr>
        <w:t>10</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6"/>
        <w:gridCol w:w="4556"/>
        <w:gridCol w:w="888"/>
        <w:gridCol w:w="4120"/>
      </w:tblGrid>
      <w:tr w:rsidR="00CB0749" w:rsidRPr="00B96873" w:rsidTr="00EA1885">
        <w:trPr>
          <w:tblHeader/>
        </w:trPr>
        <w:tc>
          <w:tcPr>
            <w:tcW w:w="856" w:type="dxa"/>
            <w:shd w:val="clear" w:color="auto" w:fill="C0C0C0"/>
          </w:tcPr>
          <w:p w:rsidR="00CB0749" w:rsidRPr="00B96873" w:rsidRDefault="00CB0749" w:rsidP="007E6638">
            <w:pPr>
              <w:rPr>
                <w:b/>
              </w:rPr>
            </w:pPr>
            <w:r w:rsidRPr="00B96873">
              <w:rPr>
                <w:b/>
              </w:rPr>
              <w:t>Part</w:t>
            </w:r>
          </w:p>
        </w:tc>
        <w:tc>
          <w:tcPr>
            <w:tcW w:w="4556" w:type="dxa"/>
            <w:shd w:val="clear" w:color="auto" w:fill="C0C0C0"/>
          </w:tcPr>
          <w:p w:rsidR="00CB0749" w:rsidRPr="00B96873" w:rsidRDefault="00CB0749" w:rsidP="007E6638">
            <w:pPr>
              <w:rPr>
                <w:b/>
              </w:rPr>
            </w:pPr>
            <w:r w:rsidRPr="00B96873">
              <w:rPr>
                <w:b/>
              </w:rPr>
              <w:t>Working or answer an examiner might expect to see</w:t>
            </w:r>
          </w:p>
        </w:tc>
        <w:tc>
          <w:tcPr>
            <w:tcW w:w="888" w:type="dxa"/>
            <w:shd w:val="clear" w:color="auto" w:fill="C0C0C0"/>
          </w:tcPr>
          <w:p w:rsidR="00CB0749" w:rsidRPr="00B96873" w:rsidRDefault="00CB0749" w:rsidP="007E6638">
            <w:pPr>
              <w:rPr>
                <w:b/>
              </w:rPr>
            </w:pPr>
            <w:r w:rsidRPr="00B96873">
              <w:rPr>
                <w:b/>
              </w:rPr>
              <w:t>Mark</w:t>
            </w:r>
          </w:p>
        </w:tc>
        <w:tc>
          <w:tcPr>
            <w:tcW w:w="4120" w:type="dxa"/>
            <w:shd w:val="clear" w:color="auto" w:fill="C0C0C0"/>
          </w:tcPr>
          <w:p w:rsidR="00CB0749" w:rsidRPr="00B96873" w:rsidRDefault="00CB0749" w:rsidP="007E6638">
            <w:pPr>
              <w:rPr>
                <w:b/>
              </w:rPr>
            </w:pPr>
            <w:r w:rsidRPr="00B96873">
              <w:rPr>
                <w:b/>
              </w:rPr>
              <w:t>Notes</w:t>
            </w:r>
          </w:p>
        </w:tc>
      </w:tr>
      <w:tr w:rsidR="00CB0749" w:rsidRPr="00B96873" w:rsidTr="00964994">
        <w:trPr>
          <w:trHeight w:val="58"/>
        </w:trPr>
        <w:tc>
          <w:tcPr>
            <w:tcW w:w="856" w:type="dxa"/>
            <w:vMerge w:val="restart"/>
          </w:tcPr>
          <w:p w:rsidR="00CB0749" w:rsidRPr="00B96873" w:rsidRDefault="00CB0749" w:rsidP="007E6638">
            <w:pPr>
              <w:spacing w:before="120" w:after="120"/>
              <w:jc w:val="center"/>
            </w:pPr>
            <w:r>
              <w:t>(a)</w:t>
            </w:r>
          </w:p>
        </w:tc>
        <w:tc>
          <w:tcPr>
            <w:tcW w:w="4556" w:type="dxa"/>
          </w:tcPr>
          <w:p w:rsidR="00CB0749" w:rsidRPr="00526403" w:rsidRDefault="00CB0749" w:rsidP="00526403">
            <w:pPr>
              <w:spacing w:before="120" w:after="120"/>
            </w:pPr>
            <w:r>
              <w:rPr>
                <w:i/>
              </w:rPr>
              <w:t>x</w:t>
            </w:r>
            <w:r>
              <w:t xml:space="preserve"> = </w:t>
            </w:r>
            <w:r>
              <w:rPr>
                <w:i/>
              </w:rPr>
              <w:t>u</w:t>
            </w:r>
            <w:r>
              <w:rPr>
                <w:vertAlign w:val="superscript"/>
              </w:rPr>
              <w:t>2</w:t>
            </w:r>
            <w:r>
              <w:t xml:space="preserve"> + 1 </w:t>
            </w:r>
            <w:r>
              <w:sym w:font="Symbol" w:char="F0DE"/>
            </w:r>
            <w:r>
              <w:t xml:space="preserve"> d</w:t>
            </w:r>
            <w:r>
              <w:rPr>
                <w:i/>
              </w:rPr>
              <w:t>x</w:t>
            </w:r>
            <w:r>
              <w:t xml:space="preserve"> = 2</w:t>
            </w:r>
            <w:r w:rsidRPr="00526403">
              <w:rPr>
                <w:i/>
              </w:rPr>
              <w:t>u</w:t>
            </w:r>
            <w:r>
              <w:rPr>
                <w:i/>
              </w:rPr>
              <w:t xml:space="preserve"> </w:t>
            </w:r>
            <w:r>
              <w:t>d</w:t>
            </w:r>
            <w:r w:rsidRPr="00526403">
              <w:rPr>
                <w:i/>
              </w:rPr>
              <w:t>u</w:t>
            </w:r>
          </w:p>
          <w:p w:rsidR="00CB0749" w:rsidRPr="007D6603" w:rsidRDefault="00CB0749" w:rsidP="00526403">
            <w:pPr>
              <w:spacing w:before="120" w:after="120"/>
            </w:pPr>
          </w:p>
        </w:tc>
        <w:tc>
          <w:tcPr>
            <w:tcW w:w="888" w:type="dxa"/>
          </w:tcPr>
          <w:p w:rsidR="00CB0749" w:rsidRDefault="00CB0749" w:rsidP="007E6638">
            <w:pPr>
              <w:spacing w:before="120" w:after="120"/>
              <w:jc w:val="center"/>
            </w:pPr>
            <w:r>
              <w:t>B1</w:t>
            </w:r>
          </w:p>
          <w:p w:rsidR="00CB0749" w:rsidRPr="00B96873" w:rsidRDefault="00CB0749" w:rsidP="007E6638">
            <w:pPr>
              <w:spacing w:before="120" w:after="120"/>
              <w:jc w:val="center"/>
            </w:pPr>
            <w:r>
              <w:t>1.1b</w:t>
            </w:r>
          </w:p>
        </w:tc>
        <w:tc>
          <w:tcPr>
            <w:tcW w:w="4120" w:type="dxa"/>
          </w:tcPr>
          <w:p w:rsidR="00CB0749" w:rsidRPr="00526403" w:rsidRDefault="00CB0749" w:rsidP="003A7933">
            <w:pPr>
              <w:spacing w:before="120" w:after="120"/>
            </w:pPr>
            <w:r>
              <w:t>This mark is given for finding d</w:t>
            </w:r>
            <w:r>
              <w:rPr>
                <w:i/>
              </w:rPr>
              <w:t>x </w:t>
            </w:r>
            <w:r>
              <w:t>= 2</w:t>
            </w:r>
            <w:r w:rsidRPr="00526403">
              <w:rPr>
                <w:i/>
              </w:rPr>
              <w:t>u</w:t>
            </w:r>
            <w:r>
              <w:rPr>
                <w:i/>
              </w:rPr>
              <w:t> </w:t>
            </w:r>
            <w:r>
              <w:t>d</w:t>
            </w:r>
            <w:r w:rsidRPr="00526403">
              <w:rPr>
                <w:i/>
              </w:rPr>
              <w:t>u</w:t>
            </w:r>
          </w:p>
          <w:p w:rsidR="00CB0749" w:rsidRPr="007D6603" w:rsidRDefault="00CB0749" w:rsidP="007E6638">
            <w:pPr>
              <w:spacing w:before="120" w:after="120"/>
            </w:pPr>
          </w:p>
        </w:tc>
      </w:tr>
      <w:tr w:rsidR="00CB0749" w:rsidRPr="00B96873" w:rsidTr="00964994">
        <w:tc>
          <w:tcPr>
            <w:tcW w:w="856" w:type="dxa"/>
            <w:vMerge/>
          </w:tcPr>
          <w:p w:rsidR="00CB0749" w:rsidRDefault="00CB0749" w:rsidP="007E6638">
            <w:pPr>
              <w:spacing w:before="120" w:after="120"/>
              <w:jc w:val="center"/>
            </w:pPr>
          </w:p>
        </w:tc>
        <w:tc>
          <w:tcPr>
            <w:tcW w:w="4556" w:type="dxa"/>
          </w:tcPr>
          <w:p w:rsidR="00CB0749" w:rsidRPr="007D6603" w:rsidRDefault="00CB0749" w:rsidP="007E6638">
            <w:pPr>
              <w:spacing w:before="120" w:after="120"/>
            </w:pPr>
            <w:r w:rsidRPr="00526403">
              <w:rPr>
                <w:position w:val="-30"/>
              </w:rPr>
              <w:object w:dxaOrig="2320" w:dyaOrig="700">
                <v:shape id="_x0000_i1062" type="#_x0000_t75" style="width:116.25pt;height:35.25pt" o:ole="">
                  <v:imagedata r:id="rId66" o:title=""/>
                </v:shape>
                <o:OLEObject Type="Embed" ProgID="Equation.3" ShapeID="_x0000_i1062" DrawAspect="Content" ObjectID="_1664350636" r:id="rId67"/>
              </w:object>
            </w:r>
            <w:r>
              <w:t xml:space="preserve"> = </w:t>
            </w:r>
            <w:r w:rsidRPr="00526403">
              <w:rPr>
                <w:position w:val="-30"/>
              </w:rPr>
              <w:object w:dxaOrig="2079" w:dyaOrig="700">
                <v:shape id="_x0000_i1063" type="#_x0000_t75" style="width:104.25pt;height:35.25pt" o:ole="">
                  <v:imagedata r:id="rId68" o:title=""/>
                </v:shape>
                <o:OLEObject Type="Embed" ProgID="Equation.3" ShapeID="_x0000_i1063" DrawAspect="Content" ObjectID="_1664350637" r:id="rId69"/>
              </w:object>
            </w:r>
          </w:p>
        </w:tc>
        <w:tc>
          <w:tcPr>
            <w:tcW w:w="888" w:type="dxa"/>
          </w:tcPr>
          <w:p w:rsidR="00CB0749" w:rsidRDefault="00CB0749" w:rsidP="007E6638">
            <w:pPr>
              <w:spacing w:before="120" w:after="120"/>
              <w:jc w:val="center"/>
            </w:pPr>
            <w:r>
              <w:t>M1</w:t>
            </w:r>
          </w:p>
          <w:p w:rsidR="00CB0749" w:rsidRPr="00B96873" w:rsidRDefault="00CB0749" w:rsidP="007E6638">
            <w:pPr>
              <w:spacing w:before="120" w:after="120"/>
              <w:jc w:val="center"/>
            </w:pPr>
            <w:r>
              <w:t>1.1b</w:t>
            </w:r>
          </w:p>
        </w:tc>
        <w:tc>
          <w:tcPr>
            <w:tcW w:w="4120" w:type="dxa"/>
          </w:tcPr>
          <w:p w:rsidR="00CB0749" w:rsidRPr="00B96873" w:rsidRDefault="00CB0749" w:rsidP="007E6638">
            <w:pPr>
              <w:spacing w:before="120" w:after="120"/>
            </w:pPr>
            <w:r>
              <w:t>This mark is given for a f</w:t>
            </w:r>
            <w:r w:rsidRPr="00DD1AAA">
              <w:t xml:space="preserve">ull substitution to </w:t>
            </w:r>
            <w:r>
              <w:t xml:space="preserve">form an integral in terms of </w:t>
            </w:r>
            <w:r w:rsidRPr="003A7933">
              <w:rPr>
                <w:i/>
              </w:rPr>
              <w:t>u</w:t>
            </w:r>
          </w:p>
        </w:tc>
      </w:tr>
      <w:tr w:rsidR="00CB0749" w:rsidRPr="00B96873" w:rsidTr="00964994">
        <w:tc>
          <w:tcPr>
            <w:tcW w:w="856" w:type="dxa"/>
            <w:vMerge/>
          </w:tcPr>
          <w:p w:rsidR="00CB0749" w:rsidRDefault="00CB0749" w:rsidP="007E6638">
            <w:pPr>
              <w:spacing w:before="120" w:after="120"/>
              <w:jc w:val="center"/>
            </w:pPr>
          </w:p>
        </w:tc>
        <w:tc>
          <w:tcPr>
            <w:tcW w:w="4556" w:type="dxa"/>
          </w:tcPr>
          <w:p w:rsidR="00CB0749" w:rsidRPr="00616D67" w:rsidRDefault="00CB0749" w:rsidP="007E6638">
            <w:pPr>
              <w:spacing w:before="120" w:after="120"/>
            </w:pPr>
            <w:r>
              <w:t xml:space="preserve">Limits are </w:t>
            </w:r>
            <w:r>
              <w:rPr>
                <w:i/>
              </w:rPr>
              <w:t>p</w:t>
            </w:r>
            <w:r>
              <w:t xml:space="preserve"> = 2, </w:t>
            </w:r>
            <w:r>
              <w:rPr>
                <w:i/>
              </w:rPr>
              <w:t>q</w:t>
            </w:r>
            <w:r>
              <w:t xml:space="preserve"> = 3</w:t>
            </w:r>
          </w:p>
        </w:tc>
        <w:tc>
          <w:tcPr>
            <w:tcW w:w="888" w:type="dxa"/>
          </w:tcPr>
          <w:p w:rsidR="00CB0749" w:rsidRDefault="00CB0749" w:rsidP="007E6638">
            <w:pPr>
              <w:spacing w:before="120" w:after="120"/>
              <w:jc w:val="center"/>
            </w:pPr>
            <w:r>
              <w:t>B1</w:t>
            </w:r>
          </w:p>
          <w:p w:rsidR="00CB0749" w:rsidRPr="00B96873" w:rsidRDefault="00CB0749" w:rsidP="007E6638">
            <w:pPr>
              <w:spacing w:before="120" w:after="120"/>
              <w:jc w:val="center"/>
            </w:pPr>
            <w:r>
              <w:t>1.1b</w:t>
            </w:r>
          </w:p>
        </w:tc>
        <w:tc>
          <w:tcPr>
            <w:tcW w:w="4120" w:type="dxa"/>
          </w:tcPr>
          <w:p w:rsidR="00CB0749" w:rsidRPr="00B96873" w:rsidRDefault="00CB0749" w:rsidP="007E6638">
            <w:pPr>
              <w:spacing w:before="120" w:after="120"/>
            </w:pPr>
            <w:r>
              <w:t>This mark is given for finding the correct limits</w:t>
            </w:r>
          </w:p>
        </w:tc>
      </w:tr>
      <w:tr w:rsidR="00CB0749" w:rsidRPr="00B96873" w:rsidTr="00964994">
        <w:tc>
          <w:tcPr>
            <w:tcW w:w="856" w:type="dxa"/>
            <w:vMerge/>
          </w:tcPr>
          <w:p w:rsidR="00CB0749" w:rsidRDefault="00CB0749" w:rsidP="007E6638">
            <w:pPr>
              <w:spacing w:before="120" w:after="120"/>
              <w:jc w:val="center"/>
            </w:pPr>
          </w:p>
        </w:tc>
        <w:tc>
          <w:tcPr>
            <w:tcW w:w="4556" w:type="dxa"/>
          </w:tcPr>
          <w:p w:rsidR="00CB0749" w:rsidRPr="0067664C" w:rsidRDefault="00CB0749" w:rsidP="007E6638">
            <w:pPr>
              <w:spacing w:before="120" w:after="120"/>
            </w:pPr>
            <w:r w:rsidRPr="00526403">
              <w:rPr>
                <w:position w:val="-30"/>
              </w:rPr>
              <w:object w:dxaOrig="2079" w:dyaOrig="700">
                <v:shape id="_x0000_i1064" type="#_x0000_t75" style="width:104.25pt;height:35.25pt" o:ole="">
                  <v:imagedata r:id="rId70" o:title=""/>
                </v:shape>
                <o:OLEObject Type="Embed" ProgID="Equation.3" ShapeID="_x0000_i1064" DrawAspect="Content" ObjectID="_1664350638" r:id="rId71"/>
              </w:object>
            </w:r>
            <w:r>
              <w:t xml:space="preserve"> = </w:t>
            </w:r>
            <w:r w:rsidRPr="00616D67">
              <w:rPr>
                <w:position w:val="-28"/>
              </w:rPr>
              <w:object w:dxaOrig="1260" w:dyaOrig="720">
                <v:shape id="_x0000_i1065" type="#_x0000_t75" style="width:63pt;height:36pt" o:ole="">
                  <v:imagedata r:id="rId72" o:title=""/>
                </v:shape>
                <o:OLEObject Type="Embed" ProgID="Equation.3" ShapeID="_x0000_i1065" DrawAspect="Content" ObjectID="_1664350639" r:id="rId73"/>
              </w:object>
            </w:r>
          </w:p>
        </w:tc>
        <w:tc>
          <w:tcPr>
            <w:tcW w:w="888" w:type="dxa"/>
          </w:tcPr>
          <w:p w:rsidR="00CB0749" w:rsidRDefault="00CB0749" w:rsidP="007E6638">
            <w:pPr>
              <w:spacing w:before="120" w:after="120"/>
              <w:jc w:val="center"/>
            </w:pPr>
            <w:r>
              <w:t>A1</w:t>
            </w:r>
          </w:p>
          <w:p w:rsidR="00CB0749" w:rsidRPr="00B96873" w:rsidRDefault="00CB0749" w:rsidP="007E6638">
            <w:pPr>
              <w:spacing w:before="120" w:after="120"/>
              <w:jc w:val="center"/>
            </w:pPr>
            <w:r>
              <w:t>2.1</w:t>
            </w:r>
          </w:p>
        </w:tc>
        <w:tc>
          <w:tcPr>
            <w:tcW w:w="4120" w:type="dxa"/>
          </w:tcPr>
          <w:p w:rsidR="00CB0749" w:rsidRPr="00B96873" w:rsidRDefault="00CB0749" w:rsidP="007E6638">
            <w:pPr>
              <w:spacing w:before="120" w:after="120"/>
            </w:pPr>
            <w:r w:rsidRPr="00DD1AAA">
              <w:t>Clear reasoning including one correct intermediate line leading to the given answer.</w:t>
            </w:r>
          </w:p>
        </w:tc>
      </w:tr>
      <w:tr w:rsidR="00CB0749" w:rsidRPr="00B96873" w:rsidTr="00964994">
        <w:tc>
          <w:tcPr>
            <w:tcW w:w="856" w:type="dxa"/>
            <w:vMerge w:val="restart"/>
          </w:tcPr>
          <w:p w:rsidR="00CB0749" w:rsidRDefault="00CB0749" w:rsidP="007E6638">
            <w:pPr>
              <w:spacing w:before="120" w:after="120"/>
              <w:jc w:val="center"/>
            </w:pPr>
            <w:r>
              <w:t>(b)</w:t>
            </w:r>
          </w:p>
        </w:tc>
        <w:tc>
          <w:tcPr>
            <w:tcW w:w="4556" w:type="dxa"/>
          </w:tcPr>
          <w:p w:rsidR="00CB0749" w:rsidRPr="0067664C" w:rsidRDefault="00CB0749" w:rsidP="007E6638">
            <w:pPr>
              <w:spacing w:before="120" w:after="120"/>
            </w:pPr>
            <w:r w:rsidRPr="00616D67">
              <w:rPr>
                <w:position w:val="-28"/>
              </w:rPr>
              <w:object w:dxaOrig="980" w:dyaOrig="660">
                <v:shape id="_x0000_i1066" type="#_x0000_t75" style="width:48.75pt;height:33pt" o:ole="">
                  <v:imagedata r:id="rId74" o:title=""/>
                </v:shape>
                <o:OLEObject Type="Embed" ProgID="Equation.3" ShapeID="_x0000_i1066" DrawAspect="Content" ObjectID="_1664350640" r:id="rId75"/>
              </w:object>
            </w:r>
            <w:r>
              <w:t xml:space="preserve"> = </w:t>
            </w:r>
            <w:r w:rsidRPr="00616D67">
              <w:rPr>
                <w:position w:val="-24"/>
              </w:rPr>
              <w:object w:dxaOrig="279" w:dyaOrig="620">
                <v:shape id="_x0000_i1067" type="#_x0000_t75" style="width:14.25pt;height:30.75pt" o:ole="">
                  <v:imagedata r:id="rId76" o:title=""/>
                </v:shape>
                <o:OLEObject Type="Embed" ProgID="Equation.3" ShapeID="_x0000_i1067" DrawAspect="Content" ObjectID="_1664350641" r:id="rId77"/>
              </w:object>
            </w:r>
            <w:r>
              <w:t xml:space="preserve"> + </w:t>
            </w:r>
            <w:r w:rsidRPr="00616D67">
              <w:rPr>
                <w:position w:val="-24"/>
              </w:rPr>
              <w:object w:dxaOrig="700" w:dyaOrig="620">
                <v:shape id="_x0000_i1068" type="#_x0000_t75" style="width:35.25pt;height:30.75pt" o:ole="">
                  <v:imagedata r:id="rId78" o:title=""/>
                </v:shape>
                <o:OLEObject Type="Embed" ProgID="Equation.3" ShapeID="_x0000_i1068" DrawAspect="Content" ObjectID="_1664350642" r:id="rId79"/>
              </w:object>
            </w:r>
          </w:p>
        </w:tc>
        <w:tc>
          <w:tcPr>
            <w:tcW w:w="888" w:type="dxa"/>
          </w:tcPr>
          <w:p w:rsidR="00CB0749" w:rsidRDefault="00CB0749" w:rsidP="007E6638">
            <w:pPr>
              <w:spacing w:before="120" w:after="120"/>
              <w:jc w:val="center"/>
            </w:pPr>
            <w:r>
              <w:t>M1</w:t>
            </w:r>
          </w:p>
          <w:p w:rsidR="00CB0749" w:rsidRPr="00B96873" w:rsidRDefault="00CB0749" w:rsidP="007E6638">
            <w:pPr>
              <w:spacing w:before="120" w:after="120"/>
              <w:jc w:val="center"/>
            </w:pPr>
            <w:r>
              <w:t>1.1b</w:t>
            </w:r>
          </w:p>
        </w:tc>
        <w:tc>
          <w:tcPr>
            <w:tcW w:w="4120" w:type="dxa"/>
          </w:tcPr>
          <w:p w:rsidR="00CB0749" w:rsidRPr="00B96873" w:rsidRDefault="00CB0749" w:rsidP="007E6638">
            <w:pPr>
              <w:spacing w:before="120" w:after="120"/>
            </w:pPr>
            <w:r>
              <w:t xml:space="preserve">This mark is given for a method to find the </w:t>
            </w:r>
            <w:r w:rsidRPr="00DD1AAA">
              <w:t xml:space="preserve">correct form of </w:t>
            </w:r>
            <w:r>
              <w:t>partial fraction</w:t>
            </w:r>
          </w:p>
        </w:tc>
      </w:tr>
      <w:tr w:rsidR="00CB0749" w:rsidRPr="00B96873" w:rsidTr="00964994">
        <w:tc>
          <w:tcPr>
            <w:tcW w:w="856" w:type="dxa"/>
            <w:vMerge/>
          </w:tcPr>
          <w:p w:rsidR="00CB0749" w:rsidRDefault="00CB0749" w:rsidP="007E6638">
            <w:pPr>
              <w:spacing w:before="120" w:after="120"/>
              <w:jc w:val="center"/>
            </w:pPr>
          </w:p>
        </w:tc>
        <w:tc>
          <w:tcPr>
            <w:tcW w:w="4556" w:type="dxa"/>
          </w:tcPr>
          <w:p w:rsidR="00CB0749" w:rsidRPr="0067664C" w:rsidRDefault="00CB0749" w:rsidP="007E6638">
            <w:pPr>
              <w:spacing w:before="120" w:after="120"/>
            </w:pPr>
            <w:r w:rsidRPr="00616D67">
              <w:rPr>
                <w:position w:val="-28"/>
              </w:rPr>
              <w:object w:dxaOrig="980" w:dyaOrig="660">
                <v:shape id="_x0000_i1069" type="#_x0000_t75" style="width:48.75pt;height:33pt" o:ole="">
                  <v:imagedata r:id="rId74" o:title=""/>
                </v:shape>
                <o:OLEObject Type="Embed" ProgID="Equation.3" ShapeID="_x0000_i1069" DrawAspect="Content" ObjectID="_1664350643" r:id="rId80"/>
              </w:object>
            </w:r>
            <w:r>
              <w:t xml:space="preserve"> = </w:t>
            </w:r>
            <w:r w:rsidRPr="00616D67">
              <w:rPr>
                <w:position w:val="-24"/>
              </w:rPr>
              <w:object w:dxaOrig="240" w:dyaOrig="620">
                <v:shape id="_x0000_i1070" type="#_x0000_t75" style="width:12pt;height:30.75pt" o:ole="">
                  <v:imagedata r:id="rId81" o:title=""/>
                </v:shape>
                <o:OLEObject Type="Embed" ProgID="Equation.3" ShapeID="_x0000_i1070" DrawAspect="Content" ObjectID="_1664350644" r:id="rId82"/>
              </w:object>
            </w:r>
            <w:r>
              <w:t xml:space="preserve"> + </w:t>
            </w:r>
            <w:r w:rsidRPr="00616D67">
              <w:rPr>
                <w:position w:val="-24"/>
              </w:rPr>
              <w:object w:dxaOrig="700" w:dyaOrig="620">
                <v:shape id="_x0000_i1071" type="#_x0000_t75" style="width:35.25pt;height:30.75pt" o:ole="">
                  <v:imagedata r:id="rId83" o:title=""/>
                </v:shape>
                <o:OLEObject Type="Embed" ProgID="Equation.3" ShapeID="_x0000_i1071" DrawAspect="Content" ObjectID="_1664350645" r:id="rId84"/>
              </w:object>
            </w:r>
          </w:p>
        </w:tc>
        <w:tc>
          <w:tcPr>
            <w:tcW w:w="888" w:type="dxa"/>
          </w:tcPr>
          <w:p w:rsidR="00CB0749" w:rsidRDefault="00CB0749" w:rsidP="007E6638">
            <w:pPr>
              <w:spacing w:before="120" w:after="120"/>
              <w:jc w:val="center"/>
            </w:pPr>
            <w:r>
              <w:t>A1</w:t>
            </w:r>
          </w:p>
          <w:p w:rsidR="00CB0749" w:rsidRPr="00B96873" w:rsidRDefault="00CB0749" w:rsidP="007E6638">
            <w:pPr>
              <w:spacing w:before="120" w:after="120"/>
              <w:jc w:val="center"/>
            </w:pPr>
            <w:r>
              <w:t>1.1b</w:t>
            </w:r>
          </w:p>
        </w:tc>
        <w:tc>
          <w:tcPr>
            <w:tcW w:w="4120" w:type="dxa"/>
          </w:tcPr>
          <w:p w:rsidR="00CB0749" w:rsidRPr="00616D67" w:rsidRDefault="00CB0749" w:rsidP="007E6638">
            <w:pPr>
              <w:spacing w:before="120" w:after="120"/>
              <w:rPr>
                <w:i/>
              </w:rPr>
            </w:pPr>
            <w:r>
              <w:t xml:space="preserve">This mark is given for finding the correct values of </w:t>
            </w:r>
            <w:r>
              <w:rPr>
                <w:i/>
              </w:rPr>
              <w:t>A</w:t>
            </w:r>
            <w:r>
              <w:t xml:space="preserve"> and </w:t>
            </w:r>
            <w:r>
              <w:rPr>
                <w:i/>
              </w:rPr>
              <w:t>B</w:t>
            </w:r>
          </w:p>
        </w:tc>
      </w:tr>
      <w:tr w:rsidR="00CB0749" w:rsidRPr="00B96873" w:rsidTr="00964994">
        <w:tc>
          <w:tcPr>
            <w:tcW w:w="856" w:type="dxa"/>
            <w:vMerge/>
          </w:tcPr>
          <w:p w:rsidR="00CB0749" w:rsidRDefault="00CB0749" w:rsidP="007E6638">
            <w:pPr>
              <w:spacing w:before="120" w:after="120"/>
              <w:jc w:val="center"/>
            </w:pPr>
          </w:p>
        </w:tc>
        <w:tc>
          <w:tcPr>
            <w:tcW w:w="4556" w:type="dxa"/>
            <w:vMerge w:val="restart"/>
          </w:tcPr>
          <w:p w:rsidR="00CB0749" w:rsidRPr="00616D67" w:rsidRDefault="00CB0749" w:rsidP="007E6638">
            <w:pPr>
              <w:spacing w:before="120" w:after="120"/>
              <w:rPr>
                <w:i/>
              </w:rPr>
            </w:pPr>
            <w:r w:rsidRPr="00616D67">
              <w:rPr>
                <w:position w:val="-28"/>
              </w:rPr>
              <w:object w:dxaOrig="1200" w:dyaOrig="680">
                <v:shape id="_x0000_i1072" type="#_x0000_t75" style="width:60pt;height:33.75pt" o:ole="">
                  <v:imagedata r:id="rId85" o:title=""/>
                </v:shape>
                <o:OLEObject Type="Embed" ProgID="Equation.3" ShapeID="_x0000_i1072" DrawAspect="Content" ObjectID="_1664350646" r:id="rId86"/>
              </w:object>
            </w:r>
            <w:r>
              <w:t xml:space="preserve"> = 2 ln </w:t>
            </w:r>
            <w:r>
              <w:rPr>
                <w:i/>
              </w:rPr>
              <w:t>u</w:t>
            </w:r>
            <w:r>
              <w:t xml:space="preserve"> – 2 ln (3 + 2</w:t>
            </w:r>
            <w:r>
              <w:rPr>
                <w:i/>
              </w:rPr>
              <w:t>u</w:t>
            </w:r>
            <w:r>
              <w:t xml:space="preserve">) + </w:t>
            </w:r>
            <w:r>
              <w:rPr>
                <w:i/>
              </w:rPr>
              <w:t>c</w:t>
            </w:r>
          </w:p>
        </w:tc>
        <w:tc>
          <w:tcPr>
            <w:tcW w:w="888" w:type="dxa"/>
          </w:tcPr>
          <w:p w:rsidR="00CB0749" w:rsidRDefault="00CB0749" w:rsidP="007E6638">
            <w:pPr>
              <w:spacing w:before="120" w:after="120"/>
              <w:jc w:val="center"/>
            </w:pPr>
            <w:r>
              <w:t>M1</w:t>
            </w:r>
          </w:p>
          <w:p w:rsidR="00CB0749" w:rsidRPr="00B96873" w:rsidRDefault="00CB0749" w:rsidP="007E6638">
            <w:pPr>
              <w:spacing w:before="120" w:after="120"/>
              <w:jc w:val="center"/>
            </w:pPr>
            <w:r>
              <w:t>3.1a</w:t>
            </w:r>
          </w:p>
        </w:tc>
        <w:tc>
          <w:tcPr>
            <w:tcW w:w="4120" w:type="dxa"/>
          </w:tcPr>
          <w:p w:rsidR="00CB0749" w:rsidRPr="00EA1885" w:rsidRDefault="00CB0749" w:rsidP="007E6638">
            <w:pPr>
              <w:spacing w:before="120" w:after="120"/>
            </w:pPr>
            <w:r>
              <w:t xml:space="preserve">This mark is given for a method to use partial fractions and to </w:t>
            </w:r>
            <w:r w:rsidRPr="00DD1AAA">
              <w:t>integrat</w:t>
            </w:r>
            <w:r>
              <w:t xml:space="preserve">e </w:t>
            </w:r>
            <w:r w:rsidRPr="00DD1AAA">
              <w:t>using lns.</w:t>
            </w:r>
          </w:p>
        </w:tc>
      </w:tr>
      <w:tr w:rsidR="00CB0749" w:rsidRPr="00B96873" w:rsidTr="00964994">
        <w:tc>
          <w:tcPr>
            <w:tcW w:w="856" w:type="dxa"/>
            <w:vMerge/>
          </w:tcPr>
          <w:p w:rsidR="00CB0749" w:rsidRDefault="00CB0749" w:rsidP="00396688">
            <w:pPr>
              <w:spacing w:before="120" w:after="120"/>
            </w:pPr>
          </w:p>
        </w:tc>
        <w:tc>
          <w:tcPr>
            <w:tcW w:w="4556" w:type="dxa"/>
            <w:vMerge/>
          </w:tcPr>
          <w:p w:rsidR="00CB0749" w:rsidRPr="00616D67" w:rsidRDefault="00CB0749" w:rsidP="007E6638">
            <w:pPr>
              <w:spacing w:before="120" w:after="120"/>
            </w:pPr>
          </w:p>
        </w:tc>
        <w:tc>
          <w:tcPr>
            <w:tcW w:w="888" w:type="dxa"/>
          </w:tcPr>
          <w:p w:rsidR="00CB0749" w:rsidRDefault="00CB0749" w:rsidP="007E6638">
            <w:pPr>
              <w:spacing w:before="120" w:after="120"/>
              <w:jc w:val="center"/>
            </w:pPr>
            <w:r>
              <w:t>A1</w:t>
            </w:r>
          </w:p>
          <w:p w:rsidR="00CB0749" w:rsidRPr="00B96873" w:rsidRDefault="00CB0749" w:rsidP="007E6638">
            <w:pPr>
              <w:spacing w:before="120" w:after="120"/>
              <w:jc w:val="center"/>
            </w:pPr>
            <w:r>
              <w:t>1.1b</w:t>
            </w:r>
          </w:p>
        </w:tc>
        <w:tc>
          <w:tcPr>
            <w:tcW w:w="4120" w:type="dxa"/>
          </w:tcPr>
          <w:p w:rsidR="00CB0749" w:rsidRPr="00EA1885" w:rsidRDefault="00CB0749" w:rsidP="007E6638">
            <w:pPr>
              <w:spacing w:before="120" w:after="120"/>
            </w:pPr>
            <w:r>
              <w:t>This mark is given for a c</w:t>
            </w:r>
            <w:r w:rsidRPr="00DD1AAA">
              <w:t>orrect integration</w:t>
            </w:r>
          </w:p>
        </w:tc>
      </w:tr>
      <w:tr w:rsidR="00CB0749" w:rsidRPr="00B96873" w:rsidTr="00964994">
        <w:tc>
          <w:tcPr>
            <w:tcW w:w="856" w:type="dxa"/>
            <w:vMerge/>
          </w:tcPr>
          <w:p w:rsidR="00CB0749" w:rsidRDefault="00CB0749" w:rsidP="007E6638">
            <w:pPr>
              <w:spacing w:before="120" w:after="120"/>
              <w:jc w:val="center"/>
            </w:pPr>
          </w:p>
        </w:tc>
        <w:tc>
          <w:tcPr>
            <w:tcW w:w="4556" w:type="dxa"/>
          </w:tcPr>
          <w:p w:rsidR="00CB0749" w:rsidRDefault="00CB0749" w:rsidP="00EE3094">
            <w:pPr>
              <w:spacing w:before="120" w:after="120"/>
            </w:pPr>
            <w:r w:rsidRPr="00616D67">
              <w:rPr>
                <w:position w:val="-28"/>
              </w:rPr>
              <w:object w:dxaOrig="1260" w:dyaOrig="720">
                <v:shape id="_x0000_i1073" type="#_x0000_t75" style="width:63pt;height:36pt" o:ole="">
                  <v:imagedata r:id="rId72" o:title=""/>
                </v:shape>
                <o:OLEObject Type="Embed" ProgID="Equation.3" ShapeID="_x0000_i1073" DrawAspect="Content" ObjectID="_1664350647" r:id="rId87"/>
              </w:object>
            </w:r>
          </w:p>
          <w:p w:rsidR="00CB0749" w:rsidRDefault="00CB0749" w:rsidP="00EE3094">
            <w:pPr>
              <w:spacing w:before="120" w:after="120"/>
            </w:pPr>
            <w:r>
              <w:t>= (2 ln 3 – 2 ln 9) – (2 ln 2 – 2 ln 7)</w:t>
            </w:r>
          </w:p>
          <w:p w:rsidR="00CB0749" w:rsidRPr="00616D67" w:rsidRDefault="00CB0749" w:rsidP="00EE3094">
            <w:pPr>
              <w:spacing w:before="120" w:after="120"/>
            </w:pPr>
            <w:r>
              <w:t xml:space="preserve">= ln </w:t>
            </w:r>
            <w:r>
              <w:rPr>
                <w:i/>
              </w:rPr>
              <w:t>a</w:t>
            </w:r>
          </w:p>
        </w:tc>
        <w:tc>
          <w:tcPr>
            <w:tcW w:w="888" w:type="dxa"/>
          </w:tcPr>
          <w:p w:rsidR="00CB0749" w:rsidRDefault="00CB0749" w:rsidP="007E6638">
            <w:pPr>
              <w:spacing w:before="120" w:after="120"/>
              <w:jc w:val="center"/>
            </w:pPr>
            <w:r>
              <w:t>M1</w:t>
            </w:r>
          </w:p>
          <w:p w:rsidR="00CB0749" w:rsidRPr="00B96873" w:rsidRDefault="00CB0749" w:rsidP="007E6638">
            <w:pPr>
              <w:spacing w:before="120" w:after="120"/>
              <w:jc w:val="center"/>
            </w:pPr>
            <w:r>
              <w:t>2.1</w:t>
            </w:r>
          </w:p>
        </w:tc>
        <w:tc>
          <w:tcPr>
            <w:tcW w:w="4120" w:type="dxa"/>
          </w:tcPr>
          <w:p w:rsidR="00CB0749" w:rsidRPr="00B96873" w:rsidRDefault="00CB0749" w:rsidP="007E6638">
            <w:pPr>
              <w:spacing w:before="120" w:after="120"/>
            </w:pPr>
            <w:r>
              <w:t>This mark is given for a method to u</w:t>
            </w:r>
            <w:r w:rsidRPr="00DD1AAA">
              <w:t xml:space="preserve">se limits 2 and 3 with correct work leading to </w:t>
            </w:r>
            <w:r>
              <w:t xml:space="preserve">ln </w:t>
            </w:r>
            <w:r>
              <w:rPr>
                <w:i/>
              </w:rPr>
              <w:t>a</w:t>
            </w:r>
            <w:r w:rsidRPr="00DD1AAA">
              <w:t xml:space="preserve">. </w:t>
            </w:r>
          </w:p>
        </w:tc>
      </w:tr>
      <w:tr w:rsidR="00CB0749" w:rsidRPr="00B96873" w:rsidTr="00964994">
        <w:tc>
          <w:tcPr>
            <w:tcW w:w="856" w:type="dxa"/>
            <w:vMerge/>
          </w:tcPr>
          <w:p w:rsidR="00CB0749" w:rsidRDefault="00CB0749" w:rsidP="007E6638">
            <w:pPr>
              <w:spacing w:before="120" w:after="120"/>
              <w:jc w:val="center"/>
            </w:pPr>
          </w:p>
        </w:tc>
        <w:tc>
          <w:tcPr>
            <w:tcW w:w="4556" w:type="dxa"/>
          </w:tcPr>
          <w:p w:rsidR="00CB0749" w:rsidRPr="00616D67" w:rsidRDefault="00CB0749" w:rsidP="007E6638">
            <w:pPr>
              <w:spacing w:before="120" w:after="120"/>
            </w:pPr>
            <w:r>
              <w:t xml:space="preserve">ln </w:t>
            </w:r>
            <w:r>
              <w:rPr>
                <w:i/>
              </w:rPr>
              <w:t>a</w:t>
            </w:r>
            <w:r>
              <w:t xml:space="preserve"> = </w:t>
            </w:r>
            <w:r w:rsidRPr="00616D67">
              <w:rPr>
                <w:position w:val="-24"/>
              </w:rPr>
              <w:object w:dxaOrig="360" w:dyaOrig="620">
                <v:shape id="_x0000_i1074" type="#_x0000_t75" style="width:18pt;height:30.75pt" o:ole="">
                  <v:imagedata r:id="rId88" o:title=""/>
                </v:shape>
                <o:OLEObject Type="Embed" ProgID="Equation.3" ShapeID="_x0000_i1074" DrawAspect="Content" ObjectID="_1664350648" r:id="rId89"/>
              </w:object>
            </w:r>
          </w:p>
        </w:tc>
        <w:tc>
          <w:tcPr>
            <w:tcW w:w="888" w:type="dxa"/>
          </w:tcPr>
          <w:p w:rsidR="00CB0749" w:rsidRDefault="00CB0749" w:rsidP="007E6638">
            <w:pPr>
              <w:spacing w:before="120" w:after="120"/>
              <w:jc w:val="center"/>
            </w:pPr>
            <w:r>
              <w:t>A1</w:t>
            </w:r>
          </w:p>
          <w:p w:rsidR="00CB0749" w:rsidRPr="00B96873" w:rsidRDefault="00CB0749" w:rsidP="007E6638">
            <w:pPr>
              <w:spacing w:before="120" w:after="120"/>
              <w:jc w:val="center"/>
            </w:pPr>
            <w:r>
              <w:t>1.1b</w:t>
            </w:r>
          </w:p>
        </w:tc>
        <w:tc>
          <w:tcPr>
            <w:tcW w:w="4120" w:type="dxa"/>
          </w:tcPr>
          <w:p w:rsidR="00CB0749" w:rsidRPr="00B96873" w:rsidRDefault="00CB0749" w:rsidP="007E6638">
            <w:pPr>
              <w:spacing w:before="120" w:after="120"/>
            </w:pPr>
            <w:r>
              <w:t xml:space="preserve">This mark is given for a correct value of ln </w:t>
            </w:r>
            <w:r>
              <w:rPr>
                <w:i/>
              </w:rPr>
              <w:t>a</w:t>
            </w:r>
            <w:r>
              <w:t xml:space="preserve"> only</w:t>
            </w:r>
          </w:p>
        </w:tc>
      </w:tr>
    </w:tbl>
    <w:p w:rsidR="00CB0749" w:rsidRPr="000830B2" w:rsidRDefault="00CB0749" w:rsidP="00964994">
      <w:pPr>
        <w:tabs>
          <w:tab w:val="left" w:pos="1944"/>
        </w:tabs>
        <w:spacing w:line="360" w:lineRule="auto"/>
      </w:pPr>
      <w:r>
        <w:br w:type="page"/>
      </w:r>
      <w:r w:rsidRPr="00B96873">
        <w:rPr>
          <w:b/>
        </w:rPr>
        <w:t xml:space="preserve">Question </w:t>
      </w:r>
      <w:r>
        <w:rPr>
          <w:b/>
        </w:rPr>
        <w:t>1</w:t>
      </w:r>
      <w:r w:rsidRPr="00B96873">
        <w:rPr>
          <w:b/>
        </w:rPr>
        <w:t xml:space="preserve">1 (Total </w:t>
      </w:r>
      <w:r>
        <w:rPr>
          <w:b/>
        </w:rPr>
        <w:t>8</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2"/>
        <w:gridCol w:w="4338"/>
        <w:gridCol w:w="888"/>
        <w:gridCol w:w="4126"/>
      </w:tblGrid>
      <w:tr w:rsidR="00CB0749" w:rsidRPr="00B96873" w:rsidTr="00B22248">
        <w:tc>
          <w:tcPr>
            <w:tcW w:w="842" w:type="dxa"/>
            <w:shd w:val="clear" w:color="auto" w:fill="C0C0C0"/>
          </w:tcPr>
          <w:p w:rsidR="00CB0749" w:rsidRPr="00B96873" w:rsidRDefault="00CB0749" w:rsidP="00B22248">
            <w:pPr>
              <w:rPr>
                <w:b/>
              </w:rPr>
            </w:pPr>
            <w:r w:rsidRPr="00B96873">
              <w:rPr>
                <w:b/>
              </w:rPr>
              <w:t>Part</w:t>
            </w:r>
          </w:p>
        </w:tc>
        <w:tc>
          <w:tcPr>
            <w:tcW w:w="4338" w:type="dxa"/>
            <w:shd w:val="clear" w:color="auto" w:fill="C0C0C0"/>
          </w:tcPr>
          <w:p w:rsidR="00CB0749" w:rsidRPr="00B96873" w:rsidRDefault="00CB0749" w:rsidP="00B22248">
            <w:pPr>
              <w:rPr>
                <w:b/>
              </w:rPr>
            </w:pPr>
            <w:r w:rsidRPr="00B96873">
              <w:rPr>
                <w:b/>
              </w:rPr>
              <w:t>Working or answer an examiner might expect to see</w:t>
            </w:r>
          </w:p>
        </w:tc>
        <w:tc>
          <w:tcPr>
            <w:tcW w:w="888" w:type="dxa"/>
            <w:shd w:val="clear" w:color="auto" w:fill="C0C0C0"/>
          </w:tcPr>
          <w:p w:rsidR="00CB0749" w:rsidRPr="00B96873" w:rsidRDefault="00CB0749" w:rsidP="00B22248">
            <w:pPr>
              <w:rPr>
                <w:b/>
              </w:rPr>
            </w:pPr>
            <w:r w:rsidRPr="00B96873">
              <w:rPr>
                <w:b/>
              </w:rPr>
              <w:t>Mark</w:t>
            </w:r>
          </w:p>
        </w:tc>
        <w:tc>
          <w:tcPr>
            <w:tcW w:w="4126" w:type="dxa"/>
            <w:shd w:val="clear" w:color="auto" w:fill="C0C0C0"/>
          </w:tcPr>
          <w:p w:rsidR="00CB0749" w:rsidRPr="00B96873" w:rsidRDefault="00CB0749" w:rsidP="00B22248">
            <w:pPr>
              <w:rPr>
                <w:b/>
              </w:rPr>
            </w:pPr>
            <w:r w:rsidRPr="00B96873">
              <w:rPr>
                <w:b/>
              </w:rPr>
              <w:t>Notes</w:t>
            </w:r>
          </w:p>
        </w:tc>
      </w:tr>
      <w:tr w:rsidR="00CB0749" w:rsidRPr="00B96873" w:rsidTr="00B22248">
        <w:trPr>
          <w:trHeight w:val="90"/>
        </w:trPr>
        <w:tc>
          <w:tcPr>
            <w:tcW w:w="842" w:type="dxa"/>
            <w:vMerge w:val="restart"/>
          </w:tcPr>
          <w:p w:rsidR="00CB0749" w:rsidRPr="00B96873" w:rsidRDefault="00CB0749" w:rsidP="00B22248">
            <w:pPr>
              <w:spacing w:before="120" w:after="120"/>
              <w:jc w:val="center"/>
            </w:pPr>
            <w:r>
              <w:t>(a)</w:t>
            </w:r>
          </w:p>
        </w:tc>
        <w:tc>
          <w:tcPr>
            <w:tcW w:w="4338" w:type="dxa"/>
          </w:tcPr>
          <w:p w:rsidR="00CB0749" w:rsidRDefault="00CB0749" w:rsidP="00AC177D">
            <w:pPr>
              <w:spacing w:before="120" w:after="120"/>
            </w:pPr>
            <w:r w:rsidRPr="00101E8D">
              <w:rPr>
                <w:i/>
              </w:rPr>
              <w:t>x</w:t>
            </w:r>
            <w:r w:rsidRPr="00101E8D">
              <w:rPr>
                <w:vertAlign w:val="superscript"/>
              </w:rPr>
              <w:t>2</w:t>
            </w:r>
            <w:r>
              <w:t xml:space="preserve"> + </w:t>
            </w:r>
            <w:r w:rsidRPr="00101E8D">
              <w:rPr>
                <w:i/>
              </w:rPr>
              <w:t>y</w:t>
            </w:r>
            <w:r w:rsidRPr="00101E8D">
              <w:rPr>
                <w:vertAlign w:val="superscript"/>
              </w:rPr>
              <w:t>2</w:t>
            </w:r>
            <w:r>
              <w:t xml:space="preserve"> = 100</w:t>
            </w:r>
          </w:p>
          <w:p w:rsidR="00CB0749" w:rsidRDefault="00CB0749" w:rsidP="00AC177D">
            <w:pPr>
              <w:spacing w:before="120" w:after="120"/>
            </w:pPr>
            <w:r>
              <w:t>(</w:t>
            </w:r>
            <w:r>
              <w:rPr>
                <w:i/>
              </w:rPr>
              <w:t>x</w:t>
            </w:r>
            <w:r>
              <w:rPr>
                <w:vertAlign w:val="superscript"/>
              </w:rPr>
              <w:t>2</w:t>
            </w:r>
            <w:r>
              <w:t xml:space="preserve"> – 30</w:t>
            </w:r>
            <w:r w:rsidRPr="00101E8D">
              <w:rPr>
                <w:i/>
              </w:rPr>
              <w:t>x</w:t>
            </w:r>
            <w:r>
              <w:rPr>
                <w:i/>
              </w:rPr>
              <w:t xml:space="preserve"> </w:t>
            </w:r>
            <w:r>
              <w:t xml:space="preserve">+ 225 + </w:t>
            </w:r>
            <w:r w:rsidRPr="00101E8D">
              <w:rPr>
                <w:i/>
              </w:rPr>
              <w:t>y</w:t>
            </w:r>
            <w:r w:rsidRPr="00101E8D">
              <w:rPr>
                <w:vertAlign w:val="superscript"/>
              </w:rPr>
              <w:t>2</w:t>
            </w:r>
            <w:r>
              <w:t xml:space="preserve"> = 40</w:t>
            </w:r>
          </w:p>
          <w:p w:rsidR="00CB0749" w:rsidRPr="008E416B" w:rsidRDefault="00CB0749" w:rsidP="00AC177D">
            <w:pPr>
              <w:spacing w:before="120" w:after="120"/>
            </w:pPr>
            <w:r>
              <w:t>325 – 30</w:t>
            </w:r>
            <w:r>
              <w:rPr>
                <w:i/>
              </w:rPr>
              <w:t>x</w:t>
            </w:r>
            <w:r>
              <w:t xml:space="preserve"> = 40</w:t>
            </w:r>
          </w:p>
        </w:tc>
        <w:tc>
          <w:tcPr>
            <w:tcW w:w="888" w:type="dxa"/>
          </w:tcPr>
          <w:p w:rsidR="00CB0749" w:rsidRDefault="00CB0749" w:rsidP="00B22248">
            <w:pPr>
              <w:spacing w:before="120" w:after="120"/>
              <w:jc w:val="center"/>
            </w:pPr>
            <w:r>
              <w:t>M1</w:t>
            </w:r>
          </w:p>
          <w:p w:rsidR="00CB0749" w:rsidRPr="00B96873" w:rsidRDefault="00CB0749" w:rsidP="00B22248">
            <w:pPr>
              <w:spacing w:before="120" w:after="120"/>
              <w:jc w:val="center"/>
            </w:pPr>
            <w:r>
              <w:t>3.1a</w:t>
            </w:r>
          </w:p>
        </w:tc>
        <w:tc>
          <w:tcPr>
            <w:tcW w:w="4126" w:type="dxa"/>
          </w:tcPr>
          <w:p w:rsidR="00CB0749" w:rsidRPr="00AC177D" w:rsidRDefault="00CB0749" w:rsidP="00B22248">
            <w:pPr>
              <w:spacing w:before="120" w:after="120"/>
            </w:pPr>
            <w:r>
              <w:t xml:space="preserve">This mark is given for solving two simultaneous equations to </w:t>
            </w:r>
            <w:r w:rsidRPr="00AC177D">
              <w:t>find either coordinate for where the two circles meet</w:t>
            </w:r>
          </w:p>
        </w:tc>
      </w:tr>
      <w:tr w:rsidR="00CB0749" w:rsidRPr="00B96873" w:rsidTr="00B22248">
        <w:trPr>
          <w:trHeight w:val="90"/>
        </w:trPr>
        <w:tc>
          <w:tcPr>
            <w:tcW w:w="842" w:type="dxa"/>
            <w:vMerge/>
          </w:tcPr>
          <w:p w:rsidR="00CB0749" w:rsidRDefault="00CB0749" w:rsidP="00B22248">
            <w:pPr>
              <w:spacing w:before="120" w:after="120"/>
              <w:jc w:val="center"/>
            </w:pPr>
          </w:p>
        </w:tc>
        <w:tc>
          <w:tcPr>
            <w:tcW w:w="4338" w:type="dxa"/>
          </w:tcPr>
          <w:p w:rsidR="00CB0749" w:rsidRDefault="00CB0749" w:rsidP="00B22248">
            <w:pPr>
              <w:spacing w:before="120" w:after="120"/>
            </w:pPr>
            <w:r>
              <w:rPr>
                <w:i/>
              </w:rPr>
              <w:t>x</w:t>
            </w:r>
            <w:r>
              <w:t xml:space="preserve"> = 9.5</w:t>
            </w:r>
          </w:p>
          <w:p w:rsidR="00CB0749" w:rsidRPr="00101E8D" w:rsidRDefault="00CB0749" w:rsidP="00B22248">
            <w:pPr>
              <w:spacing w:before="120" w:after="120"/>
            </w:pPr>
            <w:r>
              <w:t>(</w:t>
            </w:r>
            <w:r>
              <w:rPr>
                <w:i/>
              </w:rPr>
              <w:t>y</w:t>
            </w:r>
            <w:r>
              <w:t xml:space="preserve"> = </w:t>
            </w:r>
            <w:r>
              <w:sym w:font="Symbol" w:char="F0B1"/>
            </w:r>
            <w:r>
              <w:t>3.12)</w:t>
            </w:r>
          </w:p>
        </w:tc>
        <w:tc>
          <w:tcPr>
            <w:tcW w:w="888" w:type="dxa"/>
          </w:tcPr>
          <w:p w:rsidR="00CB0749" w:rsidRDefault="00CB0749" w:rsidP="00B22248">
            <w:pPr>
              <w:spacing w:before="120" w:after="120"/>
              <w:jc w:val="center"/>
            </w:pPr>
            <w:r>
              <w:t>A1</w:t>
            </w:r>
          </w:p>
          <w:p w:rsidR="00CB0749" w:rsidRPr="00B96873" w:rsidRDefault="00CB0749" w:rsidP="00B22248">
            <w:pPr>
              <w:spacing w:before="120" w:after="120"/>
              <w:jc w:val="center"/>
            </w:pPr>
            <w:r>
              <w:t>1.1b</w:t>
            </w:r>
          </w:p>
        </w:tc>
        <w:tc>
          <w:tcPr>
            <w:tcW w:w="4126" w:type="dxa"/>
          </w:tcPr>
          <w:p w:rsidR="00CB0749" w:rsidRPr="00101E8D" w:rsidRDefault="00CB0749" w:rsidP="00B22248">
            <w:pPr>
              <w:spacing w:before="120" w:after="120"/>
            </w:pPr>
            <w:r>
              <w:t xml:space="preserve">This mark is given for a correct value for </w:t>
            </w:r>
            <w:r>
              <w:rPr>
                <w:i/>
              </w:rPr>
              <w:t>x</w:t>
            </w:r>
          </w:p>
        </w:tc>
      </w:tr>
      <w:tr w:rsidR="00CB0749" w:rsidRPr="00B96873" w:rsidTr="00B22248">
        <w:trPr>
          <w:trHeight w:val="90"/>
        </w:trPr>
        <w:tc>
          <w:tcPr>
            <w:tcW w:w="842" w:type="dxa"/>
            <w:vMerge/>
          </w:tcPr>
          <w:p w:rsidR="00CB0749" w:rsidRDefault="00CB0749" w:rsidP="00B22248">
            <w:pPr>
              <w:spacing w:before="120" w:after="120"/>
              <w:jc w:val="center"/>
            </w:pPr>
          </w:p>
        </w:tc>
        <w:tc>
          <w:tcPr>
            <w:tcW w:w="4338" w:type="dxa"/>
          </w:tcPr>
          <w:p w:rsidR="00CB0749" w:rsidRPr="00AC177D" w:rsidRDefault="00CB0749" w:rsidP="00101E8D">
            <w:pPr>
              <w:spacing w:before="120" w:after="120"/>
            </w:pPr>
            <w:r>
              <w:t xml:space="preserve">cos </w:t>
            </w:r>
            <w:r w:rsidRPr="00101E8D">
              <w:rPr>
                <w:i/>
              </w:rPr>
              <w:sym w:font="Symbol" w:char="F071"/>
            </w:r>
            <w:r>
              <w:t xml:space="preserve"> = </w:t>
            </w:r>
            <w:r w:rsidRPr="00101E8D">
              <w:rPr>
                <w:position w:val="-24"/>
              </w:rPr>
              <w:object w:dxaOrig="400" w:dyaOrig="620">
                <v:shape id="_x0000_i1075" type="#_x0000_t75" style="width:20.25pt;height:30.75pt" o:ole="">
                  <v:imagedata r:id="rId90" o:title=""/>
                </v:shape>
                <o:OLEObject Type="Embed" ProgID="Equation.3" ShapeID="_x0000_i1075" DrawAspect="Content" ObjectID="_1664350649" r:id="rId91"/>
              </w:object>
            </w:r>
          </w:p>
        </w:tc>
        <w:tc>
          <w:tcPr>
            <w:tcW w:w="888" w:type="dxa"/>
          </w:tcPr>
          <w:p w:rsidR="00CB0749" w:rsidRPr="00A24ACF" w:rsidRDefault="00CB0749" w:rsidP="00B22248">
            <w:pPr>
              <w:spacing w:before="120" w:after="120"/>
              <w:jc w:val="center"/>
              <w:rPr>
                <w:sz w:val="2"/>
                <w:szCs w:val="2"/>
              </w:rPr>
            </w:pPr>
          </w:p>
          <w:p w:rsidR="00CB0749" w:rsidRDefault="00CB0749" w:rsidP="00B22248">
            <w:pPr>
              <w:spacing w:before="120" w:after="120"/>
              <w:jc w:val="center"/>
            </w:pPr>
            <w:r>
              <w:t>M1</w:t>
            </w:r>
          </w:p>
          <w:p w:rsidR="00CB0749" w:rsidRPr="00B96873" w:rsidRDefault="00CB0749" w:rsidP="00B22248">
            <w:pPr>
              <w:spacing w:before="120" w:after="120"/>
              <w:jc w:val="center"/>
            </w:pPr>
            <w:r>
              <w:t>3.1a</w:t>
            </w:r>
          </w:p>
        </w:tc>
        <w:tc>
          <w:tcPr>
            <w:tcW w:w="4126" w:type="dxa"/>
          </w:tcPr>
          <w:p w:rsidR="00CB0749" w:rsidRPr="00A24ACF" w:rsidRDefault="00CB0749" w:rsidP="00B22248">
            <w:pPr>
              <w:spacing w:before="120" w:after="120"/>
              <w:rPr>
                <w:sz w:val="2"/>
                <w:szCs w:val="2"/>
              </w:rPr>
            </w:pPr>
          </w:p>
          <w:p w:rsidR="00CB0749" w:rsidRPr="00B96873" w:rsidRDefault="00CB0749" w:rsidP="00B22248">
            <w:pPr>
              <w:spacing w:before="120" w:after="120"/>
            </w:pPr>
            <w:r>
              <w:t xml:space="preserve">This mark is given for using </w:t>
            </w:r>
            <w:r w:rsidRPr="00AC177D">
              <w:t xml:space="preserve">the radius of the circle and correct trigonometry in an attempt to find the angle subtended by chord </w:t>
            </w:r>
            <w:r w:rsidRPr="00101E8D">
              <w:rPr>
                <w:i/>
              </w:rPr>
              <w:t>AB</w:t>
            </w:r>
            <w:r w:rsidRPr="00AC177D">
              <w:t xml:space="preserve"> in circle </w:t>
            </w:r>
            <w:r w:rsidRPr="00A24ACF">
              <w:rPr>
                <w:i/>
              </w:rPr>
              <w:t>C</w:t>
            </w:r>
            <w:r w:rsidRPr="00A24ACF">
              <w:rPr>
                <w:vertAlign w:val="subscript"/>
              </w:rPr>
              <w:t>1</w:t>
            </w:r>
          </w:p>
        </w:tc>
      </w:tr>
      <w:tr w:rsidR="00CB0749" w:rsidRPr="00B96873" w:rsidTr="00B22248">
        <w:trPr>
          <w:trHeight w:val="90"/>
        </w:trPr>
        <w:tc>
          <w:tcPr>
            <w:tcW w:w="842" w:type="dxa"/>
            <w:vMerge/>
          </w:tcPr>
          <w:p w:rsidR="00CB0749" w:rsidRDefault="00CB0749" w:rsidP="00B22248">
            <w:pPr>
              <w:spacing w:before="120" w:after="120"/>
              <w:jc w:val="center"/>
            </w:pPr>
          </w:p>
        </w:tc>
        <w:tc>
          <w:tcPr>
            <w:tcW w:w="4338" w:type="dxa"/>
          </w:tcPr>
          <w:p w:rsidR="00CB0749" w:rsidRPr="00101E8D" w:rsidRDefault="00CB0749" w:rsidP="00AC177D">
            <w:pPr>
              <w:spacing w:before="120" w:after="120"/>
            </w:pPr>
            <w:r w:rsidRPr="00AC177D">
              <w:t xml:space="preserve">Angle </w:t>
            </w:r>
            <w:r w:rsidRPr="00101E8D">
              <w:rPr>
                <w:i/>
              </w:rPr>
              <w:t>AOB</w:t>
            </w:r>
            <w:r w:rsidRPr="00AC177D">
              <w:t xml:space="preserve"> = </w:t>
            </w:r>
            <w:r>
              <w:t xml:space="preserve">2 </w:t>
            </w:r>
            <w:r>
              <w:sym w:font="Symbol" w:char="F0B4"/>
            </w:r>
            <w:r>
              <w:t xml:space="preserve"> cos</w:t>
            </w:r>
            <w:r>
              <w:rPr>
                <w:vertAlign w:val="superscript"/>
              </w:rPr>
              <w:t>–1</w:t>
            </w:r>
            <w:r w:rsidRPr="00101E8D">
              <w:rPr>
                <w:position w:val="-28"/>
              </w:rPr>
              <w:object w:dxaOrig="620" w:dyaOrig="680">
                <v:shape id="_x0000_i1076" type="#_x0000_t75" style="width:30.75pt;height:33.75pt" o:ole="">
                  <v:imagedata r:id="rId92" o:title=""/>
                </v:shape>
                <o:OLEObject Type="Embed" ProgID="Equation.3" ShapeID="_x0000_i1076" DrawAspect="Content" ObjectID="_1664350650" r:id="rId93"/>
              </w:object>
            </w:r>
            <w:r>
              <w:t xml:space="preserve"> = 0.635</w:t>
            </w:r>
          </w:p>
          <w:p w:rsidR="00CB0749" w:rsidRPr="00AC177D" w:rsidRDefault="00CB0749" w:rsidP="00AC177D">
            <w:pPr>
              <w:spacing w:before="120" w:after="120"/>
            </w:pPr>
          </w:p>
        </w:tc>
        <w:tc>
          <w:tcPr>
            <w:tcW w:w="888" w:type="dxa"/>
          </w:tcPr>
          <w:p w:rsidR="00CB0749" w:rsidRPr="00A24ACF" w:rsidRDefault="00CB0749" w:rsidP="00B22248">
            <w:pPr>
              <w:spacing w:before="120" w:after="120"/>
              <w:jc w:val="center"/>
              <w:rPr>
                <w:sz w:val="2"/>
                <w:szCs w:val="2"/>
              </w:rPr>
            </w:pPr>
          </w:p>
          <w:p w:rsidR="00CB0749" w:rsidRDefault="00CB0749" w:rsidP="00B22248">
            <w:pPr>
              <w:spacing w:before="120" w:after="120"/>
              <w:jc w:val="center"/>
            </w:pPr>
            <w:r>
              <w:t>A1</w:t>
            </w:r>
          </w:p>
          <w:p w:rsidR="00CB0749" w:rsidRPr="00B96873" w:rsidRDefault="00CB0749" w:rsidP="00B22248">
            <w:pPr>
              <w:spacing w:before="120" w:after="120"/>
              <w:jc w:val="center"/>
            </w:pPr>
            <w:r>
              <w:t>2.1</w:t>
            </w:r>
          </w:p>
        </w:tc>
        <w:tc>
          <w:tcPr>
            <w:tcW w:w="4126" w:type="dxa"/>
          </w:tcPr>
          <w:p w:rsidR="00CB0749" w:rsidRPr="00A24ACF" w:rsidRDefault="00CB0749" w:rsidP="00B22248">
            <w:pPr>
              <w:spacing w:before="120" w:after="120"/>
              <w:rPr>
                <w:sz w:val="2"/>
                <w:szCs w:val="2"/>
              </w:rPr>
            </w:pPr>
          </w:p>
          <w:p w:rsidR="00CB0749" w:rsidRPr="00B96873" w:rsidRDefault="00CB0749" w:rsidP="00B22248">
            <w:pPr>
              <w:spacing w:before="120" w:after="120"/>
            </w:pPr>
            <w:r>
              <w:t>This mark is given for full and correct</w:t>
            </w:r>
            <w:r w:rsidRPr="00AC177D">
              <w:t xml:space="preserve"> work proceeding to the given answer</w:t>
            </w:r>
          </w:p>
        </w:tc>
      </w:tr>
      <w:tr w:rsidR="00CB0749" w:rsidRPr="00B96873" w:rsidTr="00B22248">
        <w:tc>
          <w:tcPr>
            <w:tcW w:w="842" w:type="dxa"/>
            <w:vMerge w:val="restart"/>
          </w:tcPr>
          <w:p w:rsidR="00CB0749" w:rsidRPr="00B96873" w:rsidRDefault="00CB0749" w:rsidP="00B22248">
            <w:pPr>
              <w:spacing w:before="120" w:after="120"/>
              <w:jc w:val="center"/>
            </w:pPr>
            <w:r>
              <w:t>(b)</w:t>
            </w:r>
          </w:p>
        </w:tc>
        <w:tc>
          <w:tcPr>
            <w:tcW w:w="4338" w:type="dxa"/>
          </w:tcPr>
          <w:p w:rsidR="00CB0749" w:rsidRPr="00AC177D" w:rsidRDefault="00CB0749" w:rsidP="00AC177D">
            <w:pPr>
              <w:spacing w:before="120" w:after="120"/>
            </w:pPr>
            <w:r>
              <w:t xml:space="preserve">10 </w:t>
            </w:r>
            <w:r w:rsidRPr="00AC177D">
              <w:t>×</w:t>
            </w:r>
            <w:r>
              <w:t xml:space="preserve"> (2</w:t>
            </w:r>
            <w:r w:rsidRPr="00A24ACF">
              <w:rPr>
                <w:i/>
              </w:rPr>
              <w:t>π</w:t>
            </w:r>
            <w:r>
              <w:t xml:space="preserve"> – 0.635) = 56.48</w:t>
            </w:r>
            <w:r w:rsidRPr="00AC177D">
              <w:t xml:space="preserve"> </w:t>
            </w:r>
          </w:p>
          <w:p w:rsidR="00CB0749" w:rsidRPr="00AC177D" w:rsidRDefault="00CB0749" w:rsidP="00AC177D">
            <w:pPr>
              <w:spacing w:before="120" w:after="120"/>
            </w:pPr>
          </w:p>
        </w:tc>
        <w:tc>
          <w:tcPr>
            <w:tcW w:w="888" w:type="dxa"/>
          </w:tcPr>
          <w:p w:rsidR="00CB0749" w:rsidRDefault="00CB0749" w:rsidP="00B22248">
            <w:pPr>
              <w:spacing w:before="120" w:after="120"/>
              <w:jc w:val="center"/>
            </w:pPr>
            <w:r>
              <w:t>M1</w:t>
            </w:r>
          </w:p>
          <w:p w:rsidR="00CB0749" w:rsidRPr="00B96873" w:rsidRDefault="00CB0749" w:rsidP="00B22248">
            <w:pPr>
              <w:spacing w:before="120" w:after="120"/>
              <w:jc w:val="center"/>
            </w:pPr>
            <w:r>
              <w:t>1.1b</w:t>
            </w:r>
          </w:p>
        </w:tc>
        <w:tc>
          <w:tcPr>
            <w:tcW w:w="4126" w:type="dxa"/>
          </w:tcPr>
          <w:p w:rsidR="00CB0749" w:rsidRPr="00D23ACC" w:rsidRDefault="00CB0749" w:rsidP="00B22248">
            <w:pPr>
              <w:spacing w:before="120" w:after="120"/>
            </w:pPr>
            <w:r>
              <w:t xml:space="preserve">This mark is given for a method to use </w:t>
            </w:r>
            <w:r w:rsidRPr="00AC177D">
              <w:t xml:space="preserve">the formula with and </w:t>
            </w:r>
            <w:r w:rsidRPr="00A24ACF">
              <w:rPr>
                <w:i/>
              </w:rPr>
              <w:t>s</w:t>
            </w:r>
            <w:r>
              <w:t xml:space="preserve"> = </w:t>
            </w:r>
            <w:r w:rsidRPr="00A24ACF">
              <w:rPr>
                <w:i/>
              </w:rPr>
              <w:t>r</w:t>
            </w:r>
            <w:r w:rsidRPr="00A24ACF">
              <w:rPr>
                <w:i/>
                <w:sz w:val="12"/>
                <w:szCs w:val="12"/>
              </w:rPr>
              <w:t xml:space="preserve"> </w:t>
            </w:r>
            <w:r w:rsidRPr="00A24ACF">
              <w:rPr>
                <w:i/>
              </w:rPr>
              <w:t>θ</w:t>
            </w:r>
            <w:r w:rsidRPr="00AC177D">
              <w:t xml:space="preserve"> </w:t>
            </w:r>
            <w:r>
              <w:t xml:space="preserve">with </w:t>
            </w:r>
            <w:r w:rsidRPr="00A24ACF">
              <w:rPr>
                <w:i/>
              </w:rPr>
              <w:t>r</w:t>
            </w:r>
            <w:r>
              <w:t xml:space="preserve"> = </w:t>
            </w:r>
            <w:r w:rsidRPr="00AC177D">
              <w:t>10</w:t>
            </w:r>
            <w:r>
              <w:t xml:space="preserve"> and </w:t>
            </w:r>
            <w:r w:rsidRPr="00A24ACF">
              <w:rPr>
                <w:i/>
              </w:rPr>
              <w:sym w:font="Symbol" w:char="F071"/>
            </w:r>
            <w:r>
              <w:t xml:space="preserve"> </w:t>
            </w:r>
            <w:r w:rsidRPr="00AC177D">
              <w:t xml:space="preserve"> =</w:t>
            </w:r>
            <w:r>
              <w:t xml:space="preserve"> </w:t>
            </w:r>
            <w:r w:rsidRPr="00AC177D">
              <w:t>2</w:t>
            </w:r>
            <w:r w:rsidRPr="00A24ACF">
              <w:rPr>
                <w:i/>
              </w:rPr>
              <w:sym w:font="Symbol" w:char="F070"/>
            </w:r>
            <w:r>
              <w:t xml:space="preserve"> </w:t>
            </w:r>
            <w:r w:rsidRPr="00AC177D">
              <w:t>−</w:t>
            </w:r>
            <w:r>
              <w:t xml:space="preserve"> </w:t>
            </w:r>
            <w:r w:rsidRPr="00AC177D">
              <w:t>0.635</w:t>
            </w:r>
            <w:r>
              <w:t xml:space="preserve"> to find the perimeter of </w:t>
            </w:r>
            <w:r w:rsidRPr="00CD6F4F">
              <w:rPr>
                <w:i/>
              </w:rPr>
              <w:t>C</w:t>
            </w:r>
            <w:r w:rsidRPr="00CD6F4F">
              <w:rPr>
                <w:vertAlign w:val="subscript"/>
              </w:rPr>
              <w:t>1</w:t>
            </w:r>
            <w:r>
              <w:t xml:space="preserve"> from </w:t>
            </w:r>
            <w:r w:rsidRPr="00CD6F4F">
              <w:rPr>
                <w:i/>
              </w:rPr>
              <w:t>A</w:t>
            </w:r>
            <w:r>
              <w:t xml:space="preserve"> to </w:t>
            </w:r>
            <w:r w:rsidRPr="00CD6F4F">
              <w:rPr>
                <w:i/>
              </w:rPr>
              <w:t>B</w:t>
            </w:r>
          </w:p>
        </w:tc>
      </w:tr>
      <w:tr w:rsidR="00CB0749" w:rsidRPr="00B96873" w:rsidTr="00B22248">
        <w:tc>
          <w:tcPr>
            <w:tcW w:w="842" w:type="dxa"/>
            <w:vMerge/>
          </w:tcPr>
          <w:p w:rsidR="00CB0749" w:rsidRDefault="00CB0749" w:rsidP="00B22248">
            <w:pPr>
              <w:spacing w:before="120" w:after="120"/>
              <w:jc w:val="center"/>
            </w:pPr>
          </w:p>
        </w:tc>
        <w:tc>
          <w:tcPr>
            <w:tcW w:w="4338" w:type="dxa"/>
          </w:tcPr>
          <w:p w:rsidR="00CB0749" w:rsidRDefault="00CB0749" w:rsidP="00A24ACF">
            <w:pPr>
              <w:spacing w:before="120" w:after="120"/>
            </w:pPr>
            <w:r>
              <w:t xml:space="preserve">cos </w:t>
            </w:r>
            <w:r>
              <w:rPr>
                <w:i/>
              </w:rPr>
              <w:sym w:font="Symbol" w:char="F062"/>
            </w:r>
            <w:r>
              <w:t xml:space="preserve"> = </w:t>
            </w:r>
            <w:r w:rsidRPr="00A24ACF">
              <w:rPr>
                <w:position w:val="-26"/>
              </w:rPr>
              <w:object w:dxaOrig="840" w:dyaOrig="639">
                <v:shape id="_x0000_i1077" type="#_x0000_t75" style="width:42pt;height:32.25pt" o:ole="">
                  <v:imagedata r:id="rId94" o:title=""/>
                </v:shape>
                <o:OLEObject Type="Embed" ProgID="Equation.3" ShapeID="_x0000_i1077" DrawAspect="Content" ObjectID="_1664350651" r:id="rId95"/>
              </w:object>
            </w:r>
          </w:p>
          <w:p w:rsidR="00CB0749" w:rsidRPr="00A24ACF" w:rsidRDefault="00CB0749" w:rsidP="00A24ACF">
            <w:pPr>
              <w:spacing w:before="120" w:after="120"/>
            </w:pPr>
            <w:r>
              <w:t xml:space="preserve">2 </w:t>
            </w:r>
            <w:r>
              <w:sym w:font="Symbol" w:char="F0B4"/>
            </w:r>
            <w:r>
              <w:t xml:space="preserve"> cos</w:t>
            </w:r>
            <w:r>
              <w:rPr>
                <w:vertAlign w:val="superscript"/>
              </w:rPr>
              <w:t>–1</w:t>
            </w:r>
            <w:r w:rsidRPr="00101E8D">
              <w:rPr>
                <w:position w:val="-28"/>
              </w:rPr>
              <w:object w:dxaOrig="740" w:dyaOrig="680">
                <v:shape id="_x0000_i1078" type="#_x0000_t75" style="width:36.75pt;height:33.75pt" o:ole="">
                  <v:imagedata r:id="rId96" o:title=""/>
                </v:shape>
                <o:OLEObject Type="Embed" ProgID="Equation.3" ShapeID="_x0000_i1078" DrawAspect="Content" ObjectID="_1664350652" r:id="rId97"/>
              </w:object>
            </w:r>
            <w:r>
              <w:t xml:space="preserve"> = 1.03</w:t>
            </w:r>
          </w:p>
        </w:tc>
        <w:tc>
          <w:tcPr>
            <w:tcW w:w="888" w:type="dxa"/>
          </w:tcPr>
          <w:p w:rsidR="00CB0749" w:rsidRPr="00182F73" w:rsidRDefault="00CB0749" w:rsidP="00B22248">
            <w:pPr>
              <w:spacing w:before="120" w:after="120"/>
              <w:jc w:val="center"/>
              <w:rPr>
                <w:sz w:val="2"/>
                <w:szCs w:val="2"/>
              </w:rPr>
            </w:pPr>
          </w:p>
          <w:p w:rsidR="00CB0749" w:rsidRDefault="00CB0749" w:rsidP="00B22248">
            <w:pPr>
              <w:spacing w:before="120" w:after="120"/>
              <w:jc w:val="center"/>
            </w:pPr>
            <w:r>
              <w:t>M1</w:t>
            </w:r>
          </w:p>
          <w:p w:rsidR="00CB0749" w:rsidRPr="00B96873" w:rsidRDefault="00CB0749" w:rsidP="00B22248">
            <w:pPr>
              <w:spacing w:before="120" w:after="120"/>
              <w:jc w:val="center"/>
            </w:pPr>
            <w:r>
              <w:t>3.1a</w:t>
            </w:r>
          </w:p>
        </w:tc>
        <w:tc>
          <w:tcPr>
            <w:tcW w:w="4126" w:type="dxa"/>
          </w:tcPr>
          <w:p w:rsidR="00CB0749" w:rsidRPr="00182F73" w:rsidRDefault="00CB0749" w:rsidP="00AC177D">
            <w:pPr>
              <w:spacing w:before="120" w:after="120"/>
              <w:rPr>
                <w:sz w:val="2"/>
                <w:szCs w:val="2"/>
              </w:rPr>
            </w:pPr>
          </w:p>
          <w:p w:rsidR="00CB0749" w:rsidRPr="00B20827" w:rsidRDefault="00CB0749" w:rsidP="00AC177D">
            <w:pPr>
              <w:spacing w:before="120" w:after="120"/>
            </w:pPr>
            <w:r>
              <w:t xml:space="preserve">This mark is given for a </w:t>
            </w:r>
            <w:r w:rsidRPr="00AC177D">
              <w:t xml:space="preserve">method to find the angle subtended by chord </w:t>
            </w:r>
            <w:r w:rsidRPr="00A24ACF">
              <w:rPr>
                <w:i/>
              </w:rPr>
              <w:t>AB</w:t>
            </w:r>
            <w:r w:rsidRPr="00AC177D">
              <w:t xml:space="preserve"> in circle </w:t>
            </w:r>
            <w:r w:rsidRPr="00A24ACF">
              <w:rPr>
                <w:i/>
              </w:rPr>
              <w:t>C</w:t>
            </w:r>
            <w:r w:rsidRPr="00A24ACF">
              <w:rPr>
                <w:vertAlign w:val="subscript"/>
              </w:rPr>
              <w:t>2</w:t>
            </w:r>
          </w:p>
        </w:tc>
      </w:tr>
      <w:tr w:rsidR="00CB0749" w:rsidRPr="00B96873" w:rsidTr="00B22248">
        <w:tc>
          <w:tcPr>
            <w:tcW w:w="842" w:type="dxa"/>
            <w:vMerge/>
          </w:tcPr>
          <w:p w:rsidR="00CB0749" w:rsidRDefault="00CB0749" w:rsidP="00B22248">
            <w:pPr>
              <w:spacing w:before="120" w:after="120"/>
              <w:jc w:val="center"/>
            </w:pPr>
          </w:p>
        </w:tc>
        <w:tc>
          <w:tcPr>
            <w:tcW w:w="4338" w:type="dxa"/>
          </w:tcPr>
          <w:p w:rsidR="00CB0749" w:rsidRPr="00AC177D" w:rsidRDefault="00CB0749" w:rsidP="00A24ACF">
            <w:pPr>
              <w:spacing w:before="120" w:after="120"/>
            </w:pPr>
            <w:r>
              <w:sym w:font="Symbol" w:char="F0D6"/>
            </w:r>
            <w:r>
              <w:t xml:space="preserve">40 </w:t>
            </w:r>
            <w:r w:rsidRPr="00AC177D">
              <w:t>×</w:t>
            </w:r>
            <w:r>
              <w:t xml:space="preserve"> (2</w:t>
            </w:r>
            <w:r w:rsidRPr="00A24ACF">
              <w:rPr>
                <w:i/>
              </w:rPr>
              <w:t>π</w:t>
            </w:r>
            <w:r>
              <w:rPr>
                <w:i/>
              </w:rPr>
              <w:t xml:space="preserve"> </w:t>
            </w:r>
            <w:r>
              <w:t xml:space="preserve"> – 1.03) = 33.22</w:t>
            </w:r>
          </w:p>
        </w:tc>
        <w:tc>
          <w:tcPr>
            <w:tcW w:w="888" w:type="dxa"/>
          </w:tcPr>
          <w:p w:rsidR="00CB0749" w:rsidRDefault="00CB0749" w:rsidP="00B22248">
            <w:pPr>
              <w:spacing w:before="120" w:after="120"/>
              <w:jc w:val="center"/>
            </w:pPr>
            <w:r>
              <w:t>M1</w:t>
            </w:r>
          </w:p>
          <w:p w:rsidR="00CB0749" w:rsidRPr="00B96873" w:rsidRDefault="00CB0749" w:rsidP="00B22248">
            <w:pPr>
              <w:spacing w:before="120" w:after="120"/>
              <w:jc w:val="center"/>
            </w:pPr>
            <w:r>
              <w:t>2.1</w:t>
            </w:r>
          </w:p>
        </w:tc>
        <w:tc>
          <w:tcPr>
            <w:tcW w:w="4126" w:type="dxa"/>
          </w:tcPr>
          <w:p w:rsidR="00CB0749" w:rsidRPr="00D23ACC" w:rsidRDefault="00CB0749" w:rsidP="00EE3094">
            <w:pPr>
              <w:spacing w:before="120" w:after="120"/>
            </w:pPr>
            <w:r>
              <w:t xml:space="preserve">This mark is given for a method to use </w:t>
            </w:r>
            <w:r w:rsidRPr="00AC177D">
              <w:t xml:space="preserve">the formula with and </w:t>
            </w:r>
            <w:r w:rsidRPr="00A24ACF">
              <w:rPr>
                <w:i/>
              </w:rPr>
              <w:t>s</w:t>
            </w:r>
            <w:r>
              <w:t xml:space="preserve"> = </w:t>
            </w:r>
            <w:r w:rsidRPr="00A24ACF">
              <w:rPr>
                <w:i/>
              </w:rPr>
              <w:t>r</w:t>
            </w:r>
            <w:r w:rsidRPr="00A24ACF">
              <w:rPr>
                <w:i/>
                <w:sz w:val="12"/>
                <w:szCs w:val="12"/>
              </w:rPr>
              <w:t xml:space="preserve"> </w:t>
            </w:r>
            <w:r w:rsidRPr="00A24ACF">
              <w:rPr>
                <w:i/>
              </w:rPr>
              <w:t>θ</w:t>
            </w:r>
            <w:r w:rsidRPr="00AC177D">
              <w:t xml:space="preserve"> </w:t>
            </w:r>
            <w:r>
              <w:t xml:space="preserve">with </w:t>
            </w:r>
            <w:r w:rsidRPr="00A24ACF">
              <w:rPr>
                <w:i/>
              </w:rPr>
              <w:t>r</w:t>
            </w:r>
            <w:r>
              <w:rPr>
                <w:i/>
              </w:rPr>
              <w:t> </w:t>
            </w:r>
            <w:r>
              <w:t>= </w:t>
            </w:r>
            <w:r>
              <w:sym w:font="Symbol" w:char="F0D6"/>
            </w:r>
            <w:r>
              <w:t>4</w:t>
            </w:r>
            <w:r w:rsidRPr="00AC177D">
              <w:t>0</w:t>
            </w:r>
            <w:r>
              <w:t xml:space="preserve"> and </w:t>
            </w:r>
            <w:r w:rsidRPr="00A24ACF">
              <w:rPr>
                <w:i/>
              </w:rPr>
              <w:sym w:font="Symbol" w:char="F071"/>
            </w:r>
            <w:r>
              <w:t xml:space="preserve"> </w:t>
            </w:r>
            <w:r w:rsidRPr="00AC177D">
              <w:t xml:space="preserve"> =</w:t>
            </w:r>
            <w:r>
              <w:t xml:space="preserve"> </w:t>
            </w:r>
            <w:r w:rsidRPr="00AC177D">
              <w:t>2</w:t>
            </w:r>
            <w:r w:rsidRPr="00A24ACF">
              <w:rPr>
                <w:i/>
              </w:rPr>
              <w:sym w:font="Symbol" w:char="F070"/>
            </w:r>
            <w:r>
              <w:t xml:space="preserve"> </w:t>
            </w:r>
            <w:r w:rsidRPr="00AC177D">
              <w:t>−</w:t>
            </w:r>
            <w:r>
              <w:t xml:space="preserve"> 1</w:t>
            </w:r>
            <w:r w:rsidRPr="00AC177D">
              <w:t>.</w:t>
            </w:r>
            <w:r>
              <w:t xml:space="preserve">03 to find the perimeter of </w:t>
            </w:r>
            <w:r w:rsidRPr="00CD6F4F">
              <w:rPr>
                <w:i/>
              </w:rPr>
              <w:t>C</w:t>
            </w:r>
            <w:r w:rsidRPr="00CD6F4F">
              <w:rPr>
                <w:vertAlign w:val="subscript"/>
              </w:rPr>
              <w:t>1</w:t>
            </w:r>
            <w:r>
              <w:t xml:space="preserve"> from </w:t>
            </w:r>
            <w:r w:rsidRPr="00CD6F4F">
              <w:rPr>
                <w:i/>
              </w:rPr>
              <w:t>A</w:t>
            </w:r>
            <w:r>
              <w:t xml:space="preserve"> to </w:t>
            </w:r>
            <w:r w:rsidRPr="00CD6F4F">
              <w:rPr>
                <w:i/>
              </w:rPr>
              <w:t>B</w:t>
            </w:r>
          </w:p>
        </w:tc>
      </w:tr>
      <w:tr w:rsidR="00CB0749" w:rsidRPr="00B96873" w:rsidTr="00B22248">
        <w:tc>
          <w:tcPr>
            <w:tcW w:w="842" w:type="dxa"/>
            <w:vMerge/>
          </w:tcPr>
          <w:p w:rsidR="00CB0749" w:rsidRDefault="00CB0749" w:rsidP="00B22248">
            <w:pPr>
              <w:spacing w:before="120" w:after="120"/>
              <w:jc w:val="center"/>
            </w:pPr>
          </w:p>
        </w:tc>
        <w:tc>
          <w:tcPr>
            <w:tcW w:w="4338" w:type="dxa"/>
          </w:tcPr>
          <w:p w:rsidR="00CB0749" w:rsidRPr="00B20827" w:rsidRDefault="00CB0749" w:rsidP="00B22248">
            <w:pPr>
              <w:spacing w:before="120" w:after="120"/>
            </w:pPr>
            <w:r>
              <w:t>56.48 + 33.22 = 89.7</w:t>
            </w:r>
          </w:p>
        </w:tc>
        <w:tc>
          <w:tcPr>
            <w:tcW w:w="888" w:type="dxa"/>
          </w:tcPr>
          <w:p w:rsidR="00CB0749" w:rsidRDefault="00CB0749" w:rsidP="00B22248">
            <w:pPr>
              <w:spacing w:before="120" w:after="120"/>
              <w:jc w:val="center"/>
            </w:pPr>
            <w:r>
              <w:t>A1</w:t>
            </w:r>
          </w:p>
          <w:p w:rsidR="00CB0749" w:rsidRPr="00B96873" w:rsidRDefault="00CB0749" w:rsidP="00B22248">
            <w:pPr>
              <w:spacing w:before="120" w:after="120"/>
              <w:jc w:val="center"/>
            </w:pPr>
            <w:r>
              <w:t>1.1b</w:t>
            </w:r>
          </w:p>
        </w:tc>
        <w:tc>
          <w:tcPr>
            <w:tcW w:w="4126" w:type="dxa"/>
          </w:tcPr>
          <w:p w:rsidR="00CB0749" w:rsidRPr="00B20827" w:rsidRDefault="00CB0749" w:rsidP="00B22248">
            <w:pPr>
              <w:spacing w:before="120" w:after="120"/>
            </w:pPr>
            <w:r>
              <w:t>This mark is given for the correct answer only</w:t>
            </w:r>
          </w:p>
        </w:tc>
      </w:tr>
    </w:tbl>
    <w:p w:rsidR="00CB0749" w:rsidRPr="00B96873" w:rsidRDefault="00CB0749" w:rsidP="00964994"/>
    <w:p w:rsidR="00CB0749" w:rsidRPr="00B96873" w:rsidRDefault="00CB0749" w:rsidP="00964994">
      <w:pPr>
        <w:rPr>
          <w:b/>
        </w:rPr>
      </w:pPr>
    </w:p>
    <w:p w:rsidR="00CB0749" w:rsidRPr="000830B2" w:rsidRDefault="00CB0749" w:rsidP="00964994">
      <w:pPr>
        <w:tabs>
          <w:tab w:val="left" w:pos="1944"/>
        </w:tabs>
        <w:spacing w:line="360" w:lineRule="auto"/>
      </w:pPr>
      <w:r>
        <w:rPr>
          <w:b/>
        </w:rPr>
        <w:br w:type="page"/>
      </w:r>
      <w:r w:rsidRPr="00B96873">
        <w:rPr>
          <w:b/>
        </w:rPr>
        <w:t xml:space="preserve">Question </w:t>
      </w:r>
      <w:r>
        <w:rPr>
          <w:b/>
        </w:rPr>
        <w:t>12</w:t>
      </w:r>
      <w:r w:rsidRPr="00B96873">
        <w:rPr>
          <w:b/>
        </w:rPr>
        <w:t xml:space="preserve"> (Total </w:t>
      </w:r>
      <w:r>
        <w:rPr>
          <w:b/>
        </w:rPr>
        <w:t>8</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4"/>
        <w:gridCol w:w="4287"/>
        <w:gridCol w:w="202"/>
        <w:gridCol w:w="688"/>
        <w:gridCol w:w="159"/>
        <w:gridCol w:w="4014"/>
      </w:tblGrid>
      <w:tr w:rsidR="00CB0749" w:rsidRPr="00B96873" w:rsidTr="00B22248">
        <w:tc>
          <w:tcPr>
            <w:tcW w:w="844" w:type="dxa"/>
            <w:shd w:val="clear" w:color="auto" w:fill="C0C0C0"/>
          </w:tcPr>
          <w:p w:rsidR="00CB0749" w:rsidRPr="00B96873" w:rsidRDefault="00CB0749" w:rsidP="00B22248">
            <w:pPr>
              <w:rPr>
                <w:b/>
              </w:rPr>
            </w:pPr>
            <w:r w:rsidRPr="00B96873">
              <w:rPr>
                <w:b/>
              </w:rPr>
              <w:t>Part</w:t>
            </w:r>
          </w:p>
        </w:tc>
        <w:tc>
          <w:tcPr>
            <w:tcW w:w="4287" w:type="dxa"/>
            <w:shd w:val="clear" w:color="auto" w:fill="C0C0C0"/>
          </w:tcPr>
          <w:p w:rsidR="00CB0749" w:rsidRPr="00B96873" w:rsidRDefault="00CB0749" w:rsidP="00B22248">
            <w:pPr>
              <w:rPr>
                <w:b/>
              </w:rPr>
            </w:pPr>
            <w:r w:rsidRPr="00B96873">
              <w:rPr>
                <w:b/>
              </w:rPr>
              <w:t>Working or answer an examiner might expect to see</w:t>
            </w:r>
          </w:p>
        </w:tc>
        <w:tc>
          <w:tcPr>
            <w:tcW w:w="890" w:type="dxa"/>
            <w:gridSpan w:val="2"/>
            <w:shd w:val="clear" w:color="auto" w:fill="C0C0C0"/>
          </w:tcPr>
          <w:p w:rsidR="00CB0749" w:rsidRPr="00B96873" w:rsidRDefault="00CB0749" w:rsidP="00B22248">
            <w:pPr>
              <w:rPr>
                <w:b/>
              </w:rPr>
            </w:pPr>
            <w:r w:rsidRPr="00B96873">
              <w:rPr>
                <w:b/>
              </w:rPr>
              <w:t>Mark</w:t>
            </w:r>
          </w:p>
        </w:tc>
        <w:tc>
          <w:tcPr>
            <w:tcW w:w="4173" w:type="dxa"/>
            <w:gridSpan w:val="2"/>
            <w:shd w:val="clear" w:color="auto" w:fill="C0C0C0"/>
          </w:tcPr>
          <w:p w:rsidR="00CB0749" w:rsidRPr="00B96873" w:rsidRDefault="00CB0749" w:rsidP="00B22248">
            <w:pPr>
              <w:rPr>
                <w:b/>
              </w:rPr>
            </w:pPr>
            <w:r w:rsidRPr="00B96873">
              <w:rPr>
                <w:b/>
              </w:rPr>
              <w:t>Notes</w:t>
            </w:r>
          </w:p>
        </w:tc>
      </w:tr>
      <w:tr w:rsidR="00CB0749" w:rsidRPr="00B96873" w:rsidTr="00B22248">
        <w:tc>
          <w:tcPr>
            <w:tcW w:w="844" w:type="dxa"/>
            <w:vMerge w:val="restart"/>
          </w:tcPr>
          <w:p w:rsidR="00CB0749" w:rsidRPr="00B96873" w:rsidRDefault="00CB0749" w:rsidP="00B22248">
            <w:pPr>
              <w:spacing w:before="120" w:after="120"/>
              <w:jc w:val="center"/>
            </w:pPr>
            <w:r>
              <w:t>(a)</w:t>
            </w:r>
          </w:p>
        </w:tc>
        <w:tc>
          <w:tcPr>
            <w:tcW w:w="4287" w:type="dxa"/>
          </w:tcPr>
          <w:p w:rsidR="00CB0749" w:rsidRPr="00A63093" w:rsidRDefault="00CB0749" w:rsidP="00A63093">
            <w:pPr>
              <w:spacing w:before="120" w:after="120"/>
            </w:pPr>
            <w:r w:rsidRPr="00A63093">
              <w:t xml:space="preserve">cosec </w:t>
            </w:r>
            <w:r w:rsidRPr="00A63093">
              <w:rPr>
                <w:i/>
              </w:rPr>
              <w:sym w:font="Symbol" w:char="F071"/>
            </w:r>
            <w:r>
              <w:t xml:space="preserve"> </w:t>
            </w:r>
            <w:r w:rsidRPr="00A63093">
              <w:t xml:space="preserve">= </w:t>
            </w:r>
            <w:r w:rsidRPr="00A63093">
              <w:rPr>
                <w:position w:val="-24"/>
              </w:rPr>
              <w:object w:dxaOrig="560" w:dyaOrig="620">
                <v:shape id="_x0000_i1079" type="#_x0000_t75" style="width:27.75pt;height:30.75pt" o:ole="">
                  <v:imagedata r:id="rId98" o:title=""/>
                </v:shape>
                <o:OLEObject Type="Embed" ProgID="Equation.3" ShapeID="_x0000_i1079" DrawAspect="Content" ObjectID="_1664350653" r:id="rId99"/>
              </w:object>
            </w:r>
          </w:p>
          <w:p w:rsidR="00CB0749" w:rsidRPr="00A63093" w:rsidRDefault="00CB0749" w:rsidP="00A63093">
            <w:pPr>
              <w:spacing w:before="120" w:after="120"/>
            </w:pPr>
          </w:p>
        </w:tc>
        <w:tc>
          <w:tcPr>
            <w:tcW w:w="890" w:type="dxa"/>
            <w:gridSpan w:val="2"/>
          </w:tcPr>
          <w:p w:rsidR="00CB0749" w:rsidRPr="00A63093" w:rsidRDefault="00CB0749" w:rsidP="00B22248">
            <w:pPr>
              <w:spacing w:before="120" w:after="120"/>
              <w:jc w:val="center"/>
              <w:rPr>
                <w:sz w:val="2"/>
                <w:szCs w:val="2"/>
              </w:rPr>
            </w:pPr>
          </w:p>
          <w:p w:rsidR="00CB0749" w:rsidRDefault="00CB0749" w:rsidP="00B22248">
            <w:pPr>
              <w:spacing w:before="120" w:after="120"/>
              <w:jc w:val="center"/>
            </w:pPr>
            <w:r>
              <w:t>B1</w:t>
            </w:r>
          </w:p>
          <w:p w:rsidR="00CB0749" w:rsidRPr="00B96873" w:rsidRDefault="00CB0749" w:rsidP="00B22248">
            <w:pPr>
              <w:spacing w:before="120" w:after="120"/>
              <w:jc w:val="center"/>
            </w:pPr>
            <w:r>
              <w:t>1.2</w:t>
            </w:r>
          </w:p>
        </w:tc>
        <w:tc>
          <w:tcPr>
            <w:tcW w:w="4173" w:type="dxa"/>
            <w:gridSpan w:val="2"/>
          </w:tcPr>
          <w:p w:rsidR="00CB0749" w:rsidRPr="00A63093" w:rsidRDefault="00CB0749" w:rsidP="00A63093">
            <w:pPr>
              <w:spacing w:before="120" w:after="120"/>
              <w:rPr>
                <w:sz w:val="2"/>
                <w:szCs w:val="2"/>
              </w:rPr>
            </w:pPr>
          </w:p>
          <w:p w:rsidR="00CB0749" w:rsidRPr="00A63093" w:rsidRDefault="00CB0749" w:rsidP="00B22248">
            <w:pPr>
              <w:spacing w:before="120" w:after="120"/>
            </w:pPr>
            <w:r>
              <w:t xml:space="preserve">This mark is given for stating the relationship </w:t>
            </w:r>
            <w:r w:rsidRPr="00A63093">
              <w:t xml:space="preserve">cosec </w:t>
            </w:r>
            <w:r w:rsidRPr="00A63093">
              <w:rPr>
                <w:i/>
              </w:rPr>
              <w:sym w:font="Symbol" w:char="F071"/>
            </w:r>
            <w:r>
              <w:t xml:space="preserve"> </w:t>
            </w:r>
            <w:r w:rsidRPr="00A63093">
              <w:t xml:space="preserve">= </w:t>
            </w:r>
            <w:r w:rsidRPr="00A63093">
              <w:rPr>
                <w:position w:val="-24"/>
              </w:rPr>
              <w:object w:dxaOrig="560" w:dyaOrig="620">
                <v:shape id="_x0000_i1080" type="#_x0000_t75" style="width:27.75pt;height:30.75pt" o:ole="">
                  <v:imagedata r:id="rId100" o:title=""/>
                </v:shape>
                <o:OLEObject Type="Embed" ProgID="Equation.3" ShapeID="_x0000_i1080" DrawAspect="Content" ObjectID="_1664350654" r:id="rId101"/>
              </w:object>
            </w:r>
          </w:p>
        </w:tc>
      </w:tr>
      <w:tr w:rsidR="00CB0749" w:rsidRPr="00B96873" w:rsidTr="00A63093">
        <w:tc>
          <w:tcPr>
            <w:tcW w:w="844" w:type="dxa"/>
            <w:vMerge/>
          </w:tcPr>
          <w:p w:rsidR="00CB0749" w:rsidRDefault="00CB0749" w:rsidP="00B22248">
            <w:pPr>
              <w:spacing w:before="120" w:after="120"/>
              <w:jc w:val="center"/>
            </w:pPr>
          </w:p>
        </w:tc>
        <w:tc>
          <w:tcPr>
            <w:tcW w:w="4489" w:type="dxa"/>
            <w:gridSpan w:val="2"/>
          </w:tcPr>
          <w:p w:rsidR="00CB0749" w:rsidRPr="00A63093" w:rsidRDefault="00CB0749" w:rsidP="00A63093">
            <w:pPr>
              <w:spacing w:before="120" w:after="120"/>
            </w:pPr>
            <w:r w:rsidRPr="00A63093">
              <w:t xml:space="preserve">cosec </w:t>
            </w:r>
            <w:r w:rsidRPr="00A63093">
              <w:rPr>
                <w:i/>
              </w:rPr>
              <w:sym w:font="Symbol" w:char="F071"/>
            </w:r>
            <w:r>
              <w:t xml:space="preserve"> – sin </w:t>
            </w:r>
            <w:r w:rsidRPr="00A63093">
              <w:rPr>
                <w:i/>
              </w:rPr>
              <w:sym w:font="Symbol" w:char="F071"/>
            </w:r>
            <w:r>
              <w:rPr>
                <w:i/>
              </w:rPr>
              <w:t xml:space="preserve">  </w:t>
            </w:r>
            <w:r w:rsidRPr="00A63093">
              <w:t xml:space="preserve">= </w:t>
            </w:r>
            <w:r w:rsidRPr="00A63093">
              <w:rPr>
                <w:position w:val="-24"/>
              </w:rPr>
              <w:object w:dxaOrig="560" w:dyaOrig="620">
                <v:shape id="_x0000_i1081" type="#_x0000_t75" style="width:27.75pt;height:30.75pt" o:ole="">
                  <v:imagedata r:id="rId102" o:title=""/>
                </v:shape>
                <o:OLEObject Type="Embed" ProgID="Equation.3" ShapeID="_x0000_i1081" DrawAspect="Content" ObjectID="_1664350655" r:id="rId103"/>
              </w:object>
            </w:r>
            <w:r>
              <w:t xml:space="preserve">– sin </w:t>
            </w:r>
            <w:r w:rsidRPr="00A63093">
              <w:rPr>
                <w:i/>
              </w:rPr>
              <w:sym w:font="Symbol" w:char="F071"/>
            </w:r>
            <w:r>
              <w:t xml:space="preserve">  = </w:t>
            </w:r>
            <w:r w:rsidRPr="00A63093">
              <w:rPr>
                <w:position w:val="-24"/>
              </w:rPr>
              <w:object w:dxaOrig="980" w:dyaOrig="660">
                <v:shape id="_x0000_i1082" type="#_x0000_t75" style="width:48.75pt;height:33pt" o:ole="">
                  <v:imagedata r:id="rId104" o:title=""/>
                </v:shape>
                <o:OLEObject Type="Embed" ProgID="Equation.3" ShapeID="_x0000_i1082" DrawAspect="Content" ObjectID="_1664350656" r:id="rId105"/>
              </w:object>
            </w:r>
          </w:p>
          <w:p w:rsidR="00CB0749" w:rsidRPr="005E15BE" w:rsidRDefault="00CB0749" w:rsidP="00B22248">
            <w:pPr>
              <w:spacing w:before="120" w:after="120"/>
            </w:pPr>
          </w:p>
        </w:tc>
        <w:tc>
          <w:tcPr>
            <w:tcW w:w="847" w:type="dxa"/>
            <w:gridSpan w:val="2"/>
          </w:tcPr>
          <w:p w:rsidR="00CB0749" w:rsidRPr="00F04CA5" w:rsidRDefault="00CB0749" w:rsidP="00B22248">
            <w:pPr>
              <w:spacing w:before="120" w:after="120"/>
              <w:jc w:val="center"/>
              <w:rPr>
                <w:sz w:val="2"/>
                <w:szCs w:val="2"/>
              </w:rPr>
            </w:pPr>
          </w:p>
          <w:p w:rsidR="00CB0749" w:rsidRDefault="00CB0749" w:rsidP="00B22248">
            <w:pPr>
              <w:spacing w:before="120" w:after="120"/>
              <w:jc w:val="center"/>
            </w:pPr>
            <w:r>
              <w:t>M1</w:t>
            </w:r>
          </w:p>
          <w:p w:rsidR="00CB0749" w:rsidRPr="00B96873" w:rsidRDefault="00CB0749" w:rsidP="00B22248">
            <w:pPr>
              <w:spacing w:before="120" w:after="120"/>
              <w:jc w:val="center"/>
            </w:pPr>
            <w:r>
              <w:t>2.1</w:t>
            </w:r>
          </w:p>
        </w:tc>
        <w:tc>
          <w:tcPr>
            <w:tcW w:w="4014" w:type="dxa"/>
          </w:tcPr>
          <w:p w:rsidR="00CB0749" w:rsidRPr="00F04CA5" w:rsidRDefault="00CB0749" w:rsidP="00B22248">
            <w:pPr>
              <w:spacing w:before="120" w:after="120"/>
              <w:rPr>
                <w:sz w:val="2"/>
                <w:szCs w:val="2"/>
              </w:rPr>
            </w:pPr>
          </w:p>
          <w:p w:rsidR="00CB0749" w:rsidRPr="00AC177D" w:rsidRDefault="00CB0749" w:rsidP="00B22248">
            <w:pPr>
              <w:spacing w:before="120" w:after="120"/>
            </w:pPr>
            <w:r>
              <w:t>This mark is given for a method to form a single fraction</w:t>
            </w:r>
          </w:p>
        </w:tc>
      </w:tr>
      <w:tr w:rsidR="00CB0749" w:rsidRPr="00B96873" w:rsidTr="00B22248">
        <w:tc>
          <w:tcPr>
            <w:tcW w:w="844" w:type="dxa"/>
            <w:vMerge/>
          </w:tcPr>
          <w:p w:rsidR="00CB0749" w:rsidRDefault="00CB0749" w:rsidP="00B22248">
            <w:pPr>
              <w:spacing w:before="120" w:after="120"/>
              <w:jc w:val="center"/>
            </w:pPr>
          </w:p>
        </w:tc>
        <w:tc>
          <w:tcPr>
            <w:tcW w:w="4287" w:type="dxa"/>
          </w:tcPr>
          <w:p w:rsidR="00CB0749" w:rsidRPr="00A63093" w:rsidRDefault="00CB0749" w:rsidP="00A63093">
            <w:pPr>
              <w:spacing w:before="120" w:after="120"/>
            </w:pPr>
            <w:r>
              <w:t xml:space="preserve">= </w:t>
            </w:r>
            <w:r w:rsidRPr="00A63093">
              <w:rPr>
                <w:position w:val="-24"/>
              </w:rPr>
              <w:object w:dxaOrig="720" w:dyaOrig="660">
                <v:shape id="_x0000_i1083" type="#_x0000_t75" style="width:36pt;height:33pt" o:ole="">
                  <v:imagedata r:id="rId106" o:title=""/>
                </v:shape>
                <o:OLEObject Type="Embed" ProgID="Equation.3" ShapeID="_x0000_i1083" DrawAspect="Content" ObjectID="_1664350657" r:id="rId107"/>
              </w:object>
            </w:r>
            <w:r>
              <w:t xml:space="preserve"> = cos </w:t>
            </w:r>
            <w:r w:rsidRPr="00A63093">
              <w:rPr>
                <w:i/>
              </w:rPr>
              <w:sym w:font="Symbol" w:char="F071"/>
            </w:r>
            <w:r>
              <w:t xml:space="preserve">  </w:t>
            </w:r>
            <w:r>
              <w:sym w:font="Symbol" w:char="F0B4"/>
            </w:r>
            <w:r>
              <w:t xml:space="preserve"> </w:t>
            </w:r>
            <w:r w:rsidRPr="00A63093">
              <w:rPr>
                <w:position w:val="-24"/>
              </w:rPr>
              <w:object w:dxaOrig="600" w:dyaOrig="620">
                <v:shape id="_x0000_i1084" type="#_x0000_t75" style="width:30pt;height:30.75pt" o:ole="">
                  <v:imagedata r:id="rId108" o:title=""/>
                </v:shape>
                <o:OLEObject Type="Embed" ProgID="Equation.3" ShapeID="_x0000_i1084" DrawAspect="Content" ObjectID="_1664350658" r:id="rId109"/>
              </w:object>
            </w:r>
            <w:r>
              <w:t xml:space="preserve"> = cos </w:t>
            </w:r>
            <w:r w:rsidRPr="00A63093">
              <w:rPr>
                <w:i/>
              </w:rPr>
              <w:sym w:font="Symbol" w:char="F071"/>
            </w:r>
            <w:r>
              <w:rPr>
                <w:i/>
              </w:rPr>
              <w:t xml:space="preserve"> </w:t>
            </w:r>
            <w:r>
              <w:t xml:space="preserve">cot </w:t>
            </w:r>
            <w:r w:rsidRPr="00A63093">
              <w:rPr>
                <w:i/>
              </w:rPr>
              <w:sym w:font="Symbol" w:char="F071"/>
            </w:r>
          </w:p>
          <w:p w:rsidR="00CB0749" w:rsidRPr="005E15BE" w:rsidRDefault="00CB0749" w:rsidP="00B22248">
            <w:pPr>
              <w:spacing w:before="120" w:after="120"/>
            </w:pPr>
          </w:p>
        </w:tc>
        <w:tc>
          <w:tcPr>
            <w:tcW w:w="890" w:type="dxa"/>
            <w:gridSpan w:val="2"/>
          </w:tcPr>
          <w:p w:rsidR="00CB0749" w:rsidRPr="00F04CA5" w:rsidRDefault="00CB0749" w:rsidP="00B22248">
            <w:pPr>
              <w:spacing w:before="120" w:after="120"/>
              <w:jc w:val="center"/>
              <w:rPr>
                <w:sz w:val="2"/>
                <w:szCs w:val="2"/>
              </w:rPr>
            </w:pPr>
          </w:p>
          <w:p w:rsidR="00CB0749" w:rsidRDefault="00CB0749" w:rsidP="00B22248">
            <w:pPr>
              <w:spacing w:before="120" w:after="120"/>
              <w:jc w:val="center"/>
            </w:pPr>
            <w:r>
              <w:t>A1</w:t>
            </w:r>
          </w:p>
          <w:p w:rsidR="00CB0749" w:rsidRPr="00B96873" w:rsidRDefault="00CB0749" w:rsidP="00B22248">
            <w:pPr>
              <w:spacing w:before="120" w:after="120"/>
              <w:jc w:val="center"/>
            </w:pPr>
            <w:r>
              <w:t>2.1</w:t>
            </w:r>
          </w:p>
        </w:tc>
        <w:tc>
          <w:tcPr>
            <w:tcW w:w="4173" w:type="dxa"/>
            <w:gridSpan w:val="2"/>
          </w:tcPr>
          <w:p w:rsidR="00CB0749" w:rsidRPr="00F04CA5" w:rsidRDefault="00CB0749" w:rsidP="00B22248">
            <w:pPr>
              <w:spacing w:before="120" w:after="120"/>
              <w:rPr>
                <w:sz w:val="2"/>
                <w:szCs w:val="2"/>
              </w:rPr>
            </w:pPr>
          </w:p>
          <w:p w:rsidR="00CB0749" w:rsidRPr="00AC177D" w:rsidRDefault="00CB0749" w:rsidP="00B22248">
            <w:pPr>
              <w:spacing w:before="120" w:after="120"/>
            </w:pPr>
            <w:r>
              <w:t xml:space="preserve">This mark is given for working </w:t>
            </w:r>
            <w:r w:rsidRPr="00AC177D">
              <w:t>with all steps shown leading to given answer</w:t>
            </w:r>
          </w:p>
        </w:tc>
      </w:tr>
      <w:tr w:rsidR="00CB0749" w:rsidRPr="00B96873" w:rsidTr="00B22248">
        <w:tc>
          <w:tcPr>
            <w:tcW w:w="844" w:type="dxa"/>
            <w:vMerge w:val="restart"/>
          </w:tcPr>
          <w:p w:rsidR="00CB0749" w:rsidRDefault="00CB0749" w:rsidP="00B22248">
            <w:pPr>
              <w:spacing w:before="120" w:after="120"/>
              <w:jc w:val="center"/>
            </w:pPr>
            <w:r>
              <w:t>(b)</w:t>
            </w:r>
          </w:p>
        </w:tc>
        <w:tc>
          <w:tcPr>
            <w:tcW w:w="4287" w:type="dxa"/>
          </w:tcPr>
          <w:p w:rsidR="00CB0749" w:rsidRPr="00F04CA5" w:rsidRDefault="00CB0749" w:rsidP="00A63093">
            <w:pPr>
              <w:spacing w:before="120" w:after="120"/>
              <w:rPr>
                <w:lang w:val="es-ES"/>
              </w:rPr>
            </w:pPr>
            <w:r w:rsidRPr="00F04CA5">
              <w:rPr>
                <w:lang w:val="es-ES"/>
              </w:rPr>
              <w:t xml:space="preserve">cosec </w:t>
            </w:r>
            <w:r w:rsidRPr="00F04CA5">
              <w:rPr>
                <w:i/>
                <w:lang w:val="es-ES"/>
              </w:rPr>
              <w:t>x</w:t>
            </w:r>
            <w:r w:rsidRPr="00F04CA5">
              <w:rPr>
                <w:lang w:val="es-ES"/>
              </w:rPr>
              <w:t xml:space="preserve"> sin </w:t>
            </w:r>
            <w:r w:rsidRPr="00F04CA5">
              <w:rPr>
                <w:i/>
                <w:lang w:val="es-ES"/>
              </w:rPr>
              <w:t>x</w:t>
            </w:r>
            <w:r w:rsidRPr="00F04CA5">
              <w:rPr>
                <w:lang w:val="es-ES"/>
              </w:rPr>
              <w:t xml:space="preserve"> = cos </w:t>
            </w:r>
            <w:r w:rsidRPr="00F04CA5">
              <w:rPr>
                <w:i/>
                <w:lang w:val="es-ES"/>
              </w:rPr>
              <w:t>x</w:t>
            </w:r>
            <w:r w:rsidRPr="00F04CA5">
              <w:rPr>
                <w:lang w:val="es-ES"/>
              </w:rPr>
              <w:t xml:space="preserve"> cot (3</w:t>
            </w:r>
            <w:r w:rsidRPr="00F04CA5">
              <w:rPr>
                <w:i/>
                <w:lang w:val="es-ES"/>
              </w:rPr>
              <w:t>x</w:t>
            </w:r>
            <w:r w:rsidRPr="00F04CA5">
              <w:rPr>
                <w:lang w:val="es-ES"/>
              </w:rPr>
              <w:t xml:space="preserve"> – 50</w:t>
            </w:r>
            <w:r>
              <w:sym w:font="Symbol" w:char="F0B0"/>
            </w:r>
            <w:r w:rsidRPr="00F04CA5">
              <w:rPr>
                <w:lang w:val="es-ES"/>
              </w:rPr>
              <w:t xml:space="preserve">) </w:t>
            </w:r>
          </w:p>
          <w:p w:rsidR="00CB0749" w:rsidRPr="00FF249B" w:rsidRDefault="00CB0749" w:rsidP="00F04CA5">
            <w:pPr>
              <w:spacing w:before="120" w:after="120"/>
            </w:pPr>
            <w:r>
              <w:rPr>
                <w:lang w:val="es-ES"/>
              </w:rPr>
              <w:sym w:font="Symbol" w:char="F0DE"/>
            </w:r>
            <w:r w:rsidRPr="00FF249B">
              <w:t xml:space="preserve"> cos </w:t>
            </w:r>
            <w:r w:rsidRPr="00FF249B">
              <w:rPr>
                <w:i/>
              </w:rPr>
              <w:t>x</w:t>
            </w:r>
            <w:r w:rsidRPr="00FF249B">
              <w:t xml:space="preserve"> cot </w:t>
            </w:r>
            <w:r w:rsidRPr="00FF249B">
              <w:rPr>
                <w:i/>
              </w:rPr>
              <w:t>x</w:t>
            </w:r>
            <w:r w:rsidRPr="00FF249B">
              <w:t xml:space="preserve"> = cos </w:t>
            </w:r>
            <w:r w:rsidRPr="00FF249B">
              <w:rPr>
                <w:i/>
              </w:rPr>
              <w:t>x</w:t>
            </w:r>
            <w:r w:rsidRPr="00FF249B">
              <w:t xml:space="preserve"> cot (3</w:t>
            </w:r>
            <w:r w:rsidRPr="00FF249B">
              <w:rPr>
                <w:i/>
              </w:rPr>
              <w:t>x</w:t>
            </w:r>
            <w:r w:rsidRPr="00FF249B">
              <w:t xml:space="preserve"> – 50</w:t>
            </w:r>
            <w:r>
              <w:sym w:font="Symbol" w:char="F0B0"/>
            </w:r>
            <w:r w:rsidRPr="00FF249B">
              <w:t xml:space="preserve">) </w:t>
            </w:r>
          </w:p>
          <w:p w:rsidR="00CB0749" w:rsidRPr="00FF249B" w:rsidRDefault="00CB0749" w:rsidP="00F04CA5">
            <w:pPr>
              <w:spacing w:before="120" w:after="120"/>
            </w:pPr>
            <w:r>
              <w:rPr>
                <w:lang w:val="es-ES"/>
              </w:rPr>
              <w:sym w:font="Symbol" w:char="F0DE"/>
            </w:r>
            <w:r w:rsidRPr="00FF249B">
              <w:t xml:space="preserve"> </w:t>
            </w:r>
            <w:r>
              <w:t xml:space="preserve">cot </w:t>
            </w:r>
            <w:r w:rsidRPr="00F04CA5">
              <w:rPr>
                <w:i/>
              </w:rPr>
              <w:t>x</w:t>
            </w:r>
            <w:r>
              <w:t xml:space="preserve"> = cot (3</w:t>
            </w:r>
            <w:r w:rsidRPr="00F04CA5">
              <w:rPr>
                <w:i/>
              </w:rPr>
              <w:t>x</w:t>
            </w:r>
            <w:r>
              <w:t xml:space="preserve"> – 50</w:t>
            </w:r>
            <w:r>
              <w:sym w:font="Symbol" w:char="F0B0"/>
            </w:r>
            <w:r>
              <w:t>)</w:t>
            </w:r>
          </w:p>
        </w:tc>
        <w:tc>
          <w:tcPr>
            <w:tcW w:w="890" w:type="dxa"/>
            <w:gridSpan w:val="2"/>
          </w:tcPr>
          <w:p w:rsidR="00CB0749" w:rsidRDefault="00CB0749" w:rsidP="00B22248">
            <w:pPr>
              <w:spacing w:before="120" w:after="120"/>
              <w:jc w:val="center"/>
            </w:pPr>
            <w:r>
              <w:t>M1</w:t>
            </w:r>
          </w:p>
          <w:p w:rsidR="00CB0749" w:rsidRDefault="00CB0749" w:rsidP="00B22248">
            <w:pPr>
              <w:spacing w:before="120" w:after="120"/>
              <w:jc w:val="center"/>
            </w:pPr>
            <w:r>
              <w:t>3.1a</w:t>
            </w:r>
          </w:p>
        </w:tc>
        <w:tc>
          <w:tcPr>
            <w:tcW w:w="4173" w:type="dxa"/>
            <w:gridSpan w:val="2"/>
          </w:tcPr>
          <w:p w:rsidR="00CB0749" w:rsidRPr="00EE3094" w:rsidRDefault="00CB0749" w:rsidP="00B22248">
            <w:pPr>
              <w:spacing w:before="120" w:after="120"/>
            </w:pPr>
            <w:r>
              <w:t xml:space="preserve">This mark is given for a method to cancel the term in cos </w:t>
            </w:r>
            <w:r>
              <w:rPr>
                <w:i/>
              </w:rPr>
              <w:t xml:space="preserve">x </w:t>
            </w:r>
            <w:r>
              <w:t>to find one solution</w:t>
            </w:r>
          </w:p>
        </w:tc>
      </w:tr>
      <w:tr w:rsidR="00CB0749" w:rsidRPr="00B96873" w:rsidTr="00B22248">
        <w:tc>
          <w:tcPr>
            <w:tcW w:w="844" w:type="dxa"/>
            <w:vMerge/>
          </w:tcPr>
          <w:p w:rsidR="00CB0749" w:rsidRDefault="00CB0749" w:rsidP="00B22248">
            <w:pPr>
              <w:spacing w:before="120" w:after="120"/>
              <w:jc w:val="center"/>
            </w:pPr>
          </w:p>
        </w:tc>
        <w:tc>
          <w:tcPr>
            <w:tcW w:w="4287" w:type="dxa"/>
          </w:tcPr>
          <w:p w:rsidR="00CB0749" w:rsidRPr="005E15BE" w:rsidRDefault="00CB0749" w:rsidP="00EE3094">
            <w:pPr>
              <w:spacing w:before="120" w:after="120"/>
            </w:pPr>
            <w:r w:rsidRPr="00F04CA5">
              <w:rPr>
                <w:i/>
              </w:rPr>
              <w:t>x</w:t>
            </w:r>
            <w:r>
              <w:t xml:space="preserve"> = 25</w:t>
            </w:r>
            <w:r>
              <w:sym w:font="Symbol" w:char="F0B0"/>
            </w:r>
          </w:p>
        </w:tc>
        <w:tc>
          <w:tcPr>
            <w:tcW w:w="890" w:type="dxa"/>
            <w:gridSpan w:val="2"/>
          </w:tcPr>
          <w:p w:rsidR="00CB0749" w:rsidRDefault="00CB0749" w:rsidP="00B22248">
            <w:pPr>
              <w:spacing w:before="120" w:after="120"/>
              <w:jc w:val="center"/>
            </w:pPr>
            <w:r>
              <w:t>A1</w:t>
            </w:r>
          </w:p>
          <w:p w:rsidR="00CB0749" w:rsidRDefault="00CB0749" w:rsidP="00B22248">
            <w:pPr>
              <w:spacing w:before="120" w:after="120"/>
              <w:jc w:val="center"/>
            </w:pPr>
            <w:r>
              <w:t>1.1b</w:t>
            </w:r>
          </w:p>
        </w:tc>
        <w:tc>
          <w:tcPr>
            <w:tcW w:w="4173" w:type="dxa"/>
            <w:gridSpan w:val="2"/>
          </w:tcPr>
          <w:p w:rsidR="00CB0749" w:rsidRPr="00AC177D" w:rsidRDefault="00CB0749" w:rsidP="00EE3094">
            <w:pPr>
              <w:spacing w:before="120" w:after="120"/>
            </w:pPr>
            <w:r>
              <w:t>This mark is given for a correct answer only</w:t>
            </w:r>
          </w:p>
        </w:tc>
      </w:tr>
      <w:tr w:rsidR="00CB0749" w:rsidRPr="00B96873" w:rsidTr="00B22248">
        <w:tc>
          <w:tcPr>
            <w:tcW w:w="844" w:type="dxa"/>
            <w:vMerge/>
          </w:tcPr>
          <w:p w:rsidR="00CB0749" w:rsidRDefault="00CB0749" w:rsidP="00B22248">
            <w:pPr>
              <w:spacing w:before="120" w:after="120"/>
              <w:jc w:val="center"/>
            </w:pPr>
          </w:p>
        </w:tc>
        <w:tc>
          <w:tcPr>
            <w:tcW w:w="4287" w:type="dxa"/>
          </w:tcPr>
          <w:p w:rsidR="00CB0749" w:rsidRDefault="00CB0749" w:rsidP="00B22248">
            <w:pPr>
              <w:spacing w:before="120" w:after="120"/>
            </w:pPr>
            <w:r>
              <w:t xml:space="preserve">cot </w:t>
            </w:r>
            <w:r w:rsidRPr="00F04CA5">
              <w:rPr>
                <w:i/>
              </w:rPr>
              <w:t>x</w:t>
            </w:r>
            <w:r>
              <w:t xml:space="preserve"> = cot (3</w:t>
            </w:r>
            <w:r w:rsidRPr="00F04CA5">
              <w:rPr>
                <w:i/>
              </w:rPr>
              <w:t>x</w:t>
            </w:r>
            <w:r>
              <w:t xml:space="preserve"> – 50</w:t>
            </w:r>
            <w:r>
              <w:sym w:font="Symbol" w:char="F0B0"/>
            </w:r>
            <w:r>
              <w:t>)</w:t>
            </w:r>
          </w:p>
          <w:p w:rsidR="00CB0749" w:rsidRPr="00FF249B" w:rsidRDefault="00CB0749" w:rsidP="00B22248">
            <w:pPr>
              <w:spacing w:before="120" w:after="120"/>
            </w:pPr>
            <w:r>
              <w:rPr>
                <w:lang w:val="es-ES"/>
              </w:rPr>
              <w:sym w:font="Symbol" w:char="F0DE"/>
            </w:r>
            <w:r w:rsidRPr="00FF249B">
              <w:t xml:space="preserve"> </w:t>
            </w:r>
            <w:r w:rsidRPr="00FF249B">
              <w:rPr>
                <w:i/>
              </w:rPr>
              <w:t>x</w:t>
            </w:r>
            <w:r w:rsidRPr="00FF249B">
              <w:t xml:space="preserve"> + 180</w:t>
            </w:r>
            <w:r>
              <w:sym w:font="Symbol" w:char="F0B0"/>
            </w:r>
            <w:r w:rsidRPr="00FF249B">
              <w:t xml:space="preserve"> = 3</w:t>
            </w:r>
            <w:r w:rsidRPr="00FF249B">
              <w:rPr>
                <w:i/>
              </w:rPr>
              <w:t>x</w:t>
            </w:r>
            <w:r w:rsidRPr="00FF249B">
              <w:t xml:space="preserve"> – 50</w:t>
            </w:r>
            <w:r>
              <w:sym w:font="Symbol" w:char="F0B0"/>
            </w:r>
            <w:r w:rsidRPr="00FF249B">
              <w:t xml:space="preserve"> </w:t>
            </w:r>
          </w:p>
        </w:tc>
        <w:tc>
          <w:tcPr>
            <w:tcW w:w="890" w:type="dxa"/>
            <w:gridSpan w:val="2"/>
          </w:tcPr>
          <w:p w:rsidR="00CB0749" w:rsidRDefault="00CB0749" w:rsidP="00B22248">
            <w:pPr>
              <w:spacing w:before="120" w:after="120"/>
              <w:jc w:val="center"/>
            </w:pPr>
            <w:r>
              <w:t>M1</w:t>
            </w:r>
          </w:p>
          <w:p w:rsidR="00CB0749" w:rsidRDefault="00CB0749" w:rsidP="00B22248">
            <w:pPr>
              <w:spacing w:before="120" w:after="120"/>
              <w:jc w:val="center"/>
            </w:pPr>
            <w:r>
              <w:t>2.1</w:t>
            </w:r>
          </w:p>
        </w:tc>
        <w:tc>
          <w:tcPr>
            <w:tcW w:w="4173" w:type="dxa"/>
            <w:gridSpan w:val="2"/>
          </w:tcPr>
          <w:p w:rsidR="00CB0749" w:rsidRPr="00AC177D" w:rsidRDefault="00CB0749" w:rsidP="00B22248">
            <w:pPr>
              <w:spacing w:before="120" w:after="120"/>
            </w:pPr>
            <w:r>
              <w:t xml:space="preserve">This mark is given for a method to show that cot </w:t>
            </w:r>
            <w:r>
              <w:rPr>
                <w:i/>
              </w:rPr>
              <w:t>x</w:t>
            </w:r>
            <w:r w:rsidRPr="00AC177D">
              <w:t xml:space="preserve"> has a period of </w:t>
            </w:r>
            <w:r>
              <w:t xml:space="preserve">180 </w:t>
            </w:r>
            <w:r>
              <w:sym w:font="Symbol" w:char="F0B0"/>
            </w:r>
            <w:r w:rsidRPr="00AC177D">
              <w:t>and a second solution can be found</w:t>
            </w:r>
          </w:p>
        </w:tc>
      </w:tr>
      <w:tr w:rsidR="00CB0749" w:rsidRPr="00B96873" w:rsidTr="00B22248">
        <w:tc>
          <w:tcPr>
            <w:tcW w:w="844" w:type="dxa"/>
            <w:vMerge/>
          </w:tcPr>
          <w:p w:rsidR="00CB0749" w:rsidRDefault="00CB0749" w:rsidP="00B22248">
            <w:pPr>
              <w:spacing w:before="120" w:after="120"/>
              <w:jc w:val="center"/>
            </w:pPr>
          </w:p>
        </w:tc>
        <w:tc>
          <w:tcPr>
            <w:tcW w:w="4287" w:type="dxa"/>
          </w:tcPr>
          <w:p w:rsidR="00CB0749" w:rsidRPr="00EE3094" w:rsidRDefault="00CB0749" w:rsidP="00B22248">
            <w:pPr>
              <w:spacing w:before="120" w:after="120"/>
            </w:pPr>
            <w:r>
              <w:rPr>
                <w:i/>
              </w:rPr>
              <w:t>x</w:t>
            </w:r>
            <w:r>
              <w:t xml:space="preserve"> = 115</w:t>
            </w:r>
            <w:r>
              <w:sym w:font="Symbol" w:char="F0B0"/>
            </w:r>
          </w:p>
        </w:tc>
        <w:tc>
          <w:tcPr>
            <w:tcW w:w="890" w:type="dxa"/>
            <w:gridSpan w:val="2"/>
          </w:tcPr>
          <w:p w:rsidR="00CB0749" w:rsidRDefault="00CB0749" w:rsidP="00B22248">
            <w:pPr>
              <w:spacing w:before="120" w:after="120"/>
              <w:jc w:val="center"/>
            </w:pPr>
            <w:r>
              <w:t>A1</w:t>
            </w:r>
          </w:p>
          <w:p w:rsidR="00CB0749" w:rsidRDefault="00CB0749" w:rsidP="00B22248">
            <w:pPr>
              <w:spacing w:before="120" w:after="120"/>
              <w:jc w:val="center"/>
            </w:pPr>
            <w:r>
              <w:t>1.1b</w:t>
            </w:r>
          </w:p>
        </w:tc>
        <w:tc>
          <w:tcPr>
            <w:tcW w:w="4173" w:type="dxa"/>
            <w:gridSpan w:val="2"/>
          </w:tcPr>
          <w:p w:rsidR="00CB0749" w:rsidRPr="00AC177D" w:rsidRDefault="00CB0749" w:rsidP="00B22248">
            <w:pPr>
              <w:spacing w:before="120" w:after="120"/>
            </w:pPr>
            <w:r>
              <w:t>This mark is given for a correct answer only</w:t>
            </w:r>
          </w:p>
        </w:tc>
      </w:tr>
      <w:tr w:rsidR="00CB0749" w:rsidRPr="00B96873" w:rsidTr="00B22248">
        <w:tc>
          <w:tcPr>
            <w:tcW w:w="844" w:type="dxa"/>
            <w:vMerge/>
          </w:tcPr>
          <w:p w:rsidR="00CB0749" w:rsidRDefault="00CB0749" w:rsidP="00B22248">
            <w:pPr>
              <w:spacing w:before="120" w:after="120"/>
              <w:jc w:val="center"/>
            </w:pPr>
          </w:p>
        </w:tc>
        <w:tc>
          <w:tcPr>
            <w:tcW w:w="4287" w:type="dxa"/>
          </w:tcPr>
          <w:p w:rsidR="00CB0749" w:rsidRPr="00EE3094" w:rsidRDefault="00CB0749" w:rsidP="00B22248">
            <w:pPr>
              <w:spacing w:before="120" w:after="120"/>
            </w:pPr>
            <w:r>
              <w:t xml:space="preserve">cos </w:t>
            </w:r>
            <w:r>
              <w:rPr>
                <w:i/>
              </w:rPr>
              <w:t>x</w:t>
            </w:r>
            <w:r>
              <w:t xml:space="preserve"> = 0 </w:t>
            </w:r>
            <w:r>
              <w:rPr>
                <w:lang w:val="es-ES"/>
              </w:rPr>
              <w:sym w:font="Symbol" w:char="F0DE"/>
            </w:r>
            <w:r>
              <w:rPr>
                <w:lang w:val="es-ES"/>
              </w:rPr>
              <w:t xml:space="preserve"> </w:t>
            </w:r>
            <w:r w:rsidRPr="00F04CA5">
              <w:rPr>
                <w:i/>
                <w:lang w:val="es-ES"/>
              </w:rPr>
              <w:t>x</w:t>
            </w:r>
            <w:r>
              <w:rPr>
                <w:lang w:val="es-ES"/>
              </w:rPr>
              <w:t xml:space="preserve"> = 90</w:t>
            </w:r>
            <w:r>
              <w:sym w:font="Symbol" w:char="F0B0"/>
            </w:r>
          </w:p>
        </w:tc>
        <w:tc>
          <w:tcPr>
            <w:tcW w:w="890" w:type="dxa"/>
            <w:gridSpan w:val="2"/>
          </w:tcPr>
          <w:p w:rsidR="00CB0749" w:rsidRDefault="00CB0749" w:rsidP="00B22248">
            <w:pPr>
              <w:spacing w:before="120" w:after="120"/>
              <w:jc w:val="center"/>
            </w:pPr>
            <w:r>
              <w:t>B1</w:t>
            </w:r>
          </w:p>
          <w:p w:rsidR="00CB0749" w:rsidRDefault="00CB0749" w:rsidP="00B22248">
            <w:pPr>
              <w:spacing w:before="120" w:after="120"/>
              <w:jc w:val="center"/>
            </w:pPr>
            <w:r>
              <w:t>2.2a</w:t>
            </w:r>
          </w:p>
        </w:tc>
        <w:tc>
          <w:tcPr>
            <w:tcW w:w="4173" w:type="dxa"/>
            <w:gridSpan w:val="2"/>
          </w:tcPr>
          <w:p w:rsidR="00CB0749" w:rsidRPr="00AC177D" w:rsidRDefault="00CB0749" w:rsidP="00B22248">
            <w:pPr>
              <w:spacing w:before="120" w:after="120"/>
            </w:pPr>
            <w:r>
              <w:t>This mark is given for a deduction that a third  solution can be found from cos </w:t>
            </w:r>
            <w:r w:rsidRPr="00EE3094">
              <w:rPr>
                <w:i/>
              </w:rPr>
              <w:t>x</w:t>
            </w:r>
            <w:r>
              <w:rPr>
                <w:i/>
              </w:rPr>
              <w:t> </w:t>
            </w:r>
            <w:r>
              <w:t>= 0.</w:t>
            </w:r>
          </w:p>
        </w:tc>
      </w:tr>
    </w:tbl>
    <w:p w:rsidR="00CB0749" w:rsidRPr="00B96873" w:rsidRDefault="00CB0749" w:rsidP="00964994"/>
    <w:p w:rsidR="00CB0749" w:rsidRPr="00B96873" w:rsidRDefault="00CB0749" w:rsidP="00964994">
      <w:pPr>
        <w:rPr>
          <w:b/>
        </w:rPr>
      </w:pPr>
    </w:p>
    <w:p w:rsidR="00CB0749" w:rsidRPr="000830B2" w:rsidRDefault="00CB0749" w:rsidP="00964994">
      <w:pPr>
        <w:tabs>
          <w:tab w:val="left" w:pos="1944"/>
        </w:tabs>
        <w:spacing w:line="360" w:lineRule="auto"/>
      </w:pPr>
      <w:r>
        <w:rPr>
          <w:b/>
        </w:rPr>
        <w:br w:type="page"/>
      </w:r>
      <w:r w:rsidRPr="00B96873">
        <w:rPr>
          <w:b/>
        </w:rPr>
        <w:t xml:space="preserve">Question </w:t>
      </w:r>
      <w:r>
        <w:rPr>
          <w:b/>
        </w:rPr>
        <w:t>13</w:t>
      </w:r>
      <w:r w:rsidRPr="00B96873">
        <w:rPr>
          <w:b/>
        </w:rPr>
        <w:t xml:space="preserve"> (Total </w:t>
      </w:r>
      <w:r>
        <w:rPr>
          <w:b/>
        </w:rPr>
        <w:t>7</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1"/>
        <w:gridCol w:w="4464"/>
        <w:gridCol w:w="880"/>
        <w:gridCol w:w="4405"/>
      </w:tblGrid>
      <w:tr w:rsidR="00CB0749" w:rsidRPr="00B96873" w:rsidTr="005C10E6">
        <w:tc>
          <w:tcPr>
            <w:tcW w:w="671" w:type="dxa"/>
            <w:shd w:val="clear" w:color="auto" w:fill="C0C0C0"/>
          </w:tcPr>
          <w:p w:rsidR="00CB0749" w:rsidRPr="00B96873" w:rsidRDefault="00CB0749" w:rsidP="00B22248">
            <w:pPr>
              <w:rPr>
                <w:b/>
              </w:rPr>
            </w:pPr>
            <w:r w:rsidRPr="00B96873">
              <w:rPr>
                <w:b/>
              </w:rPr>
              <w:t>Part</w:t>
            </w:r>
          </w:p>
        </w:tc>
        <w:tc>
          <w:tcPr>
            <w:tcW w:w="4464" w:type="dxa"/>
            <w:shd w:val="clear" w:color="auto" w:fill="C0C0C0"/>
          </w:tcPr>
          <w:p w:rsidR="00CB0749" w:rsidRPr="00B96873" w:rsidRDefault="00CB0749" w:rsidP="00B22248">
            <w:pPr>
              <w:rPr>
                <w:b/>
              </w:rPr>
            </w:pPr>
            <w:r w:rsidRPr="00B96873">
              <w:rPr>
                <w:b/>
              </w:rPr>
              <w:t>Working or answer an examiner might expect to see</w:t>
            </w:r>
          </w:p>
        </w:tc>
        <w:tc>
          <w:tcPr>
            <w:tcW w:w="880" w:type="dxa"/>
            <w:shd w:val="clear" w:color="auto" w:fill="C0C0C0"/>
          </w:tcPr>
          <w:p w:rsidR="00CB0749" w:rsidRPr="00B96873" w:rsidRDefault="00CB0749" w:rsidP="00B22248">
            <w:pPr>
              <w:rPr>
                <w:b/>
              </w:rPr>
            </w:pPr>
            <w:r w:rsidRPr="00B96873">
              <w:rPr>
                <w:b/>
              </w:rPr>
              <w:t>Mark</w:t>
            </w:r>
          </w:p>
        </w:tc>
        <w:tc>
          <w:tcPr>
            <w:tcW w:w="4405" w:type="dxa"/>
            <w:shd w:val="clear" w:color="auto" w:fill="C0C0C0"/>
          </w:tcPr>
          <w:p w:rsidR="00CB0749" w:rsidRPr="00B96873" w:rsidRDefault="00CB0749" w:rsidP="00B22248">
            <w:pPr>
              <w:rPr>
                <w:b/>
              </w:rPr>
            </w:pPr>
            <w:r w:rsidRPr="00B96873">
              <w:rPr>
                <w:b/>
              </w:rPr>
              <w:t>Notes</w:t>
            </w:r>
          </w:p>
        </w:tc>
      </w:tr>
      <w:tr w:rsidR="00CB0749" w:rsidRPr="00B96873" w:rsidTr="005C10E6">
        <w:tc>
          <w:tcPr>
            <w:tcW w:w="671" w:type="dxa"/>
            <w:vMerge w:val="restart"/>
          </w:tcPr>
          <w:p w:rsidR="00CB0749" w:rsidRPr="00B96873" w:rsidRDefault="00CB0749" w:rsidP="00B22248">
            <w:pPr>
              <w:spacing w:before="120" w:after="120"/>
              <w:jc w:val="center"/>
            </w:pPr>
            <w:r>
              <w:t>(a)</w:t>
            </w:r>
          </w:p>
        </w:tc>
        <w:tc>
          <w:tcPr>
            <w:tcW w:w="4464" w:type="dxa"/>
          </w:tcPr>
          <w:p w:rsidR="00CB0749" w:rsidRPr="00EE3094" w:rsidRDefault="00CB0749" w:rsidP="00EE3094">
            <w:pPr>
              <w:tabs>
                <w:tab w:val="left" w:pos="960"/>
              </w:tabs>
              <w:spacing w:before="120" w:after="120"/>
            </w:pPr>
            <w:r w:rsidRPr="00EE3094">
              <w:rPr>
                <w:i/>
              </w:rPr>
              <w:t>a</w:t>
            </w:r>
            <w:r w:rsidRPr="00EE3094">
              <w:rPr>
                <w:vertAlign w:val="subscript"/>
              </w:rPr>
              <w:t>1</w:t>
            </w:r>
            <w:r>
              <w:t xml:space="preserve"> = 2, </w:t>
            </w:r>
            <w:r w:rsidRPr="00EE3094">
              <w:rPr>
                <w:i/>
              </w:rPr>
              <w:t>a</w:t>
            </w:r>
            <w:r w:rsidRPr="00EE3094">
              <w:rPr>
                <w:vertAlign w:val="subscript"/>
              </w:rPr>
              <w:t>2</w:t>
            </w:r>
            <w:r>
              <w:t xml:space="preserve"> = 2</w:t>
            </w:r>
            <w:r>
              <w:rPr>
                <w:i/>
              </w:rPr>
              <w:t>k</w:t>
            </w:r>
            <w:r>
              <w:t xml:space="preserve"> </w:t>
            </w:r>
          </w:p>
        </w:tc>
        <w:tc>
          <w:tcPr>
            <w:tcW w:w="880" w:type="dxa"/>
          </w:tcPr>
          <w:p w:rsidR="00CB0749" w:rsidRPr="00792922" w:rsidRDefault="00CB0749" w:rsidP="00792922">
            <w:pPr>
              <w:spacing w:before="120" w:after="120"/>
              <w:jc w:val="center"/>
            </w:pPr>
            <w:r w:rsidRPr="00792922">
              <w:t xml:space="preserve">M1 </w:t>
            </w:r>
          </w:p>
          <w:p w:rsidR="00CB0749" w:rsidRPr="00792922" w:rsidRDefault="00CB0749" w:rsidP="00792922">
            <w:pPr>
              <w:spacing w:before="120" w:after="120"/>
              <w:jc w:val="center"/>
            </w:pPr>
            <w:r w:rsidRPr="00792922">
              <w:t>1.1b</w:t>
            </w:r>
          </w:p>
        </w:tc>
        <w:tc>
          <w:tcPr>
            <w:tcW w:w="4405" w:type="dxa"/>
          </w:tcPr>
          <w:p w:rsidR="00CB0749" w:rsidRPr="00792922" w:rsidRDefault="00CB0749" w:rsidP="00AC177D">
            <w:pPr>
              <w:spacing w:before="120" w:after="120"/>
            </w:pPr>
            <w:r>
              <w:t xml:space="preserve">This mark is given for applying </w:t>
            </w:r>
            <w:r w:rsidRPr="005C10E6">
              <w:rPr>
                <w:i/>
              </w:rPr>
              <w:t>a</w:t>
            </w:r>
            <w:r w:rsidRPr="005C10E6">
              <w:rPr>
                <w:vertAlign w:val="subscript"/>
              </w:rPr>
              <w:t>1</w:t>
            </w:r>
            <w:r>
              <w:t xml:space="preserve"> = 2 to find an expression for </w:t>
            </w:r>
            <w:r w:rsidRPr="005C10E6">
              <w:rPr>
                <w:i/>
              </w:rPr>
              <w:t>a</w:t>
            </w:r>
            <w:r w:rsidRPr="005C10E6">
              <w:rPr>
                <w:vertAlign w:val="subscript"/>
              </w:rPr>
              <w:t>2</w:t>
            </w:r>
          </w:p>
        </w:tc>
      </w:tr>
      <w:tr w:rsidR="00CB0749" w:rsidRPr="00B96873" w:rsidTr="005C10E6">
        <w:tc>
          <w:tcPr>
            <w:tcW w:w="671" w:type="dxa"/>
            <w:vMerge/>
          </w:tcPr>
          <w:p w:rsidR="00CB0749" w:rsidRDefault="00CB0749" w:rsidP="00B22248">
            <w:pPr>
              <w:spacing w:before="120" w:after="120"/>
              <w:jc w:val="center"/>
            </w:pPr>
          </w:p>
        </w:tc>
        <w:tc>
          <w:tcPr>
            <w:tcW w:w="4464" w:type="dxa"/>
          </w:tcPr>
          <w:p w:rsidR="00CB0749" w:rsidRPr="00EE3094" w:rsidRDefault="00CB0749" w:rsidP="00EE3094">
            <w:pPr>
              <w:spacing w:before="120" w:after="120"/>
            </w:pPr>
            <w:r w:rsidRPr="00EE3094">
              <w:rPr>
                <w:i/>
              </w:rPr>
              <w:t>a</w:t>
            </w:r>
            <w:r w:rsidRPr="00EE3094">
              <w:rPr>
                <w:vertAlign w:val="subscript"/>
              </w:rPr>
              <w:t>3</w:t>
            </w:r>
            <w:r>
              <w:t xml:space="preserve"> = </w:t>
            </w:r>
            <w:r w:rsidRPr="00EE3094">
              <w:rPr>
                <w:i/>
              </w:rPr>
              <w:t>k</w:t>
            </w:r>
            <w:r>
              <w:t xml:space="preserve"> + 1, </w:t>
            </w:r>
            <w:r w:rsidRPr="00EE3094">
              <w:rPr>
                <w:i/>
              </w:rPr>
              <w:t>a</w:t>
            </w:r>
            <w:r w:rsidRPr="00EE3094">
              <w:rPr>
                <w:vertAlign w:val="subscript"/>
              </w:rPr>
              <w:t>4</w:t>
            </w:r>
            <w:r>
              <w:t xml:space="preserve"> = </w:t>
            </w:r>
            <w:r w:rsidRPr="00EE3094">
              <w:rPr>
                <w:position w:val="-24"/>
              </w:rPr>
              <w:object w:dxaOrig="880" w:dyaOrig="620">
                <v:shape id="_x0000_i1085" type="#_x0000_t75" style="width:44.25pt;height:30.75pt" o:ole="">
                  <v:imagedata r:id="rId110" o:title=""/>
                </v:shape>
                <o:OLEObject Type="Embed" ProgID="Equation.3" ShapeID="_x0000_i1085" DrawAspect="Content" ObjectID="_1664350659" r:id="rId111"/>
              </w:object>
            </w:r>
          </w:p>
        </w:tc>
        <w:tc>
          <w:tcPr>
            <w:tcW w:w="880" w:type="dxa"/>
          </w:tcPr>
          <w:p w:rsidR="00CB0749" w:rsidRDefault="00CB0749" w:rsidP="00B22248">
            <w:pPr>
              <w:spacing w:before="120" w:after="120"/>
              <w:jc w:val="center"/>
            </w:pPr>
            <w:r>
              <w:t>M1</w:t>
            </w:r>
          </w:p>
          <w:p w:rsidR="00CB0749" w:rsidRPr="00B96873" w:rsidRDefault="00CB0749" w:rsidP="00B22248">
            <w:pPr>
              <w:spacing w:before="120" w:after="120"/>
              <w:jc w:val="center"/>
            </w:pPr>
            <w:r>
              <w:t>3.1a</w:t>
            </w:r>
          </w:p>
        </w:tc>
        <w:tc>
          <w:tcPr>
            <w:tcW w:w="4405" w:type="dxa"/>
          </w:tcPr>
          <w:p w:rsidR="00CB0749" w:rsidRPr="00792922" w:rsidRDefault="00CB0749" w:rsidP="00AC177D">
            <w:pPr>
              <w:spacing w:before="120" w:after="120"/>
            </w:pPr>
            <w:r>
              <w:t xml:space="preserve">This mark is given for finding expressions for </w:t>
            </w:r>
            <w:r w:rsidRPr="005C10E6">
              <w:rPr>
                <w:i/>
              </w:rPr>
              <w:t>a</w:t>
            </w:r>
            <w:r w:rsidRPr="005C10E6">
              <w:rPr>
                <w:vertAlign w:val="subscript"/>
              </w:rPr>
              <w:t>3</w:t>
            </w:r>
            <w:r>
              <w:t xml:space="preserve"> and </w:t>
            </w:r>
            <w:r w:rsidRPr="005C10E6">
              <w:rPr>
                <w:i/>
              </w:rPr>
              <w:t>a</w:t>
            </w:r>
            <w:r w:rsidRPr="005C10E6">
              <w:rPr>
                <w:vertAlign w:val="subscript"/>
              </w:rPr>
              <w:t>4</w:t>
            </w:r>
          </w:p>
        </w:tc>
      </w:tr>
      <w:tr w:rsidR="00CB0749" w:rsidRPr="00B96873" w:rsidTr="005C10E6">
        <w:tc>
          <w:tcPr>
            <w:tcW w:w="671" w:type="dxa"/>
            <w:vMerge/>
          </w:tcPr>
          <w:p w:rsidR="00CB0749" w:rsidRDefault="00CB0749" w:rsidP="00B22248">
            <w:pPr>
              <w:spacing w:before="120" w:after="120"/>
              <w:jc w:val="center"/>
            </w:pPr>
          </w:p>
        </w:tc>
        <w:tc>
          <w:tcPr>
            <w:tcW w:w="4464" w:type="dxa"/>
          </w:tcPr>
          <w:p w:rsidR="00CB0749" w:rsidRDefault="00CB0749" w:rsidP="00EE3094">
            <w:pPr>
              <w:spacing w:before="120" w:after="120"/>
            </w:pPr>
            <w:r w:rsidRPr="00EE3094">
              <w:rPr>
                <w:position w:val="-24"/>
              </w:rPr>
              <w:object w:dxaOrig="880" w:dyaOrig="620">
                <v:shape id="_x0000_i1086" type="#_x0000_t75" style="width:44.25pt;height:30.75pt" o:ole="">
                  <v:imagedata r:id="rId110" o:title=""/>
                </v:shape>
                <o:OLEObject Type="Embed" ProgID="Equation.3" ShapeID="_x0000_i1086" DrawAspect="Content" ObjectID="_1664350660" r:id="rId112"/>
              </w:object>
            </w:r>
            <w:r>
              <w:t xml:space="preserve"> = 2</w:t>
            </w:r>
          </w:p>
          <w:p w:rsidR="00CB0749" w:rsidRDefault="00CB0749" w:rsidP="00EE3094">
            <w:pPr>
              <w:spacing w:before="120" w:after="120"/>
            </w:pPr>
            <w:r>
              <w:sym w:font="Symbol" w:char="F0DE"/>
            </w:r>
            <w:r>
              <w:t xml:space="preserve"> </w:t>
            </w:r>
            <w:r w:rsidRPr="00E55CE1">
              <w:rPr>
                <w:i/>
              </w:rPr>
              <w:t>k</w:t>
            </w:r>
            <w:r w:rsidRPr="00E55CE1">
              <w:rPr>
                <w:vertAlign w:val="superscript"/>
              </w:rPr>
              <w:t>2</w:t>
            </w:r>
            <w:r>
              <w:t xml:space="preserve"> + 3</w:t>
            </w:r>
            <w:r w:rsidRPr="00E55CE1">
              <w:rPr>
                <w:i/>
              </w:rPr>
              <w:t>k</w:t>
            </w:r>
            <w:r>
              <w:t xml:space="preserve"> = 2</w:t>
            </w:r>
            <w:r w:rsidRPr="00E55CE1">
              <w:rPr>
                <w:i/>
              </w:rPr>
              <w:t>k</w:t>
            </w:r>
            <w:r>
              <w:t xml:space="preserve"> + 2</w:t>
            </w:r>
          </w:p>
          <w:p w:rsidR="00CB0749" w:rsidRPr="00EE3094" w:rsidRDefault="00CB0749" w:rsidP="00EE3094">
            <w:pPr>
              <w:spacing w:before="120" w:after="120"/>
            </w:pPr>
            <w:r>
              <w:sym w:font="Symbol" w:char="F0DE"/>
            </w:r>
            <w:r>
              <w:t xml:space="preserve"> </w:t>
            </w:r>
            <w:r w:rsidRPr="00E55CE1">
              <w:rPr>
                <w:i/>
              </w:rPr>
              <w:t>k</w:t>
            </w:r>
            <w:r w:rsidRPr="00E55CE1">
              <w:rPr>
                <w:vertAlign w:val="superscript"/>
              </w:rPr>
              <w:t>2</w:t>
            </w:r>
            <w:r>
              <w:t xml:space="preserve"> + </w:t>
            </w:r>
            <w:r w:rsidRPr="00E55CE1">
              <w:rPr>
                <w:i/>
              </w:rPr>
              <w:t>k</w:t>
            </w:r>
            <w:r>
              <w:t xml:space="preserve"> – 2 = 0</w:t>
            </w:r>
          </w:p>
        </w:tc>
        <w:tc>
          <w:tcPr>
            <w:tcW w:w="880" w:type="dxa"/>
          </w:tcPr>
          <w:p w:rsidR="00CB0749" w:rsidRDefault="00CB0749" w:rsidP="00B22248">
            <w:pPr>
              <w:spacing w:before="120" w:after="120"/>
              <w:jc w:val="center"/>
            </w:pPr>
            <w:r>
              <w:t>A1</w:t>
            </w:r>
          </w:p>
          <w:p w:rsidR="00CB0749" w:rsidRPr="00B96873" w:rsidRDefault="00CB0749" w:rsidP="00B22248">
            <w:pPr>
              <w:spacing w:before="120" w:after="120"/>
              <w:jc w:val="center"/>
            </w:pPr>
            <w:r>
              <w:t>2.1</w:t>
            </w:r>
          </w:p>
        </w:tc>
        <w:tc>
          <w:tcPr>
            <w:tcW w:w="4405" w:type="dxa"/>
          </w:tcPr>
          <w:p w:rsidR="00CB0749" w:rsidRPr="00792922" w:rsidRDefault="00CB0749" w:rsidP="00AC177D">
            <w:pPr>
              <w:spacing w:before="120" w:after="120"/>
            </w:pPr>
            <w:r>
              <w:t xml:space="preserve">This mark is given for setting a1 = a4 and proceeding </w:t>
            </w:r>
            <w:r w:rsidRPr="00792922">
              <w:t>to the given answer with accurate work</w:t>
            </w:r>
            <w:r>
              <w:t>ing</w:t>
            </w:r>
            <w:r w:rsidRPr="00792922">
              <w:t>.</w:t>
            </w:r>
          </w:p>
        </w:tc>
      </w:tr>
      <w:tr w:rsidR="00CB0749" w:rsidRPr="00B96873" w:rsidTr="005C10E6">
        <w:tc>
          <w:tcPr>
            <w:tcW w:w="671" w:type="dxa"/>
          </w:tcPr>
          <w:p w:rsidR="00CB0749" w:rsidRDefault="00CB0749" w:rsidP="00B22248">
            <w:pPr>
              <w:spacing w:before="120" w:after="120"/>
              <w:jc w:val="center"/>
            </w:pPr>
            <w:r>
              <w:t>(b)</w:t>
            </w:r>
          </w:p>
        </w:tc>
        <w:tc>
          <w:tcPr>
            <w:tcW w:w="4464" w:type="dxa"/>
          </w:tcPr>
          <w:p w:rsidR="00CB0749" w:rsidRPr="00EE3094" w:rsidRDefault="00CB0749" w:rsidP="00EE3094">
            <w:pPr>
              <w:spacing w:before="120" w:after="120"/>
            </w:pPr>
            <w:r>
              <w:t xml:space="preserve">For </w:t>
            </w:r>
            <w:r w:rsidRPr="005C10E6">
              <w:rPr>
                <w:i/>
              </w:rPr>
              <w:t>k</w:t>
            </w:r>
            <w:r>
              <w:t xml:space="preserve"> = 1, all the terms would be the same and so the sequence would not have period of order 3</w:t>
            </w:r>
          </w:p>
        </w:tc>
        <w:tc>
          <w:tcPr>
            <w:tcW w:w="880" w:type="dxa"/>
          </w:tcPr>
          <w:p w:rsidR="00CB0749" w:rsidRDefault="00CB0749" w:rsidP="00B22248">
            <w:pPr>
              <w:spacing w:before="120" w:after="120"/>
              <w:jc w:val="center"/>
            </w:pPr>
            <w:r>
              <w:t>B1</w:t>
            </w:r>
          </w:p>
          <w:p w:rsidR="00CB0749" w:rsidRPr="00B96873" w:rsidRDefault="00CB0749" w:rsidP="00B22248">
            <w:pPr>
              <w:spacing w:before="120" w:after="120"/>
              <w:jc w:val="center"/>
            </w:pPr>
            <w:r>
              <w:t>2.3</w:t>
            </w:r>
          </w:p>
        </w:tc>
        <w:tc>
          <w:tcPr>
            <w:tcW w:w="4405" w:type="dxa"/>
          </w:tcPr>
          <w:p w:rsidR="00CB0749" w:rsidRPr="00792922" w:rsidRDefault="00CB0749" w:rsidP="00AC177D">
            <w:pPr>
              <w:spacing w:before="120" w:after="120"/>
            </w:pPr>
            <w:r>
              <w:t>This mark is given for a correct statement</w:t>
            </w:r>
          </w:p>
        </w:tc>
      </w:tr>
      <w:tr w:rsidR="00CB0749" w:rsidRPr="00B96873" w:rsidTr="005C10E6">
        <w:tc>
          <w:tcPr>
            <w:tcW w:w="671" w:type="dxa"/>
            <w:vMerge w:val="restart"/>
          </w:tcPr>
          <w:p w:rsidR="00CB0749" w:rsidRDefault="00CB0749" w:rsidP="00B22248">
            <w:pPr>
              <w:spacing w:before="120" w:after="120"/>
              <w:jc w:val="center"/>
            </w:pPr>
            <w:r>
              <w:t>(c)</w:t>
            </w:r>
          </w:p>
        </w:tc>
        <w:tc>
          <w:tcPr>
            <w:tcW w:w="4464" w:type="dxa"/>
          </w:tcPr>
          <w:p w:rsidR="00CB0749" w:rsidRPr="00EE3094" w:rsidRDefault="00CB0749" w:rsidP="00EE3094">
            <w:pPr>
              <w:spacing w:before="120" w:after="120"/>
            </w:pPr>
            <w:r>
              <w:t>R</w:t>
            </w:r>
            <w:r w:rsidRPr="00EE3094">
              <w:t>epeating terms</w:t>
            </w:r>
            <w:r>
              <w:t xml:space="preserve"> are </w:t>
            </w:r>
            <w:r w:rsidRPr="003F401C">
              <w:rPr>
                <w:i/>
              </w:rPr>
              <w:t>a</w:t>
            </w:r>
            <w:r>
              <w:t xml:space="preserve">1 and </w:t>
            </w:r>
            <w:r w:rsidRPr="003F401C">
              <w:rPr>
                <w:i/>
              </w:rPr>
              <w:t>a</w:t>
            </w:r>
            <w:r w:rsidRPr="003F401C">
              <w:rPr>
                <w:vertAlign w:val="subscript"/>
              </w:rPr>
              <w:t>5</w:t>
            </w:r>
            <w:r>
              <w:t xml:space="preserve"> = 2,              </w:t>
            </w:r>
            <w:r w:rsidRPr="003F401C">
              <w:rPr>
                <w:i/>
              </w:rPr>
              <w:t>a</w:t>
            </w:r>
            <w:r w:rsidRPr="003F401C">
              <w:rPr>
                <w:vertAlign w:val="subscript"/>
              </w:rPr>
              <w:t>2</w:t>
            </w:r>
            <w:r>
              <w:t xml:space="preserve"> and </w:t>
            </w:r>
            <w:r w:rsidRPr="003F401C">
              <w:rPr>
                <w:i/>
              </w:rPr>
              <w:t>a</w:t>
            </w:r>
            <w:r w:rsidRPr="003F401C">
              <w:rPr>
                <w:vertAlign w:val="subscript"/>
              </w:rPr>
              <w:t>6</w:t>
            </w:r>
            <w:r>
              <w:t xml:space="preserve"> = –4, </w:t>
            </w:r>
            <w:r w:rsidRPr="003F401C">
              <w:rPr>
                <w:i/>
              </w:rPr>
              <w:t>a</w:t>
            </w:r>
            <w:r w:rsidRPr="003F401C">
              <w:rPr>
                <w:vertAlign w:val="subscript"/>
              </w:rPr>
              <w:t>3</w:t>
            </w:r>
            <w:r>
              <w:t xml:space="preserve"> and </w:t>
            </w:r>
            <w:r w:rsidRPr="003F401C">
              <w:rPr>
                <w:i/>
              </w:rPr>
              <w:t>a</w:t>
            </w:r>
            <w:r w:rsidRPr="003F401C">
              <w:rPr>
                <w:vertAlign w:val="subscript"/>
              </w:rPr>
              <w:t>7</w:t>
            </w:r>
            <w:r>
              <w:t xml:space="preserve"> = –1</w:t>
            </w:r>
          </w:p>
          <w:p w:rsidR="00CB0749" w:rsidRPr="00EE3094" w:rsidRDefault="00CB0749" w:rsidP="00EE3094">
            <w:pPr>
              <w:spacing w:before="120" w:after="120"/>
            </w:pPr>
          </w:p>
        </w:tc>
        <w:tc>
          <w:tcPr>
            <w:tcW w:w="880" w:type="dxa"/>
          </w:tcPr>
          <w:p w:rsidR="00CB0749" w:rsidRDefault="00CB0749" w:rsidP="00B22248">
            <w:pPr>
              <w:spacing w:before="120" w:after="120"/>
              <w:jc w:val="center"/>
            </w:pPr>
            <w:r>
              <w:t>B1</w:t>
            </w:r>
          </w:p>
          <w:p w:rsidR="00CB0749" w:rsidRPr="00B96873" w:rsidRDefault="00CB0749" w:rsidP="00B22248">
            <w:pPr>
              <w:spacing w:before="120" w:after="120"/>
              <w:jc w:val="center"/>
            </w:pPr>
            <w:r>
              <w:t>2.2a</w:t>
            </w:r>
          </w:p>
        </w:tc>
        <w:tc>
          <w:tcPr>
            <w:tcW w:w="4405" w:type="dxa"/>
          </w:tcPr>
          <w:p w:rsidR="00CB0749" w:rsidRPr="00792922" w:rsidRDefault="00CB0749" w:rsidP="00AC177D">
            <w:pPr>
              <w:spacing w:before="120" w:after="120"/>
            </w:pPr>
            <w:r>
              <w:t xml:space="preserve">This mark is given for deducing the repeating terms </w:t>
            </w:r>
          </w:p>
        </w:tc>
      </w:tr>
      <w:tr w:rsidR="00CB0749" w:rsidRPr="00B96873" w:rsidTr="005C10E6">
        <w:tc>
          <w:tcPr>
            <w:tcW w:w="671" w:type="dxa"/>
            <w:vMerge/>
          </w:tcPr>
          <w:p w:rsidR="00CB0749" w:rsidRDefault="00CB0749" w:rsidP="00B22248">
            <w:pPr>
              <w:spacing w:before="120" w:after="120"/>
              <w:jc w:val="center"/>
            </w:pPr>
          </w:p>
        </w:tc>
        <w:tc>
          <w:tcPr>
            <w:tcW w:w="4464" w:type="dxa"/>
          </w:tcPr>
          <w:p w:rsidR="00CB0749" w:rsidRPr="00EE3094" w:rsidRDefault="00CB0749" w:rsidP="00EE3094">
            <w:pPr>
              <w:spacing w:before="120" w:after="120"/>
            </w:pPr>
            <w:r w:rsidRPr="003F401C">
              <w:rPr>
                <w:position w:val="-32"/>
              </w:rPr>
              <w:object w:dxaOrig="600" w:dyaOrig="720">
                <v:shape id="_x0000_i1087" type="#_x0000_t75" style="width:30pt;height:36pt" o:ole="">
                  <v:imagedata r:id="rId113" o:title=""/>
                </v:shape>
                <o:OLEObject Type="Embed" ProgID="Equation.3" ShapeID="_x0000_i1087" DrawAspect="Content" ObjectID="_1664350661" r:id="rId114"/>
              </w:object>
            </w:r>
            <w:r>
              <w:t xml:space="preserve">= 26 </w:t>
            </w:r>
            <w:r>
              <w:sym w:font="Symbol" w:char="F0B4"/>
            </w:r>
            <w:r>
              <w:t xml:space="preserve"> (2 + –4 + –1) + 2 + –4</w:t>
            </w:r>
          </w:p>
        </w:tc>
        <w:tc>
          <w:tcPr>
            <w:tcW w:w="880" w:type="dxa"/>
          </w:tcPr>
          <w:p w:rsidR="00CB0749" w:rsidRDefault="00CB0749" w:rsidP="00B22248">
            <w:pPr>
              <w:spacing w:before="120" w:after="120"/>
              <w:jc w:val="center"/>
            </w:pPr>
            <w:r>
              <w:t>M1</w:t>
            </w:r>
          </w:p>
          <w:p w:rsidR="00CB0749" w:rsidRPr="00B96873" w:rsidRDefault="00CB0749" w:rsidP="00B22248">
            <w:pPr>
              <w:spacing w:before="120" w:after="120"/>
              <w:jc w:val="center"/>
            </w:pPr>
            <w:r>
              <w:t>3.1a</w:t>
            </w:r>
          </w:p>
        </w:tc>
        <w:tc>
          <w:tcPr>
            <w:tcW w:w="4405" w:type="dxa"/>
          </w:tcPr>
          <w:p w:rsidR="00CB0749" w:rsidRPr="00792922" w:rsidRDefault="00CB0749" w:rsidP="00AC177D">
            <w:pPr>
              <w:spacing w:before="120" w:after="120"/>
            </w:pPr>
            <w:r>
              <w:t>This mark is given for a method to</w:t>
            </w:r>
            <w:r w:rsidRPr="00792922">
              <w:t xml:space="preserve"> find the sum to 80 terms.</w:t>
            </w:r>
          </w:p>
        </w:tc>
      </w:tr>
      <w:tr w:rsidR="00CB0749" w:rsidRPr="00B96873" w:rsidTr="005C10E6">
        <w:tc>
          <w:tcPr>
            <w:tcW w:w="671" w:type="dxa"/>
            <w:vMerge/>
          </w:tcPr>
          <w:p w:rsidR="00CB0749" w:rsidRDefault="00CB0749" w:rsidP="00B22248">
            <w:pPr>
              <w:spacing w:before="120" w:after="120"/>
              <w:jc w:val="center"/>
            </w:pPr>
          </w:p>
        </w:tc>
        <w:tc>
          <w:tcPr>
            <w:tcW w:w="4464" w:type="dxa"/>
          </w:tcPr>
          <w:p w:rsidR="00CB0749" w:rsidRPr="00FC67B3" w:rsidRDefault="00CB0749" w:rsidP="00B22248">
            <w:pPr>
              <w:spacing w:before="120" w:after="120"/>
            </w:pPr>
            <w:r>
              <w:t>= –80</w:t>
            </w:r>
          </w:p>
        </w:tc>
        <w:tc>
          <w:tcPr>
            <w:tcW w:w="880" w:type="dxa"/>
          </w:tcPr>
          <w:p w:rsidR="00CB0749" w:rsidRDefault="00CB0749" w:rsidP="00B22248">
            <w:pPr>
              <w:spacing w:before="120" w:after="120"/>
              <w:jc w:val="center"/>
            </w:pPr>
            <w:r>
              <w:t>A1</w:t>
            </w:r>
          </w:p>
          <w:p w:rsidR="00CB0749" w:rsidRPr="00B96873" w:rsidRDefault="00CB0749" w:rsidP="00B22248">
            <w:pPr>
              <w:spacing w:before="120" w:after="120"/>
              <w:jc w:val="center"/>
            </w:pPr>
            <w:r>
              <w:t>1.1b</w:t>
            </w:r>
          </w:p>
        </w:tc>
        <w:tc>
          <w:tcPr>
            <w:tcW w:w="4405" w:type="dxa"/>
          </w:tcPr>
          <w:p w:rsidR="00CB0749" w:rsidRPr="00D23ACC" w:rsidRDefault="00CB0749" w:rsidP="00AC177D">
            <w:pPr>
              <w:spacing w:before="120" w:after="120"/>
            </w:pPr>
            <w:r>
              <w:t>This mark is given for the correct answer only</w:t>
            </w:r>
          </w:p>
        </w:tc>
      </w:tr>
    </w:tbl>
    <w:p w:rsidR="00CB0749" w:rsidRPr="00B96873" w:rsidRDefault="00CB0749" w:rsidP="00964994"/>
    <w:p w:rsidR="00CB0749" w:rsidRPr="00B92772" w:rsidRDefault="00CB0749" w:rsidP="00964994"/>
    <w:p w:rsidR="00CB0749" w:rsidRPr="000830B2" w:rsidRDefault="00CB0749" w:rsidP="00964994">
      <w:pPr>
        <w:tabs>
          <w:tab w:val="left" w:pos="1944"/>
        </w:tabs>
        <w:spacing w:line="360" w:lineRule="auto"/>
      </w:pPr>
      <w:r>
        <w:rPr>
          <w:b/>
        </w:rPr>
        <w:br w:type="page"/>
      </w:r>
      <w:r w:rsidRPr="00B96873">
        <w:rPr>
          <w:b/>
        </w:rPr>
        <w:t xml:space="preserve">Question </w:t>
      </w:r>
      <w:r>
        <w:rPr>
          <w:b/>
        </w:rPr>
        <w:t>14</w:t>
      </w:r>
      <w:r w:rsidRPr="00B96873">
        <w:rPr>
          <w:b/>
        </w:rPr>
        <w:t xml:space="preserve"> (Total </w:t>
      </w:r>
      <w:r>
        <w:rPr>
          <w:b/>
        </w:rPr>
        <w:t>10</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4403"/>
        <w:gridCol w:w="893"/>
        <w:gridCol w:w="4273"/>
      </w:tblGrid>
      <w:tr w:rsidR="00CB0749" w:rsidRPr="00B96873" w:rsidTr="00B22248">
        <w:tc>
          <w:tcPr>
            <w:tcW w:w="851" w:type="dxa"/>
            <w:shd w:val="clear" w:color="auto" w:fill="C0C0C0"/>
          </w:tcPr>
          <w:p w:rsidR="00CB0749" w:rsidRPr="00B96873" w:rsidRDefault="00CB0749" w:rsidP="00B22248">
            <w:pPr>
              <w:rPr>
                <w:b/>
              </w:rPr>
            </w:pPr>
            <w:r w:rsidRPr="00B96873">
              <w:rPr>
                <w:b/>
              </w:rPr>
              <w:t>Part</w:t>
            </w:r>
          </w:p>
        </w:tc>
        <w:tc>
          <w:tcPr>
            <w:tcW w:w="4403" w:type="dxa"/>
            <w:shd w:val="clear" w:color="auto" w:fill="C0C0C0"/>
          </w:tcPr>
          <w:p w:rsidR="00CB0749" w:rsidRPr="00B96873" w:rsidRDefault="00CB0749" w:rsidP="00B22248">
            <w:pPr>
              <w:rPr>
                <w:b/>
              </w:rPr>
            </w:pPr>
            <w:r w:rsidRPr="00B96873">
              <w:rPr>
                <w:b/>
              </w:rPr>
              <w:t>Working or answer an examiner might expect to see</w:t>
            </w:r>
          </w:p>
        </w:tc>
        <w:tc>
          <w:tcPr>
            <w:tcW w:w="893" w:type="dxa"/>
            <w:shd w:val="clear" w:color="auto" w:fill="C0C0C0"/>
          </w:tcPr>
          <w:p w:rsidR="00CB0749" w:rsidRPr="00B96873" w:rsidRDefault="00CB0749" w:rsidP="00B22248">
            <w:pPr>
              <w:rPr>
                <w:b/>
              </w:rPr>
            </w:pPr>
            <w:r w:rsidRPr="00B96873">
              <w:rPr>
                <w:b/>
              </w:rPr>
              <w:t>Mark</w:t>
            </w:r>
          </w:p>
        </w:tc>
        <w:tc>
          <w:tcPr>
            <w:tcW w:w="4273" w:type="dxa"/>
            <w:shd w:val="clear" w:color="auto" w:fill="C0C0C0"/>
          </w:tcPr>
          <w:p w:rsidR="00CB0749" w:rsidRPr="00B96873" w:rsidRDefault="00CB0749" w:rsidP="00B22248">
            <w:pPr>
              <w:rPr>
                <w:b/>
              </w:rPr>
            </w:pPr>
            <w:r w:rsidRPr="00B96873">
              <w:rPr>
                <w:b/>
              </w:rPr>
              <w:t>Notes</w:t>
            </w:r>
          </w:p>
        </w:tc>
      </w:tr>
      <w:tr w:rsidR="00CB0749" w:rsidRPr="00B96873" w:rsidTr="00B22248">
        <w:trPr>
          <w:trHeight w:val="58"/>
        </w:trPr>
        <w:tc>
          <w:tcPr>
            <w:tcW w:w="851" w:type="dxa"/>
            <w:vMerge w:val="restart"/>
          </w:tcPr>
          <w:p w:rsidR="00CB0749" w:rsidRPr="00B96873" w:rsidRDefault="00CB0749" w:rsidP="00B22248">
            <w:pPr>
              <w:spacing w:before="120" w:after="120"/>
              <w:jc w:val="center"/>
            </w:pPr>
            <w:r>
              <w:t>(a)</w:t>
            </w:r>
          </w:p>
        </w:tc>
        <w:tc>
          <w:tcPr>
            <w:tcW w:w="4403" w:type="dxa"/>
          </w:tcPr>
          <w:p w:rsidR="00CB0749" w:rsidRPr="00250D16" w:rsidRDefault="00CB0749" w:rsidP="00250D16">
            <w:pPr>
              <w:spacing w:before="120" w:after="120"/>
              <w:rPr>
                <w:i/>
              </w:rPr>
            </w:pPr>
            <w:r w:rsidRPr="00250D16">
              <w:rPr>
                <w:position w:val="-24"/>
              </w:rPr>
              <w:object w:dxaOrig="420" w:dyaOrig="620">
                <v:shape id="_x0000_i1088" type="#_x0000_t75" style="width:21pt;height:30.75pt" o:ole="">
                  <v:imagedata r:id="rId115" o:title=""/>
                </v:shape>
                <o:OLEObject Type="Embed" ProgID="Equation.3" ShapeID="_x0000_i1088" DrawAspect="Content" ObjectID="_1664350662" r:id="rId116"/>
              </w:object>
            </w:r>
            <w:r>
              <w:t xml:space="preserve"> = –</w:t>
            </w:r>
            <w:r>
              <w:rPr>
                <w:i/>
              </w:rPr>
              <w:t>c</w:t>
            </w:r>
          </w:p>
        </w:tc>
        <w:tc>
          <w:tcPr>
            <w:tcW w:w="893" w:type="dxa"/>
          </w:tcPr>
          <w:p w:rsidR="00CB0749" w:rsidRDefault="00CB0749" w:rsidP="00B22248">
            <w:pPr>
              <w:spacing w:before="120" w:after="120"/>
              <w:jc w:val="center"/>
            </w:pPr>
            <w:r>
              <w:t>B1</w:t>
            </w:r>
          </w:p>
          <w:p w:rsidR="00CB0749" w:rsidRPr="00B96873" w:rsidRDefault="00CB0749" w:rsidP="00B22248">
            <w:pPr>
              <w:spacing w:before="120" w:after="120"/>
              <w:jc w:val="center"/>
            </w:pPr>
            <w:r>
              <w:t>3.1b</w:t>
            </w:r>
          </w:p>
        </w:tc>
        <w:tc>
          <w:tcPr>
            <w:tcW w:w="4273" w:type="dxa"/>
          </w:tcPr>
          <w:p w:rsidR="00CB0749" w:rsidRPr="00792922" w:rsidRDefault="00CB0749" w:rsidP="00B22248">
            <w:pPr>
              <w:spacing w:before="120" w:after="120"/>
              <w:rPr>
                <w:i/>
              </w:rPr>
            </w:pPr>
            <w:r>
              <w:t>This mark is given for using</w:t>
            </w:r>
            <w:r w:rsidRPr="00792922">
              <w:t xml:space="preserve"> the model to state </w:t>
            </w:r>
            <w:r w:rsidRPr="00250D16">
              <w:rPr>
                <w:position w:val="-24"/>
              </w:rPr>
              <w:object w:dxaOrig="420" w:dyaOrig="620">
                <v:shape id="_x0000_i1089" type="#_x0000_t75" style="width:21pt;height:30.75pt" o:ole="">
                  <v:imagedata r:id="rId115" o:title=""/>
                </v:shape>
                <o:OLEObject Type="Embed" ProgID="Equation.3" ShapeID="_x0000_i1089" DrawAspect="Content" ObjectID="_1664350663" r:id="rId117"/>
              </w:object>
            </w:r>
            <w:r>
              <w:t xml:space="preserve"> = –</w:t>
            </w:r>
            <w:r>
              <w:rPr>
                <w:i/>
              </w:rPr>
              <w:t>c</w:t>
            </w:r>
          </w:p>
        </w:tc>
      </w:tr>
      <w:tr w:rsidR="00CB0749" w:rsidRPr="00B96873" w:rsidTr="00B22248">
        <w:trPr>
          <w:trHeight w:val="58"/>
        </w:trPr>
        <w:tc>
          <w:tcPr>
            <w:tcW w:w="851" w:type="dxa"/>
            <w:vMerge/>
          </w:tcPr>
          <w:p w:rsidR="00CB0749" w:rsidRDefault="00CB0749" w:rsidP="00B22248">
            <w:pPr>
              <w:spacing w:before="120" w:after="120"/>
              <w:jc w:val="center"/>
            </w:pPr>
          </w:p>
        </w:tc>
        <w:tc>
          <w:tcPr>
            <w:tcW w:w="4403" w:type="dxa"/>
          </w:tcPr>
          <w:p w:rsidR="00CB0749" w:rsidRPr="00792922" w:rsidRDefault="00CB0749" w:rsidP="00B22248">
            <w:pPr>
              <w:spacing w:before="120" w:after="120"/>
            </w:pPr>
            <w:r w:rsidRPr="00250D16">
              <w:rPr>
                <w:position w:val="-24"/>
              </w:rPr>
              <w:object w:dxaOrig="420" w:dyaOrig="620">
                <v:shape id="_x0000_i1090" type="#_x0000_t75" style="width:21pt;height:30.75pt" o:ole="">
                  <v:imagedata r:id="rId118" o:title=""/>
                </v:shape>
                <o:OLEObject Type="Embed" ProgID="Equation.3" ShapeID="_x0000_i1090" DrawAspect="Content" ObjectID="_1664350664" r:id="rId119"/>
              </w:object>
            </w:r>
            <w:r>
              <w:t xml:space="preserve"> = </w:t>
            </w:r>
            <w:r w:rsidRPr="00250D16">
              <w:rPr>
                <w:position w:val="-24"/>
              </w:rPr>
              <w:object w:dxaOrig="420" w:dyaOrig="620">
                <v:shape id="_x0000_i1091" type="#_x0000_t75" style="width:21pt;height:30.75pt" o:ole="">
                  <v:imagedata r:id="rId120" o:title=""/>
                </v:shape>
                <o:OLEObject Type="Embed" ProgID="Equation.3" ShapeID="_x0000_i1091" DrawAspect="Content" ObjectID="_1664350665" r:id="rId121"/>
              </w:object>
            </w:r>
            <w:r>
              <w:sym w:font="Symbol" w:char="F0B4"/>
            </w:r>
            <w:r w:rsidRPr="00250D16">
              <w:rPr>
                <w:position w:val="-24"/>
              </w:rPr>
              <w:object w:dxaOrig="340" w:dyaOrig="620">
                <v:shape id="_x0000_i1092" type="#_x0000_t75" style="width:17.25pt;height:30.75pt" o:ole="">
                  <v:imagedata r:id="rId122" o:title=""/>
                </v:shape>
                <o:OLEObject Type="Embed" ProgID="Equation.3" ShapeID="_x0000_i1092" DrawAspect="Content" ObjectID="_1664350666" r:id="rId123"/>
              </w:object>
            </w:r>
            <w:r>
              <w:t xml:space="preserve">   and   </w:t>
            </w:r>
            <w:r w:rsidRPr="00250D16">
              <w:rPr>
                <w:position w:val="-24"/>
              </w:rPr>
              <w:object w:dxaOrig="420" w:dyaOrig="620">
                <v:shape id="_x0000_i1093" type="#_x0000_t75" style="width:21pt;height:30.75pt" o:ole="">
                  <v:imagedata r:id="rId120" o:title=""/>
                </v:shape>
                <o:OLEObject Type="Embed" ProgID="Equation.3" ShapeID="_x0000_i1093" DrawAspect="Content" ObjectID="_1664350667" r:id="rId124"/>
              </w:object>
            </w:r>
            <w:r>
              <w:t xml:space="preserve"> = 4</w:t>
            </w:r>
            <w:r w:rsidRPr="00250D16">
              <w:rPr>
                <w:i/>
              </w:rPr>
              <w:sym w:font="Symbol" w:char="F070"/>
            </w:r>
            <w:r w:rsidRPr="00250D16">
              <w:rPr>
                <w:i/>
                <w:sz w:val="12"/>
                <w:szCs w:val="12"/>
              </w:rPr>
              <w:t xml:space="preserve"> </w:t>
            </w:r>
            <w:r w:rsidRPr="00250D16">
              <w:rPr>
                <w:i/>
              </w:rPr>
              <w:t>r</w:t>
            </w:r>
            <w:r w:rsidRPr="00250D16">
              <w:rPr>
                <w:i/>
                <w:sz w:val="12"/>
                <w:szCs w:val="12"/>
              </w:rPr>
              <w:t xml:space="preserve"> </w:t>
            </w:r>
            <w:r>
              <w:rPr>
                <w:vertAlign w:val="superscript"/>
              </w:rPr>
              <w:t>2</w:t>
            </w:r>
          </w:p>
        </w:tc>
        <w:tc>
          <w:tcPr>
            <w:tcW w:w="893" w:type="dxa"/>
          </w:tcPr>
          <w:p w:rsidR="00CB0749" w:rsidRDefault="00CB0749" w:rsidP="00B22248">
            <w:pPr>
              <w:spacing w:before="120" w:after="120"/>
              <w:jc w:val="center"/>
            </w:pPr>
            <w:r>
              <w:t>M1</w:t>
            </w:r>
          </w:p>
          <w:p w:rsidR="00CB0749" w:rsidRDefault="00CB0749" w:rsidP="00B22248">
            <w:pPr>
              <w:spacing w:before="120" w:after="120"/>
              <w:jc w:val="center"/>
            </w:pPr>
            <w:r>
              <w:t>2.1</w:t>
            </w:r>
          </w:p>
        </w:tc>
        <w:tc>
          <w:tcPr>
            <w:tcW w:w="4273" w:type="dxa"/>
          </w:tcPr>
          <w:p w:rsidR="00CB0749" w:rsidRPr="00792922" w:rsidRDefault="00CB0749" w:rsidP="00B22248">
            <w:pPr>
              <w:spacing w:before="120" w:after="120"/>
            </w:pPr>
            <w:r>
              <w:t xml:space="preserve">This mark is given for a method to use expressions for </w:t>
            </w:r>
            <w:r w:rsidRPr="00250D16">
              <w:rPr>
                <w:position w:val="-24"/>
              </w:rPr>
              <w:object w:dxaOrig="420" w:dyaOrig="620">
                <v:shape id="_x0000_i1094" type="#_x0000_t75" style="width:21pt;height:30.75pt" o:ole="">
                  <v:imagedata r:id="rId118" o:title=""/>
                </v:shape>
                <o:OLEObject Type="Embed" ProgID="Equation.3" ShapeID="_x0000_i1094" DrawAspect="Content" ObjectID="_1664350668" r:id="rId125"/>
              </w:object>
            </w:r>
            <w:r>
              <w:t xml:space="preserve"> and </w:t>
            </w:r>
            <w:r w:rsidRPr="00250D16">
              <w:rPr>
                <w:position w:val="-24"/>
              </w:rPr>
              <w:object w:dxaOrig="420" w:dyaOrig="620">
                <v:shape id="_x0000_i1095" type="#_x0000_t75" style="width:21pt;height:30.75pt" o:ole="">
                  <v:imagedata r:id="rId120" o:title=""/>
                </v:shape>
                <o:OLEObject Type="Embed" ProgID="Equation.3" ShapeID="_x0000_i1095" DrawAspect="Content" ObjectID="_1664350669" r:id="rId126"/>
              </w:object>
            </w:r>
          </w:p>
        </w:tc>
      </w:tr>
      <w:tr w:rsidR="00CB0749" w:rsidRPr="00B96873" w:rsidTr="00B22248">
        <w:trPr>
          <w:trHeight w:val="58"/>
        </w:trPr>
        <w:tc>
          <w:tcPr>
            <w:tcW w:w="851" w:type="dxa"/>
            <w:vMerge/>
          </w:tcPr>
          <w:p w:rsidR="00CB0749" w:rsidRDefault="00CB0749" w:rsidP="00B22248">
            <w:pPr>
              <w:spacing w:before="120" w:after="120"/>
              <w:jc w:val="center"/>
            </w:pPr>
          </w:p>
        </w:tc>
        <w:tc>
          <w:tcPr>
            <w:tcW w:w="4403" w:type="dxa"/>
          </w:tcPr>
          <w:p w:rsidR="00CB0749" w:rsidRPr="00250D16" w:rsidRDefault="00CB0749" w:rsidP="00B22248">
            <w:pPr>
              <w:spacing w:before="120" w:after="120"/>
            </w:pPr>
            <w:r>
              <w:t>–</w:t>
            </w:r>
            <w:r>
              <w:rPr>
                <w:i/>
              </w:rPr>
              <w:t>c</w:t>
            </w:r>
            <w:r>
              <w:t xml:space="preserve"> = 4</w:t>
            </w:r>
            <w:r w:rsidRPr="00250D16">
              <w:rPr>
                <w:i/>
              </w:rPr>
              <w:sym w:font="Symbol" w:char="F070"/>
            </w:r>
            <w:r w:rsidRPr="00250D16">
              <w:rPr>
                <w:i/>
                <w:sz w:val="12"/>
                <w:szCs w:val="12"/>
              </w:rPr>
              <w:t xml:space="preserve"> </w:t>
            </w:r>
            <w:r w:rsidRPr="00250D16">
              <w:rPr>
                <w:i/>
              </w:rPr>
              <w:t>r</w:t>
            </w:r>
            <w:r w:rsidRPr="00250D16">
              <w:rPr>
                <w:i/>
                <w:sz w:val="12"/>
                <w:szCs w:val="12"/>
              </w:rPr>
              <w:t xml:space="preserve"> </w:t>
            </w:r>
            <w:r>
              <w:rPr>
                <w:vertAlign w:val="superscript"/>
              </w:rPr>
              <w:t>2</w:t>
            </w:r>
            <w:r>
              <w:t xml:space="preserve"> </w:t>
            </w:r>
            <w:r>
              <w:sym w:font="Symbol" w:char="F0B4"/>
            </w:r>
            <w:r w:rsidRPr="00250D16">
              <w:rPr>
                <w:position w:val="-24"/>
              </w:rPr>
              <w:object w:dxaOrig="340" w:dyaOrig="620">
                <v:shape id="_x0000_i1096" type="#_x0000_t75" style="width:17.25pt;height:30.75pt" o:ole="">
                  <v:imagedata r:id="rId127" o:title=""/>
                </v:shape>
                <o:OLEObject Type="Embed" ProgID="Equation.3" ShapeID="_x0000_i1096" DrawAspect="Content" ObjectID="_1664350670" r:id="rId128"/>
              </w:object>
            </w:r>
            <w:r>
              <w:t xml:space="preserve"> </w:t>
            </w:r>
            <w:r>
              <w:sym w:font="Symbol" w:char="F0DE"/>
            </w:r>
            <w:r>
              <w:t xml:space="preserve"> </w:t>
            </w:r>
            <w:r w:rsidRPr="00250D16">
              <w:rPr>
                <w:position w:val="-24"/>
              </w:rPr>
              <w:object w:dxaOrig="340" w:dyaOrig="620">
                <v:shape id="_x0000_i1097" type="#_x0000_t75" style="width:17.25pt;height:30.75pt" o:ole="">
                  <v:imagedata r:id="rId129" o:title=""/>
                </v:shape>
                <o:OLEObject Type="Embed" ProgID="Equation.3" ShapeID="_x0000_i1097" DrawAspect="Content" ObjectID="_1664350671" r:id="rId130"/>
              </w:object>
            </w:r>
            <w:r>
              <w:t xml:space="preserve"> = –</w:t>
            </w:r>
            <w:r w:rsidRPr="00250D16">
              <w:rPr>
                <w:position w:val="-30"/>
              </w:rPr>
              <w:object w:dxaOrig="660" w:dyaOrig="680">
                <v:shape id="_x0000_i1098" type="#_x0000_t75" style="width:33pt;height:33.75pt" o:ole="">
                  <v:imagedata r:id="rId131" o:title=""/>
                </v:shape>
                <o:OLEObject Type="Embed" ProgID="Equation.3" ShapeID="_x0000_i1098" DrawAspect="Content" ObjectID="_1664350672" r:id="rId132"/>
              </w:object>
            </w:r>
            <w:r>
              <w:t xml:space="preserve"> = –</w:t>
            </w:r>
            <w:r w:rsidRPr="00250D16">
              <w:rPr>
                <w:position w:val="-24"/>
              </w:rPr>
              <w:object w:dxaOrig="340" w:dyaOrig="620">
                <v:shape id="_x0000_i1099" type="#_x0000_t75" style="width:17.25pt;height:30.75pt" o:ole="">
                  <v:imagedata r:id="rId133" o:title=""/>
                </v:shape>
                <o:OLEObject Type="Embed" ProgID="Equation.3" ShapeID="_x0000_i1099" DrawAspect="Content" ObjectID="_1664350673" r:id="rId134"/>
              </w:object>
            </w:r>
          </w:p>
        </w:tc>
        <w:tc>
          <w:tcPr>
            <w:tcW w:w="893" w:type="dxa"/>
          </w:tcPr>
          <w:p w:rsidR="00CB0749" w:rsidRDefault="00CB0749" w:rsidP="00B22248">
            <w:pPr>
              <w:spacing w:before="120" w:after="120"/>
              <w:jc w:val="center"/>
            </w:pPr>
            <w:r>
              <w:t>A1</w:t>
            </w:r>
          </w:p>
          <w:p w:rsidR="00CB0749" w:rsidRPr="00B96873" w:rsidRDefault="00CB0749" w:rsidP="00B22248">
            <w:pPr>
              <w:spacing w:before="120" w:after="120"/>
              <w:jc w:val="center"/>
            </w:pPr>
            <w:r>
              <w:t>2.2a</w:t>
            </w:r>
          </w:p>
        </w:tc>
        <w:tc>
          <w:tcPr>
            <w:tcW w:w="4273" w:type="dxa"/>
          </w:tcPr>
          <w:p w:rsidR="00CB0749" w:rsidRPr="00792922" w:rsidRDefault="00CB0749" w:rsidP="00B22248">
            <w:pPr>
              <w:spacing w:before="120" w:after="120"/>
            </w:pPr>
            <w:r>
              <w:t>This mark is given for a full and correct process to reach the given answer</w:t>
            </w:r>
          </w:p>
        </w:tc>
      </w:tr>
      <w:tr w:rsidR="00CB0749" w:rsidRPr="00B96873" w:rsidTr="00B22248">
        <w:trPr>
          <w:trHeight w:val="58"/>
        </w:trPr>
        <w:tc>
          <w:tcPr>
            <w:tcW w:w="851" w:type="dxa"/>
            <w:vMerge w:val="restart"/>
          </w:tcPr>
          <w:p w:rsidR="00CB0749" w:rsidRDefault="00CB0749" w:rsidP="00B22248">
            <w:pPr>
              <w:spacing w:before="120" w:after="120"/>
              <w:jc w:val="center"/>
            </w:pPr>
            <w:r>
              <w:t>(b)</w:t>
            </w:r>
          </w:p>
        </w:tc>
        <w:tc>
          <w:tcPr>
            <w:tcW w:w="4403" w:type="dxa"/>
          </w:tcPr>
          <w:p w:rsidR="00CB0749" w:rsidRPr="002560EC" w:rsidRDefault="00CB0749" w:rsidP="00B22248">
            <w:pPr>
              <w:spacing w:before="120" w:after="120"/>
            </w:pPr>
            <w:r w:rsidRPr="00250D16">
              <w:rPr>
                <w:position w:val="-24"/>
              </w:rPr>
              <w:object w:dxaOrig="340" w:dyaOrig="620">
                <v:shape id="_x0000_i1100" type="#_x0000_t75" style="width:17.25pt;height:30.75pt" o:ole="">
                  <v:imagedata r:id="rId129" o:title=""/>
                </v:shape>
                <o:OLEObject Type="Embed" ProgID="Equation.3" ShapeID="_x0000_i1100" DrawAspect="Content" ObjectID="_1664350674" r:id="rId135"/>
              </w:object>
            </w:r>
            <w:r>
              <w:t xml:space="preserve"> = –</w:t>
            </w:r>
            <w:r w:rsidRPr="00250D16">
              <w:rPr>
                <w:position w:val="-24"/>
              </w:rPr>
              <w:object w:dxaOrig="340" w:dyaOrig="620">
                <v:shape id="_x0000_i1101" type="#_x0000_t75" style="width:17.25pt;height:30.75pt" o:ole="">
                  <v:imagedata r:id="rId136" o:title=""/>
                </v:shape>
                <o:OLEObject Type="Embed" ProgID="Equation.3" ShapeID="_x0000_i1101" DrawAspect="Content" ObjectID="_1664350675" r:id="rId137"/>
              </w:object>
            </w:r>
            <w:r>
              <w:t xml:space="preserve"> </w:t>
            </w:r>
            <w:r>
              <w:sym w:font="Symbol" w:char="F0DE"/>
            </w:r>
            <w:r>
              <w:t xml:space="preserve"> </w:t>
            </w:r>
            <w:r w:rsidRPr="00250D16">
              <w:rPr>
                <w:position w:val="-28"/>
              </w:rPr>
              <w:object w:dxaOrig="859" w:dyaOrig="680">
                <v:shape id="_x0000_i1102" type="#_x0000_t75" style="width:42.75pt;height:33.75pt" o:ole="">
                  <v:imagedata r:id="rId138" o:title=""/>
                </v:shape>
                <o:OLEObject Type="Embed" ProgID="Equation.3" ShapeID="_x0000_i1102" DrawAspect="Content" ObjectID="_1664350676" r:id="rId139"/>
              </w:object>
            </w:r>
            <w:r>
              <w:t xml:space="preserve"> = </w:t>
            </w:r>
            <w:r w:rsidRPr="00250D16">
              <w:rPr>
                <w:position w:val="-28"/>
              </w:rPr>
              <w:object w:dxaOrig="740" w:dyaOrig="680">
                <v:shape id="_x0000_i1103" type="#_x0000_t75" style="width:36.75pt;height:33.75pt" o:ole="">
                  <v:imagedata r:id="rId140" o:title=""/>
                </v:shape>
                <o:OLEObject Type="Embed" ProgID="Equation.3" ShapeID="_x0000_i1103" DrawAspect="Content" ObjectID="_1664350677" r:id="rId141"/>
              </w:object>
            </w:r>
          </w:p>
        </w:tc>
        <w:tc>
          <w:tcPr>
            <w:tcW w:w="893" w:type="dxa"/>
          </w:tcPr>
          <w:p w:rsidR="00CB0749" w:rsidRDefault="00CB0749" w:rsidP="00B22248">
            <w:pPr>
              <w:spacing w:before="120" w:after="120"/>
              <w:jc w:val="center"/>
            </w:pPr>
            <w:r>
              <w:t>M1</w:t>
            </w:r>
          </w:p>
          <w:p w:rsidR="00CB0749" w:rsidRPr="00B96873" w:rsidRDefault="00CB0749" w:rsidP="00B22248">
            <w:pPr>
              <w:spacing w:before="120" w:after="120"/>
              <w:jc w:val="center"/>
            </w:pPr>
            <w:r>
              <w:t>2.1</w:t>
            </w:r>
          </w:p>
        </w:tc>
        <w:tc>
          <w:tcPr>
            <w:tcW w:w="4273" w:type="dxa"/>
          </w:tcPr>
          <w:p w:rsidR="00CB0749" w:rsidRPr="00792922" w:rsidRDefault="00CB0749" w:rsidP="00B22248">
            <w:pPr>
              <w:spacing w:before="120" w:after="120"/>
            </w:pPr>
            <w:r>
              <w:t xml:space="preserve">This mark is given for </w:t>
            </w:r>
            <w:r w:rsidRPr="00792922">
              <w:t xml:space="preserve">separating the variables </w:t>
            </w:r>
            <w:r>
              <w:t xml:space="preserve">and </w:t>
            </w:r>
            <w:r w:rsidRPr="00792922">
              <w:t xml:space="preserve">integrating </w:t>
            </w:r>
            <w:r>
              <w:t>(</w:t>
            </w:r>
            <w:r w:rsidRPr="00792922">
              <w:t>with at least one index correct</w:t>
            </w:r>
            <w:r>
              <w:t>)</w:t>
            </w:r>
          </w:p>
        </w:tc>
      </w:tr>
      <w:tr w:rsidR="00CB0749" w:rsidRPr="00B96873" w:rsidTr="00B22248">
        <w:trPr>
          <w:trHeight w:val="58"/>
        </w:trPr>
        <w:tc>
          <w:tcPr>
            <w:tcW w:w="851" w:type="dxa"/>
            <w:vMerge/>
          </w:tcPr>
          <w:p w:rsidR="00CB0749" w:rsidRDefault="00CB0749" w:rsidP="00B22248">
            <w:pPr>
              <w:spacing w:before="120" w:after="120"/>
              <w:jc w:val="center"/>
            </w:pPr>
          </w:p>
        </w:tc>
        <w:tc>
          <w:tcPr>
            <w:tcW w:w="4403" w:type="dxa"/>
          </w:tcPr>
          <w:p w:rsidR="00CB0749" w:rsidRPr="00250D16" w:rsidRDefault="00CB0749" w:rsidP="00B22248">
            <w:pPr>
              <w:spacing w:before="120" w:after="120"/>
              <w:rPr>
                <w:i/>
              </w:rPr>
            </w:pPr>
            <w:r w:rsidRPr="00250D16">
              <w:rPr>
                <w:position w:val="-24"/>
              </w:rPr>
              <w:object w:dxaOrig="340" w:dyaOrig="660">
                <v:shape id="_x0000_i1104" type="#_x0000_t75" style="width:17.25pt;height:33pt" o:ole="">
                  <v:imagedata r:id="rId142" o:title=""/>
                </v:shape>
                <o:OLEObject Type="Embed" ProgID="Equation.3" ShapeID="_x0000_i1104" DrawAspect="Content" ObjectID="_1664350678" r:id="rId143"/>
              </w:object>
            </w:r>
            <w:r>
              <w:t xml:space="preserve"> = –</w:t>
            </w:r>
            <w:r>
              <w:rPr>
                <w:i/>
              </w:rPr>
              <w:t>kt</w:t>
            </w:r>
            <w:r>
              <w:t xml:space="preserve"> + </w:t>
            </w:r>
            <w:r>
              <w:rPr>
                <w:i/>
              </w:rPr>
              <w:sym w:font="Symbol" w:char="F061"/>
            </w:r>
          </w:p>
        </w:tc>
        <w:tc>
          <w:tcPr>
            <w:tcW w:w="893" w:type="dxa"/>
          </w:tcPr>
          <w:p w:rsidR="00CB0749" w:rsidRDefault="00CB0749" w:rsidP="00B22248">
            <w:pPr>
              <w:spacing w:before="120" w:after="120"/>
              <w:jc w:val="center"/>
            </w:pPr>
            <w:r>
              <w:t>A1</w:t>
            </w:r>
          </w:p>
          <w:p w:rsidR="00CB0749" w:rsidRPr="00B96873" w:rsidRDefault="00CB0749" w:rsidP="00B22248">
            <w:pPr>
              <w:spacing w:before="120" w:after="120"/>
              <w:jc w:val="center"/>
            </w:pPr>
            <w:r>
              <w:t>1.1b</w:t>
            </w:r>
          </w:p>
        </w:tc>
        <w:tc>
          <w:tcPr>
            <w:tcW w:w="4273" w:type="dxa"/>
          </w:tcPr>
          <w:p w:rsidR="00CB0749" w:rsidRPr="00792922" w:rsidRDefault="00CB0749" w:rsidP="00B22248">
            <w:pPr>
              <w:spacing w:before="120" w:after="120"/>
            </w:pPr>
            <w:r>
              <w:t>This mark is given for c</w:t>
            </w:r>
            <w:r w:rsidRPr="00792922">
              <w:t>orrect integration</w:t>
            </w:r>
          </w:p>
        </w:tc>
      </w:tr>
      <w:tr w:rsidR="00CB0749" w:rsidRPr="00B96873" w:rsidTr="00B22248">
        <w:trPr>
          <w:trHeight w:val="58"/>
        </w:trPr>
        <w:tc>
          <w:tcPr>
            <w:tcW w:w="851" w:type="dxa"/>
            <w:vMerge/>
          </w:tcPr>
          <w:p w:rsidR="00CB0749" w:rsidRDefault="00CB0749" w:rsidP="00B22248">
            <w:pPr>
              <w:spacing w:before="120" w:after="120"/>
              <w:jc w:val="center"/>
            </w:pPr>
          </w:p>
        </w:tc>
        <w:tc>
          <w:tcPr>
            <w:tcW w:w="4403" w:type="dxa"/>
          </w:tcPr>
          <w:p w:rsidR="00CB0749" w:rsidRPr="00250D16" w:rsidRDefault="00CB0749" w:rsidP="00D66DAD">
            <w:pPr>
              <w:spacing w:before="120" w:after="120"/>
            </w:pPr>
            <w:r w:rsidRPr="00250D16">
              <w:rPr>
                <w:i/>
              </w:rPr>
              <w:t>t</w:t>
            </w:r>
            <w:r>
              <w:t xml:space="preserve"> = 0 and </w:t>
            </w:r>
            <w:r>
              <w:rPr>
                <w:i/>
              </w:rPr>
              <w:t>r</w:t>
            </w:r>
            <w:r>
              <w:t xml:space="preserve"> = 40 </w:t>
            </w:r>
            <w:r>
              <w:sym w:font="Symbol" w:char="F0DE"/>
            </w:r>
            <w:r>
              <w:t xml:space="preserve"> </w:t>
            </w:r>
            <w:r w:rsidRPr="00250D16">
              <w:rPr>
                <w:i/>
              </w:rPr>
              <w:sym w:font="Symbol" w:char="F061"/>
            </w:r>
            <w:r>
              <w:t xml:space="preserve"> = </w:t>
            </w:r>
            <w:r w:rsidRPr="00250D16">
              <w:rPr>
                <w:position w:val="-24"/>
              </w:rPr>
              <w:object w:dxaOrig="720" w:dyaOrig="620">
                <v:shape id="_x0000_i1105" type="#_x0000_t75" style="width:36pt;height:30.75pt" o:ole="">
                  <v:imagedata r:id="rId144" o:title=""/>
                </v:shape>
                <o:OLEObject Type="Embed" ProgID="Equation.3" ShapeID="_x0000_i1105" DrawAspect="Content" ObjectID="_1664350679" r:id="rId145"/>
              </w:object>
            </w:r>
          </w:p>
        </w:tc>
        <w:tc>
          <w:tcPr>
            <w:tcW w:w="893" w:type="dxa"/>
          </w:tcPr>
          <w:p w:rsidR="00CB0749" w:rsidRDefault="00CB0749" w:rsidP="00B22248">
            <w:pPr>
              <w:spacing w:before="120" w:after="120"/>
              <w:jc w:val="center"/>
            </w:pPr>
            <w:r>
              <w:t>M1</w:t>
            </w:r>
          </w:p>
          <w:p w:rsidR="00CB0749" w:rsidRPr="00B96873" w:rsidRDefault="00CB0749" w:rsidP="00B22248">
            <w:pPr>
              <w:spacing w:before="120" w:after="120"/>
              <w:jc w:val="center"/>
            </w:pPr>
            <w:r>
              <w:t>1.1b</w:t>
            </w:r>
          </w:p>
        </w:tc>
        <w:tc>
          <w:tcPr>
            <w:tcW w:w="4273" w:type="dxa"/>
          </w:tcPr>
          <w:p w:rsidR="00CB0749" w:rsidRPr="00792922" w:rsidRDefault="00CB0749" w:rsidP="00B22248">
            <w:pPr>
              <w:spacing w:before="120" w:after="120"/>
            </w:pPr>
            <w:r>
              <w:t xml:space="preserve">This mark is given for a method to use </w:t>
            </w:r>
            <w:r w:rsidRPr="00792922">
              <w:t xml:space="preserve">the initial conditions to find a value for </w:t>
            </w:r>
            <w:r w:rsidRPr="00250D16">
              <w:rPr>
                <w:i/>
              </w:rPr>
              <w:sym w:font="Symbol" w:char="F061"/>
            </w:r>
          </w:p>
        </w:tc>
      </w:tr>
      <w:tr w:rsidR="00CB0749" w:rsidRPr="00B96873" w:rsidTr="00B22248">
        <w:trPr>
          <w:trHeight w:val="58"/>
        </w:trPr>
        <w:tc>
          <w:tcPr>
            <w:tcW w:w="851" w:type="dxa"/>
            <w:vMerge/>
          </w:tcPr>
          <w:p w:rsidR="00CB0749" w:rsidRDefault="00CB0749" w:rsidP="00B22248">
            <w:pPr>
              <w:spacing w:before="120" w:after="120"/>
              <w:jc w:val="center"/>
            </w:pPr>
          </w:p>
        </w:tc>
        <w:tc>
          <w:tcPr>
            <w:tcW w:w="4403" w:type="dxa"/>
          </w:tcPr>
          <w:p w:rsidR="00CB0749" w:rsidRPr="00DB7499" w:rsidRDefault="00CB0749" w:rsidP="00DB7499">
            <w:pPr>
              <w:spacing w:before="120" w:after="120"/>
            </w:pPr>
            <w:r>
              <w:rPr>
                <w:i/>
              </w:rPr>
              <w:t>t</w:t>
            </w:r>
            <w:r>
              <w:t xml:space="preserve"> = 5, </w:t>
            </w:r>
            <w:r>
              <w:rPr>
                <w:i/>
              </w:rPr>
              <w:t>r</w:t>
            </w:r>
            <w:r>
              <w:t xml:space="preserve"> = 20 and </w:t>
            </w:r>
            <w:r w:rsidRPr="00250D16">
              <w:rPr>
                <w:i/>
              </w:rPr>
              <w:sym w:font="Symbol" w:char="F061"/>
            </w:r>
            <w:r>
              <w:t xml:space="preserve"> = </w:t>
            </w:r>
            <w:r w:rsidRPr="00250D16">
              <w:rPr>
                <w:position w:val="-24"/>
              </w:rPr>
              <w:object w:dxaOrig="720" w:dyaOrig="620">
                <v:shape id="_x0000_i1106" type="#_x0000_t75" style="width:36pt;height:30.75pt" o:ole="">
                  <v:imagedata r:id="rId144" o:title=""/>
                </v:shape>
                <o:OLEObject Type="Embed" ProgID="Equation.3" ShapeID="_x0000_i1106" DrawAspect="Content" ObjectID="_1664350680" r:id="rId146"/>
              </w:object>
            </w:r>
            <w:r>
              <w:t xml:space="preserve"> </w:t>
            </w:r>
            <w:r>
              <w:sym w:font="Symbol" w:char="F0DE"/>
            </w:r>
            <w:r>
              <w:t xml:space="preserve"> </w:t>
            </w:r>
            <w:r>
              <w:rPr>
                <w:i/>
              </w:rPr>
              <w:t>k</w:t>
            </w:r>
            <w:r>
              <w:t xml:space="preserve"> = </w:t>
            </w:r>
            <w:r w:rsidRPr="00250D16">
              <w:rPr>
                <w:position w:val="-24"/>
              </w:rPr>
              <w:object w:dxaOrig="680" w:dyaOrig="620">
                <v:shape id="_x0000_i1107" type="#_x0000_t75" style="width:33.75pt;height:30.75pt" o:ole="">
                  <v:imagedata r:id="rId147" o:title=""/>
                </v:shape>
                <o:OLEObject Type="Embed" ProgID="Equation.3" ShapeID="_x0000_i1107" DrawAspect="Content" ObjectID="_1664350681" r:id="rId148"/>
              </w:object>
            </w:r>
          </w:p>
        </w:tc>
        <w:tc>
          <w:tcPr>
            <w:tcW w:w="893" w:type="dxa"/>
          </w:tcPr>
          <w:p w:rsidR="00CB0749" w:rsidRDefault="00CB0749" w:rsidP="00B22248">
            <w:pPr>
              <w:spacing w:before="120" w:after="120"/>
              <w:jc w:val="center"/>
            </w:pPr>
            <w:r>
              <w:t>M1</w:t>
            </w:r>
          </w:p>
          <w:p w:rsidR="00CB0749" w:rsidRPr="00B96873" w:rsidRDefault="00CB0749" w:rsidP="00B22248">
            <w:pPr>
              <w:spacing w:before="120" w:after="120"/>
              <w:jc w:val="center"/>
            </w:pPr>
            <w:r>
              <w:t>3.4</w:t>
            </w:r>
          </w:p>
        </w:tc>
        <w:tc>
          <w:tcPr>
            <w:tcW w:w="4273" w:type="dxa"/>
          </w:tcPr>
          <w:p w:rsidR="00CB0749" w:rsidRPr="00792922" w:rsidRDefault="00CB0749" w:rsidP="00B22248">
            <w:pPr>
              <w:spacing w:before="120" w:after="120"/>
            </w:pPr>
            <w:r>
              <w:t xml:space="preserve">This mark is given for a method to use </w:t>
            </w:r>
            <w:r w:rsidRPr="00792922">
              <w:t xml:space="preserve">the second set of conditions to find </w:t>
            </w:r>
            <w:r w:rsidRPr="00792922">
              <w:rPr>
                <w:i/>
                <w:iCs/>
              </w:rPr>
              <w:t>k</w:t>
            </w:r>
          </w:p>
        </w:tc>
      </w:tr>
      <w:tr w:rsidR="00CB0749" w:rsidRPr="00B96873" w:rsidTr="00B22248">
        <w:trPr>
          <w:trHeight w:val="58"/>
        </w:trPr>
        <w:tc>
          <w:tcPr>
            <w:tcW w:w="851" w:type="dxa"/>
            <w:vMerge/>
          </w:tcPr>
          <w:p w:rsidR="00CB0749" w:rsidRDefault="00CB0749" w:rsidP="00B22248">
            <w:pPr>
              <w:spacing w:before="120" w:after="120"/>
              <w:jc w:val="center"/>
            </w:pPr>
          </w:p>
        </w:tc>
        <w:tc>
          <w:tcPr>
            <w:tcW w:w="4403" w:type="dxa"/>
          </w:tcPr>
          <w:p w:rsidR="00CB0749" w:rsidRPr="00DB7499" w:rsidRDefault="00CB0749" w:rsidP="00B22248">
            <w:pPr>
              <w:spacing w:before="120" w:after="120"/>
              <w:rPr>
                <w:i/>
              </w:rPr>
            </w:pPr>
            <w:r>
              <w:rPr>
                <w:i/>
              </w:rPr>
              <w:t>r</w:t>
            </w:r>
            <w:r>
              <w:rPr>
                <w:vertAlign w:val="superscript"/>
              </w:rPr>
              <w:t>3</w:t>
            </w:r>
            <w:r>
              <w:t xml:space="preserve"> = 64</w:t>
            </w:r>
            <w:r w:rsidRPr="00DB7499">
              <w:rPr>
                <w:sz w:val="12"/>
                <w:szCs w:val="12"/>
              </w:rPr>
              <w:t xml:space="preserve"> </w:t>
            </w:r>
            <w:r>
              <w:t>000 – 11</w:t>
            </w:r>
            <w:r w:rsidRPr="00DB7499">
              <w:rPr>
                <w:sz w:val="12"/>
                <w:szCs w:val="12"/>
              </w:rPr>
              <w:t xml:space="preserve"> </w:t>
            </w:r>
            <w:r>
              <w:t>200</w:t>
            </w:r>
            <w:r>
              <w:rPr>
                <w:i/>
              </w:rPr>
              <w:t>t</w:t>
            </w:r>
          </w:p>
        </w:tc>
        <w:tc>
          <w:tcPr>
            <w:tcW w:w="893" w:type="dxa"/>
          </w:tcPr>
          <w:p w:rsidR="00CB0749" w:rsidRDefault="00CB0749" w:rsidP="00B22248">
            <w:pPr>
              <w:spacing w:before="120" w:after="120"/>
              <w:jc w:val="center"/>
            </w:pPr>
            <w:r>
              <w:t>A1</w:t>
            </w:r>
          </w:p>
          <w:p w:rsidR="00CB0749" w:rsidRPr="00B96873" w:rsidRDefault="00CB0749" w:rsidP="00B22248">
            <w:pPr>
              <w:spacing w:before="120" w:after="120"/>
              <w:jc w:val="center"/>
            </w:pPr>
            <w:r>
              <w:t>3.3</w:t>
            </w:r>
          </w:p>
        </w:tc>
        <w:tc>
          <w:tcPr>
            <w:tcW w:w="4273" w:type="dxa"/>
          </w:tcPr>
          <w:p w:rsidR="00CB0749" w:rsidRPr="00792922" w:rsidRDefault="00CB0749" w:rsidP="00B22248">
            <w:pPr>
              <w:spacing w:before="120" w:after="120"/>
            </w:pPr>
            <w:r>
              <w:t>This mark is given for obtaining</w:t>
            </w:r>
            <w:r w:rsidRPr="00792922">
              <w:t xml:space="preserve"> a correct equation for the model</w:t>
            </w:r>
          </w:p>
        </w:tc>
      </w:tr>
      <w:tr w:rsidR="00CB0749" w:rsidRPr="00B96873" w:rsidTr="00B22248">
        <w:trPr>
          <w:trHeight w:val="58"/>
        </w:trPr>
        <w:tc>
          <w:tcPr>
            <w:tcW w:w="851" w:type="dxa"/>
            <w:vMerge w:val="restart"/>
          </w:tcPr>
          <w:p w:rsidR="00CB0749" w:rsidRDefault="00CB0749" w:rsidP="00B22248">
            <w:pPr>
              <w:spacing w:before="120" w:after="120"/>
              <w:jc w:val="center"/>
            </w:pPr>
            <w:r>
              <w:t>(c)</w:t>
            </w:r>
          </w:p>
        </w:tc>
        <w:tc>
          <w:tcPr>
            <w:tcW w:w="4403" w:type="dxa"/>
          </w:tcPr>
          <w:p w:rsidR="00CB0749" w:rsidRPr="00792922" w:rsidRDefault="00CB0749" w:rsidP="00792922">
            <w:pPr>
              <w:spacing w:before="120" w:after="120"/>
            </w:pPr>
            <w:r w:rsidRPr="00792922">
              <w:t xml:space="preserve">The model is only valid when </w:t>
            </w:r>
            <w:r>
              <w:t xml:space="preserve">                  64</w:t>
            </w:r>
            <w:r w:rsidRPr="00DB7499">
              <w:rPr>
                <w:sz w:val="12"/>
                <w:szCs w:val="12"/>
              </w:rPr>
              <w:t xml:space="preserve"> </w:t>
            </w:r>
            <w:r>
              <w:t>000 – 11</w:t>
            </w:r>
            <w:r w:rsidRPr="00DB7499">
              <w:rPr>
                <w:sz w:val="12"/>
                <w:szCs w:val="12"/>
              </w:rPr>
              <w:t xml:space="preserve"> </w:t>
            </w:r>
            <w:r>
              <w:t>200</w:t>
            </w:r>
            <w:r>
              <w:rPr>
                <w:i/>
              </w:rPr>
              <w:t>t</w:t>
            </w:r>
            <w:r w:rsidRPr="00792922">
              <w:t xml:space="preserve"> </w:t>
            </w:r>
            <w:r>
              <w:t xml:space="preserve"> </w:t>
            </w:r>
            <w:r>
              <w:sym w:font="Symbol" w:char="F0B3"/>
            </w:r>
            <w:r>
              <w:t xml:space="preserve"> 0</w:t>
            </w:r>
          </w:p>
        </w:tc>
        <w:tc>
          <w:tcPr>
            <w:tcW w:w="893" w:type="dxa"/>
          </w:tcPr>
          <w:p w:rsidR="00CB0749" w:rsidRDefault="00CB0749" w:rsidP="00B22248">
            <w:pPr>
              <w:spacing w:before="120" w:after="120"/>
              <w:jc w:val="center"/>
            </w:pPr>
            <w:r>
              <w:t>M1</w:t>
            </w:r>
          </w:p>
          <w:p w:rsidR="00CB0749" w:rsidRPr="00B96873" w:rsidRDefault="00CB0749" w:rsidP="00B22248">
            <w:pPr>
              <w:spacing w:before="120" w:after="120"/>
              <w:jc w:val="center"/>
            </w:pPr>
            <w:r>
              <w:t>3.4</w:t>
            </w:r>
          </w:p>
        </w:tc>
        <w:tc>
          <w:tcPr>
            <w:tcW w:w="4273" w:type="dxa"/>
          </w:tcPr>
          <w:p w:rsidR="00CB0749" w:rsidRPr="00792922" w:rsidRDefault="00CB0749" w:rsidP="00B22248">
            <w:pPr>
              <w:spacing w:before="120" w:after="120"/>
            </w:pPr>
            <w:r>
              <w:t xml:space="preserve">This mark is given for a statement       that </w:t>
            </w:r>
            <w:r w:rsidRPr="00792922">
              <w:t xml:space="preserve">the model is only valid when </w:t>
            </w:r>
            <w:r>
              <w:t xml:space="preserve">                       64</w:t>
            </w:r>
            <w:r w:rsidRPr="00DB7499">
              <w:rPr>
                <w:sz w:val="12"/>
                <w:szCs w:val="12"/>
              </w:rPr>
              <w:t xml:space="preserve"> </w:t>
            </w:r>
            <w:r>
              <w:t>000 – 11</w:t>
            </w:r>
            <w:r w:rsidRPr="00DB7499">
              <w:rPr>
                <w:sz w:val="12"/>
                <w:szCs w:val="12"/>
              </w:rPr>
              <w:t xml:space="preserve"> </w:t>
            </w:r>
            <w:r>
              <w:t>200</w:t>
            </w:r>
            <w:r>
              <w:rPr>
                <w:i/>
              </w:rPr>
              <w:t>t</w:t>
            </w:r>
            <w:r w:rsidRPr="00792922">
              <w:t xml:space="preserve"> </w:t>
            </w:r>
            <w:r>
              <w:t xml:space="preserve"> </w:t>
            </w:r>
            <w:r>
              <w:sym w:font="Symbol" w:char="F0B3"/>
            </w:r>
            <w:r>
              <w:t xml:space="preserve"> 0</w:t>
            </w:r>
          </w:p>
        </w:tc>
      </w:tr>
      <w:tr w:rsidR="00CB0749" w:rsidRPr="00B96873" w:rsidTr="00B22248">
        <w:trPr>
          <w:trHeight w:val="58"/>
        </w:trPr>
        <w:tc>
          <w:tcPr>
            <w:tcW w:w="851" w:type="dxa"/>
            <w:vMerge/>
          </w:tcPr>
          <w:p w:rsidR="00CB0749" w:rsidRDefault="00CB0749" w:rsidP="00B22248">
            <w:pPr>
              <w:spacing w:before="120" w:after="120"/>
              <w:jc w:val="center"/>
            </w:pPr>
          </w:p>
        </w:tc>
        <w:tc>
          <w:tcPr>
            <w:tcW w:w="4403" w:type="dxa"/>
          </w:tcPr>
          <w:p w:rsidR="00CB0749" w:rsidRPr="00792922" w:rsidRDefault="00CB0749" w:rsidP="00792922">
            <w:pPr>
              <w:spacing w:before="120" w:after="120"/>
            </w:pPr>
            <w:r w:rsidRPr="008113C0">
              <w:rPr>
                <w:i/>
              </w:rPr>
              <w:t>t</w:t>
            </w:r>
            <w:r>
              <w:t xml:space="preserve"> </w:t>
            </w:r>
            <w:r>
              <w:sym w:font="Symbol" w:char="F0A3"/>
            </w:r>
            <w:r>
              <w:t xml:space="preserve"> </w:t>
            </w:r>
            <w:r w:rsidRPr="00DB7499">
              <w:rPr>
                <w:position w:val="-24"/>
              </w:rPr>
              <w:object w:dxaOrig="360" w:dyaOrig="620">
                <v:shape id="_x0000_i1108" type="#_x0000_t75" style="width:18pt;height:30.75pt" o:ole="">
                  <v:imagedata r:id="rId149" o:title=""/>
                </v:shape>
                <o:OLEObject Type="Embed" ProgID="Equation.3" ShapeID="_x0000_i1108" DrawAspect="Content" ObjectID="_1664350682" r:id="rId150"/>
              </w:object>
            </w:r>
            <w:r>
              <w:t xml:space="preserve"> seconds</w:t>
            </w:r>
          </w:p>
        </w:tc>
        <w:tc>
          <w:tcPr>
            <w:tcW w:w="893" w:type="dxa"/>
          </w:tcPr>
          <w:p w:rsidR="00CB0749" w:rsidRDefault="00CB0749" w:rsidP="00B22248">
            <w:pPr>
              <w:spacing w:before="120" w:after="120"/>
              <w:jc w:val="center"/>
            </w:pPr>
            <w:r>
              <w:t>A1</w:t>
            </w:r>
          </w:p>
          <w:p w:rsidR="00CB0749" w:rsidRPr="00B96873" w:rsidRDefault="00CB0749" w:rsidP="00B22248">
            <w:pPr>
              <w:spacing w:before="120" w:after="120"/>
              <w:jc w:val="center"/>
            </w:pPr>
            <w:r>
              <w:t>3.5b</w:t>
            </w:r>
          </w:p>
        </w:tc>
        <w:tc>
          <w:tcPr>
            <w:tcW w:w="4273" w:type="dxa"/>
          </w:tcPr>
          <w:p w:rsidR="00CB0749" w:rsidRPr="00792922" w:rsidRDefault="00CB0749" w:rsidP="00B22248">
            <w:pPr>
              <w:spacing w:before="120" w:after="120"/>
            </w:pPr>
            <w:r>
              <w:t>This mark is given for the correct answer only</w:t>
            </w:r>
          </w:p>
        </w:tc>
      </w:tr>
    </w:tbl>
    <w:p w:rsidR="00CB0749" w:rsidRDefault="00CB0749" w:rsidP="00964994">
      <w:pPr>
        <w:tabs>
          <w:tab w:val="left" w:pos="1944"/>
        </w:tabs>
        <w:rPr>
          <w:b/>
        </w:rPr>
      </w:pPr>
    </w:p>
    <w:p w:rsidR="00CB0749" w:rsidRDefault="00CB0749" w:rsidP="00964994">
      <w:pPr>
        <w:tabs>
          <w:tab w:val="left" w:pos="1944"/>
        </w:tabs>
        <w:spacing w:line="360" w:lineRule="auto"/>
        <w:rPr>
          <w:b/>
        </w:rPr>
      </w:pPr>
    </w:p>
    <w:p w:rsidR="00CB0749" w:rsidRPr="000830B2" w:rsidRDefault="00CB0749" w:rsidP="00964994">
      <w:pPr>
        <w:tabs>
          <w:tab w:val="left" w:pos="1944"/>
        </w:tabs>
        <w:spacing w:line="360" w:lineRule="auto"/>
      </w:pPr>
      <w:r>
        <w:rPr>
          <w:b/>
        </w:rPr>
        <w:br w:type="page"/>
      </w:r>
      <w:r w:rsidRPr="00B96873">
        <w:rPr>
          <w:b/>
        </w:rPr>
        <w:t xml:space="preserve">Question </w:t>
      </w:r>
      <w:r>
        <w:rPr>
          <w:b/>
        </w:rPr>
        <w:t>15</w:t>
      </w:r>
      <w:r w:rsidRPr="00B96873">
        <w:rPr>
          <w:b/>
        </w:rPr>
        <w:t xml:space="preserve"> (Total </w:t>
      </w:r>
      <w:r>
        <w:rPr>
          <w:b/>
        </w:rPr>
        <w:t>7</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4403"/>
        <w:gridCol w:w="893"/>
        <w:gridCol w:w="4273"/>
      </w:tblGrid>
      <w:tr w:rsidR="00CB0749" w:rsidRPr="00B96873" w:rsidTr="00B22248">
        <w:tc>
          <w:tcPr>
            <w:tcW w:w="851" w:type="dxa"/>
            <w:shd w:val="clear" w:color="auto" w:fill="C0C0C0"/>
          </w:tcPr>
          <w:p w:rsidR="00CB0749" w:rsidRPr="00B96873" w:rsidRDefault="00CB0749" w:rsidP="00B22248">
            <w:pPr>
              <w:rPr>
                <w:b/>
              </w:rPr>
            </w:pPr>
            <w:r w:rsidRPr="00B96873">
              <w:rPr>
                <w:b/>
              </w:rPr>
              <w:t>Part</w:t>
            </w:r>
          </w:p>
        </w:tc>
        <w:tc>
          <w:tcPr>
            <w:tcW w:w="4403" w:type="dxa"/>
            <w:shd w:val="clear" w:color="auto" w:fill="C0C0C0"/>
          </w:tcPr>
          <w:p w:rsidR="00CB0749" w:rsidRPr="00B96873" w:rsidRDefault="00CB0749" w:rsidP="00B22248">
            <w:pPr>
              <w:rPr>
                <w:b/>
              </w:rPr>
            </w:pPr>
            <w:r w:rsidRPr="00B96873">
              <w:rPr>
                <w:b/>
              </w:rPr>
              <w:t>Working or answer an examiner might expect to see</w:t>
            </w:r>
          </w:p>
        </w:tc>
        <w:tc>
          <w:tcPr>
            <w:tcW w:w="893" w:type="dxa"/>
            <w:shd w:val="clear" w:color="auto" w:fill="C0C0C0"/>
          </w:tcPr>
          <w:p w:rsidR="00CB0749" w:rsidRPr="00B96873" w:rsidRDefault="00CB0749" w:rsidP="00B22248">
            <w:pPr>
              <w:rPr>
                <w:b/>
              </w:rPr>
            </w:pPr>
            <w:r w:rsidRPr="00B96873">
              <w:rPr>
                <w:b/>
              </w:rPr>
              <w:t>Mark</w:t>
            </w:r>
          </w:p>
        </w:tc>
        <w:tc>
          <w:tcPr>
            <w:tcW w:w="4273" w:type="dxa"/>
            <w:shd w:val="clear" w:color="auto" w:fill="C0C0C0"/>
          </w:tcPr>
          <w:p w:rsidR="00CB0749" w:rsidRPr="00B96873" w:rsidRDefault="00CB0749" w:rsidP="00B22248">
            <w:pPr>
              <w:rPr>
                <w:b/>
              </w:rPr>
            </w:pPr>
            <w:r w:rsidRPr="00B96873">
              <w:rPr>
                <w:b/>
              </w:rPr>
              <w:t>Notes</w:t>
            </w:r>
          </w:p>
        </w:tc>
      </w:tr>
      <w:tr w:rsidR="00CB0749" w:rsidRPr="00B96873" w:rsidTr="00B22248">
        <w:trPr>
          <w:trHeight w:val="58"/>
        </w:trPr>
        <w:tc>
          <w:tcPr>
            <w:tcW w:w="851" w:type="dxa"/>
            <w:vMerge w:val="restart"/>
          </w:tcPr>
          <w:p w:rsidR="00CB0749" w:rsidRPr="00B96873" w:rsidRDefault="00CB0749" w:rsidP="00B22248">
            <w:pPr>
              <w:spacing w:before="120" w:after="120"/>
              <w:jc w:val="center"/>
            </w:pPr>
            <w:r>
              <w:t>(a)</w:t>
            </w:r>
          </w:p>
        </w:tc>
        <w:tc>
          <w:tcPr>
            <w:tcW w:w="4403" w:type="dxa"/>
            <w:vMerge w:val="restart"/>
          </w:tcPr>
          <w:p w:rsidR="00CB0749" w:rsidRDefault="00CB0749" w:rsidP="005A37B4">
            <w:pPr>
              <w:spacing w:before="120" w:after="120"/>
              <w:rPr>
                <w:lang w:val="es-ES"/>
              </w:rPr>
            </w:pPr>
            <w:r w:rsidRPr="005A37B4">
              <w:rPr>
                <w:i/>
                <w:lang w:val="es-ES"/>
              </w:rPr>
              <w:t>x</w:t>
            </w:r>
            <w:r w:rsidRPr="005A37B4">
              <w:rPr>
                <w:vertAlign w:val="superscript"/>
                <w:lang w:val="es-ES"/>
              </w:rPr>
              <w:t>2</w:t>
            </w:r>
            <w:r w:rsidRPr="005A37B4">
              <w:rPr>
                <w:lang w:val="es-ES"/>
              </w:rPr>
              <w:t xml:space="preserve"> tan </w:t>
            </w:r>
            <w:r w:rsidRPr="005A37B4">
              <w:rPr>
                <w:i/>
                <w:lang w:val="es-ES"/>
              </w:rPr>
              <w:t>y</w:t>
            </w:r>
            <w:r w:rsidRPr="005A37B4">
              <w:rPr>
                <w:lang w:val="es-ES"/>
              </w:rPr>
              <w:t xml:space="preserve"> = 9 </w:t>
            </w:r>
            <w:r>
              <w:sym w:font="Symbol" w:char="F0DE"/>
            </w:r>
            <w:r w:rsidRPr="005A37B4">
              <w:rPr>
                <w:lang w:val="es-ES"/>
              </w:rPr>
              <w:t xml:space="preserve"> </w:t>
            </w:r>
          </w:p>
          <w:p w:rsidR="00CB0749" w:rsidRPr="005A37B4" w:rsidRDefault="00CB0749" w:rsidP="005A37B4">
            <w:pPr>
              <w:spacing w:before="120" w:after="120"/>
              <w:rPr>
                <w:lang w:val="es-ES"/>
              </w:rPr>
            </w:pPr>
            <w:r w:rsidRPr="005A37B4">
              <w:rPr>
                <w:lang w:val="es-ES"/>
              </w:rPr>
              <w:t>2</w:t>
            </w:r>
            <w:r w:rsidRPr="005A37B4">
              <w:rPr>
                <w:i/>
                <w:lang w:val="es-ES"/>
              </w:rPr>
              <w:t>x</w:t>
            </w:r>
            <w:r w:rsidRPr="005A37B4">
              <w:rPr>
                <w:lang w:val="es-ES"/>
              </w:rPr>
              <w:t xml:space="preserve"> tan </w:t>
            </w:r>
            <w:r w:rsidRPr="005A37B4">
              <w:rPr>
                <w:i/>
                <w:lang w:val="es-ES"/>
              </w:rPr>
              <w:t>y</w:t>
            </w:r>
            <w:r w:rsidRPr="005A37B4">
              <w:rPr>
                <w:lang w:val="es-ES"/>
              </w:rPr>
              <w:t xml:space="preserve"> + </w:t>
            </w:r>
            <w:r>
              <w:rPr>
                <w:i/>
                <w:lang w:val="es-ES"/>
              </w:rPr>
              <w:t>x</w:t>
            </w:r>
            <w:r>
              <w:rPr>
                <w:vertAlign w:val="superscript"/>
                <w:lang w:val="es-ES"/>
              </w:rPr>
              <w:t>2</w:t>
            </w:r>
            <w:r>
              <w:rPr>
                <w:lang w:val="es-ES"/>
              </w:rPr>
              <w:t xml:space="preserve"> sec</w:t>
            </w:r>
            <w:r>
              <w:rPr>
                <w:vertAlign w:val="superscript"/>
                <w:lang w:val="es-ES"/>
              </w:rPr>
              <w:t>2</w:t>
            </w:r>
            <w:r>
              <w:rPr>
                <w:lang w:val="es-ES"/>
              </w:rPr>
              <w:t xml:space="preserve"> </w:t>
            </w:r>
            <w:r>
              <w:rPr>
                <w:i/>
                <w:lang w:val="es-ES"/>
              </w:rPr>
              <w:t>y</w:t>
            </w:r>
            <w:r>
              <w:rPr>
                <w:lang w:val="es-ES"/>
              </w:rPr>
              <w:t xml:space="preserve"> </w:t>
            </w:r>
            <w:r w:rsidRPr="005A37B4">
              <w:rPr>
                <w:position w:val="-24"/>
                <w:lang w:val="es-ES"/>
              </w:rPr>
              <w:object w:dxaOrig="340" w:dyaOrig="620">
                <v:shape id="_x0000_i1109" type="#_x0000_t75" style="width:17.25pt;height:30.75pt" o:ole="">
                  <v:imagedata r:id="rId151" o:title=""/>
                </v:shape>
                <o:OLEObject Type="Embed" ProgID="Equation.3" ShapeID="_x0000_i1109" DrawAspect="Content" ObjectID="_1664350683" r:id="rId152"/>
              </w:object>
            </w:r>
            <w:r>
              <w:rPr>
                <w:lang w:val="es-ES"/>
              </w:rPr>
              <w:t xml:space="preserve"> = 0</w:t>
            </w:r>
          </w:p>
        </w:tc>
        <w:tc>
          <w:tcPr>
            <w:tcW w:w="893" w:type="dxa"/>
          </w:tcPr>
          <w:p w:rsidR="00CB0749" w:rsidRDefault="00CB0749" w:rsidP="00B22248">
            <w:pPr>
              <w:spacing w:before="120" w:after="120"/>
              <w:jc w:val="center"/>
            </w:pPr>
            <w:r>
              <w:t>M1</w:t>
            </w:r>
          </w:p>
          <w:p w:rsidR="00CB0749" w:rsidRPr="00B96873" w:rsidRDefault="00CB0749" w:rsidP="00B22248">
            <w:pPr>
              <w:spacing w:before="120" w:after="120"/>
              <w:jc w:val="center"/>
            </w:pPr>
            <w:r>
              <w:t>3.1a</w:t>
            </w:r>
          </w:p>
        </w:tc>
        <w:tc>
          <w:tcPr>
            <w:tcW w:w="4273" w:type="dxa"/>
          </w:tcPr>
          <w:p w:rsidR="00CB0749" w:rsidRPr="00B96873" w:rsidRDefault="00CB0749" w:rsidP="00B22248">
            <w:pPr>
              <w:spacing w:before="120" w:after="120"/>
            </w:pPr>
            <w:r>
              <w:t xml:space="preserve">This mark is given for a method to </w:t>
            </w:r>
            <w:r w:rsidRPr="005A37B4">
              <w:t>differentiate implicitly</w:t>
            </w:r>
          </w:p>
        </w:tc>
      </w:tr>
      <w:tr w:rsidR="00CB0749" w:rsidRPr="00B96873" w:rsidTr="00B22248">
        <w:trPr>
          <w:trHeight w:val="58"/>
        </w:trPr>
        <w:tc>
          <w:tcPr>
            <w:tcW w:w="851" w:type="dxa"/>
            <w:vMerge/>
          </w:tcPr>
          <w:p w:rsidR="00CB0749" w:rsidRDefault="00CB0749" w:rsidP="00B22248">
            <w:pPr>
              <w:spacing w:before="120" w:after="120"/>
              <w:jc w:val="center"/>
            </w:pPr>
          </w:p>
        </w:tc>
        <w:tc>
          <w:tcPr>
            <w:tcW w:w="4403" w:type="dxa"/>
            <w:vMerge/>
          </w:tcPr>
          <w:p w:rsidR="00CB0749" w:rsidRPr="005A37B4" w:rsidRDefault="00CB0749" w:rsidP="005A37B4">
            <w:pPr>
              <w:spacing w:before="120" w:after="120"/>
            </w:pPr>
          </w:p>
        </w:tc>
        <w:tc>
          <w:tcPr>
            <w:tcW w:w="893" w:type="dxa"/>
          </w:tcPr>
          <w:p w:rsidR="00CB0749" w:rsidRDefault="00CB0749" w:rsidP="00B22248">
            <w:pPr>
              <w:spacing w:before="120" w:after="120"/>
              <w:jc w:val="center"/>
            </w:pPr>
            <w:r>
              <w:t>A1</w:t>
            </w:r>
          </w:p>
          <w:p w:rsidR="00CB0749" w:rsidRPr="00B96873" w:rsidRDefault="00CB0749" w:rsidP="00B22248">
            <w:pPr>
              <w:spacing w:before="120" w:after="120"/>
              <w:jc w:val="center"/>
            </w:pPr>
            <w:r>
              <w:t>1.1b</w:t>
            </w:r>
          </w:p>
        </w:tc>
        <w:tc>
          <w:tcPr>
            <w:tcW w:w="4273" w:type="dxa"/>
          </w:tcPr>
          <w:p w:rsidR="00CB0749" w:rsidRDefault="00CB0749" w:rsidP="00B22248">
            <w:pPr>
              <w:spacing w:before="120" w:after="120"/>
            </w:pPr>
            <w:r>
              <w:t>This mark is given for a correct answer only</w:t>
            </w:r>
          </w:p>
        </w:tc>
      </w:tr>
      <w:tr w:rsidR="00CB0749" w:rsidRPr="00B96873" w:rsidTr="00C257D9">
        <w:trPr>
          <w:trHeight w:val="58"/>
        </w:trPr>
        <w:tc>
          <w:tcPr>
            <w:tcW w:w="851" w:type="dxa"/>
            <w:vMerge/>
          </w:tcPr>
          <w:p w:rsidR="00CB0749" w:rsidRDefault="00CB0749" w:rsidP="00B22248">
            <w:pPr>
              <w:spacing w:before="120" w:after="120"/>
              <w:jc w:val="center"/>
            </w:pPr>
          </w:p>
        </w:tc>
        <w:tc>
          <w:tcPr>
            <w:tcW w:w="4403" w:type="dxa"/>
          </w:tcPr>
          <w:p w:rsidR="00CB0749" w:rsidRPr="00C257D9" w:rsidRDefault="00CB0749" w:rsidP="00B22248">
            <w:pPr>
              <w:spacing w:before="120" w:after="120"/>
              <w:rPr>
                <w:lang w:val="es-ES"/>
              </w:rPr>
            </w:pPr>
            <w:r>
              <w:rPr>
                <w:lang w:val="es-ES"/>
              </w:rPr>
              <w:t>sec</w:t>
            </w:r>
            <w:r>
              <w:rPr>
                <w:vertAlign w:val="superscript"/>
                <w:lang w:val="es-ES"/>
              </w:rPr>
              <w:t>2</w:t>
            </w:r>
            <w:r>
              <w:rPr>
                <w:lang w:val="es-ES"/>
              </w:rPr>
              <w:t xml:space="preserve"> </w:t>
            </w:r>
            <w:r>
              <w:rPr>
                <w:i/>
                <w:lang w:val="es-ES"/>
              </w:rPr>
              <w:t>y</w:t>
            </w:r>
            <w:r>
              <w:rPr>
                <w:lang w:val="es-ES"/>
              </w:rPr>
              <w:t xml:space="preserve"> = 1 + tan</w:t>
            </w:r>
            <w:r>
              <w:rPr>
                <w:vertAlign w:val="superscript"/>
                <w:lang w:val="es-ES"/>
              </w:rPr>
              <w:t>2</w:t>
            </w:r>
            <w:r>
              <w:rPr>
                <w:lang w:val="es-ES"/>
              </w:rPr>
              <w:t xml:space="preserve"> </w:t>
            </w:r>
            <w:r>
              <w:rPr>
                <w:i/>
                <w:lang w:val="es-ES"/>
              </w:rPr>
              <w:t>y</w:t>
            </w:r>
          </w:p>
          <w:p w:rsidR="00CB0749" w:rsidRPr="00C257D9" w:rsidRDefault="00CB0749" w:rsidP="00B22248">
            <w:pPr>
              <w:spacing w:before="120" w:after="120"/>
              <w:rPr>
                <w:lang w:val="es-ES"/>
              </w:rPr>
            </w:pPr>
          </w:p>
        </w:tc>
        <w:tc>
          <w:tcPr>
            <w:tcW w:w="893" w:type="dxa"/>
          </w:tcPr>
          <w:p w:rsidR="00CB0749" w:rsidRDefault="00CB0749" w:rsidP="00B22248">
            <w:pPr>
              <w:spacing w:before="120" w:after="120"/>
              <w:jc w:val="center"/>
            </w:pPr>
            <w:r>
              <w:t>M1</w:t>
            </w:r>
          </w:p>
          <w:p w:rsidR="00CB0749" w:rsidRPr="00B96873" w:rsidRDefault="00CB0749" w:rsidP="00B22248">
            <w:pPr>
              <w:spacing w:before="120" w:after="120"/>
              <w:jc w:val="center"/>
            </w:pPr>
            <w:r>
              <w:t>1.1b</w:t>
            </w:r>
          </w:p>
        </w:tc>
        <w:tc>
          <w:tcPr>
            <w:tcW w:w="4273" w:type="dxa"/>
          </w:tcPr>
          <w:p w:rsidR="00CB0749" w:rsidRPr="005A37B4" w:rsidRDefault="00CB0749" w:rsidP="00B22248">
            <w:pPr>
              <w:spacing w:before="120" w:after="120"/>
              <w:rPr>
                <w:i/>
              </w:rPr>
            </w:pPr>
            <w:r>
              <w:t xml:space="preserve">This mark is given for a </w:t>
            </w:r>
            <w:r w:rsidRPr="005A37B4">
              <w:t xml:space="preserve">method to </w:t>
            </w:r>
            <w:r>
              <w:t xml:space="preserve">find </w:t>
            </w:r>
            <w:r w:rsidRPr="005A37B4">
              <w:rPr>
                <w:position w:val="-24"/>
                <w:lang w:val="es-ES"/>
              </w:rPr>
              <w:object w:dxaOrig="340" w:dyaOrig="620">
                <v:shape id="_x0000_i1110" type="#_x0000_t75" style="width:17.25pt;height:30.75pt" o:ole="">
                  <v:imagedata r:id="rId151" o:title=""/>
                </v:shape>
                <o:OLEObject Type="Embed" ProgID="Equation.3" ShapeID="_x0000_i1110" DrawAspect="Content" ObjectID="_1664350684" r:id="rId153"/>
              </w:object>
            </w:r>
            <w:r w:rsidRPr="005A37B4">
              <w:t xml:space="preserve"> in terms of </w:t>
            </w:r>
            <w:r>
              <w:rPr>
                <w:i/>
              </w:rPr>
              <w:t>x</w:t>
            </w:r>
          </w:p>
        </w:tc>
      </w:tr>
      <w:tr w:rsidR="00CB0749" w:rsidRPr="00B96873" w:rsidTr="00C257D9">
        <w:trPr>
          <w:trHeight w:val="58"/>
        </w:trPr>
        <w:tc>
          <w:tcPr>
            <w:tcW w:w="851" w:type="dxa"/>
            <w:vMerge/>
          </w:tcPr>
          <w:p w:rsidR="00CB0749" w:rsidRDefault="00CB0749" w:rsidP="00B22248">
            <w:pPr>
              <w:spacing w:before="120" w:after="120"/>
              <w:jc w:val="center"/>
            </w:pPr>
          </w:p>
        </w:tc>
        <w:tc>
          <w:tcPr>
            <w:tcW w:w="4403" w:type="dxa"/>
          </w:tcPr>
          <w:p w:rsidR="00CB0749" w:rsidRPr="0067664C" w:rsidRDefault="00CB0749" w:rsidP="00B22248">
            <w:pPr>
              <w:spacing w:before="120" w:after="120"/>
            </w:pPr>
            <w:r w:rsidRPr="005A37B4">
              <w:rPr>
                <w:position w:val="-24"/>
                <w:lang w:val="es-ES"/>
              </w:rPr>
              <w:object w:dxaOrig="340" w:dyaOrig="620">
                <v:shape id="_x0000_i1111" type="#_x0000_t75" style="width:17.25pt;height:30.75pt" o:ole="">
                  <v:imagedata r:id="rId151" o:title=""/>
                </v:shape>
                <o:OLEObject Type="Embed" ProgID="Equation.3" ShapeID="_x0000_i1111" DrawAspect="Content" ObjectID="_1664350685" r:id="rId154"/>
              </w:object>
            </w:r>
            <w:r>
              <w:rPr>
                <w:lang w:val="es-ES"/>
              </w:rPr>
              <w:t xml:space="preserve"> = </w:t>
            </w:r>
            <w:r w:rsidRPr="00F462F1">
              <w:rPr>
                <w:position w:val="-62"/>
                <w:lang w:val="es-ES"/>
              </w:rPr>
              <w:object w:dxaOrig="1180" w:dyaOrig="1300">
                <v:shape id="_x0000_i1112" type="#_x0000_t75" style="width:59.25pt;height:65.25pt" o:ole="">
                  <v:imagedata r:id="rId155" o:title=""/>
                </v:shape>
                <o:OLEObject Type="Embed" ProgID="Equation.3" ShapeID="_x0000_i1112" DrawAspect="Content" ObjectID="_1664350686" r:id="rId156"/>
              </w:object>
            </w:r>
            <w:r>
              <w:rPr>
                <w:lang w:val="es-ES"/>
              </w:rPr>
              <w:t xml:space="preserve"> = </w:t>
            </w:r>
            <w:r w:rsidRPr="005A37B4">
              <w:rPr>
                <w:position w:val="-24"/>
                <w:lang w:val="es-ES"/>
              </w:rPr>
              <w:object w:dxaOrig="800" w:dyaOrig="620">
                <v:shape id="_x0000_i1113" type="#_x0000_t75" style="width:39.75pt;height:30.75pt" o:ole="">
                  <v:imagedata r:id="rId157" o:title=""/>
                </v:shape>
                <o:OLEObject Type="Embed" ProgID="Equation.3" ShapeID="_x0000_i1113" DrawAspect="Content" ObjectID="_1664350687" r:id="rId158"/>
              </w:object>
            </w:r>
          </w:p>
        </w:tc>
        <w:tc>
          <w:tcPr>
            <w:tcW w:w="893" w:type="dxa"/>
          </w:tcPr>
          <w:p w:rsidR="00CB0749" w:rsidRDefault="00CB0749" w:rsidP="00B22248">
            <w:pPr>
              <w:spacing w:before="120" w:after="120"/>
              <w:jc w:val="center"/>
            </w:pPr>
            <w:r>
              <w:t>A1</w:t>
            </w:r>
          </w:p>
          <w:p w:rsidR="00CB0749" w:rsidRPr="00B96873" w:rsidRDefault="00CB0749" w:rsidP="00B22248">
            <w:pPr>
              <w:spacing w:before="120" w:after="120"/>
              <w:jc w:val="center"/>
            </w:pPr>
            <w:r>
              <w:t>2.1</w:t>
            </w:r>
          </w:p>
        </w:tc>
        <w:tc>
          <w:tcPr>
            <w:tcW w:w="4273" w:type="dxa"/>
          </w:tcPr>
          <w:p w:rsidR="00CB0749" w:rsidRDefault="00CB0749" w:rsidP="00B22248">
            <w:pPr>
              <w:spacing w:before="120" w:after="120"/>
            </w:pPr>
            <w:r>
              <w:t>This mark is given for fully correct working to lead to the given answer</w:t>
            </w:r>
          </w:p>
        </w:tc>
      </w:tr>
      <w:tr w:rsidR="00CB0749" w:rsidRPr="00B96873" w:rsidTr="00B22248">
        <w:tc>
          <w:tcPr>
            <w:tcW w:w="851" w:type="dxa"/>
            <w:vMerge w:val="restart"/>
          </w:tcPr>
          <w:p w:rsidR="00CB0749" w:rsidRPr="00B96873" w:rsidRDefault="00CB0749" w:rsidP="00B22248">
            <w:pPr>
              <w:spacing w:before="120" w:after="120"/>
              <w:jc w:val="center"/>
            </w:pPr>
            <w:r>
              <w:t>(b)</w:t>
            </w:r>
          </w:p>
        </w:tc>
        <w:tc>
          <w:tcPr>
            <w:tcW w:w="4403" w:type="dxa"/>
          </w:tcPr>
          <w:p w:rsidR="00CB0749" w:rsidRPr="00F462F1" w:rsidRDefault="00CB0749" w:rsidP="00B22248">
            <w:pPr>
              <w:spacing w:before="120" w:after="120"/>
              <w:rPr>
                <w:lang w:val="es-ES"/>
              </w:rPr>
            </w:pPr>
            <w:r w:rsidRPr="005A37B4">
              <w:rPr>
                <w:position w:val="-24"/>
                <w:lang w:val="es-ES"/>
              </w:rPr>
              <w:object w:dxaOrig="480" w:dyaOrig="660">
                <v:shape id="_x0000_i1114" type="#_x0000_t75" style="width:24pt;height:33pt" o:ole="">
                  <v:imagedata r:id="rId159" o:title=""/>
                </v:shape>
                <o:OLEObject Type="Embed" ProgID="Equation.3" ShapeID="_x0000_i1114" DrawAspect="Content" ObjectID="_1664350688" r:id="rId160"/>
              </w:object>
            </w:r>
            <w:r>
              <w:rPr>
                <w:lang w:val="es-ES"/>
              </w:rPr>
              <w:t xml:space="preserve"> = </w:t>
            </w:r>
            <w:r w:rsidRPr="00F462F1">
              <w:rPr>
                <w:position w:val="-30"/>
                <w:lang w:val="es-ES"/>
              </w:rPr>
              <w:object w:dxaOrig="2900" w:dyaOrig="720">
                <v:shape id="_x0000_i1115" type="#_x0000_t75" style="width:143.25pt;height:36pt" o:ole="">
                  <v:imagedata r:id="rId161" o:title=""/>
                </v:shape>
                <o:OLEObject Type="Embed" ProgID="Equation.3" ShapeID="_x0000_i1115" DrawAspect="Content" ObjectID="_1664350689" r:id="rId162"/>
              </w:object>
            </w:r>
            <w:r>
              <w:rPr>
                <w:lang w:val="es-ES"/>
              </w:rPr>
              <w:t xml:space="preserve">    </w:t>
            </w:r>
          </w:p>
        </w:tc>
        <w:tc>
          <w:tcPr>
            <w:tcW w:w="893" w:type="dxa"/>
          </w:tcPr>
          <w:p w:rsidR="00CB0749" w:rsidRDefault="00CB0749" w:rsidP="00B22248">
            <w:pPr>
              <w:spacing w:before="120" w:after="120"/>
              <w:jc w:val="center"/>
            </w:pPr>
            <w:r>
              <w:t>M1</w:t>
            </w:r>
          </w:p>
          <w:p w:rsidR="00CB0749" w:rsidRPr="00B96873" w:rsidRDefault="00CB0749" w:rsidP="00B22248">
            <w:pPr>
              <w:spacing w:before="120" w:after="120"/>
              <w:jc w:val="center"/>
            </w:pPr>
            <w:r>
              <w:t>1.1b</w:t>
            </w:r>
          </w:p>
        </w:tc>
        <w:tc>
          <w:tcPr>
            <w:tcW w:w="4273" w:type="dxa"/>
          </w:tcPr>
          <w:p w:rsidR="00CB0749" w:rsidRPr="0006156F" w:rsidRDefault="00CB0749" w:rsidP="00B22248">
            <w:pPr>
              <w:spacing w:before="120" w:after="120"/>
            </w:pPr>
            <w:r>
              <w:t xml:space="preserve">This mark is given for a method to </w:t>
            </w:r>
            <w:r w:rsidRPr="005A37B4">
              <w:t>differentiate using the quotient rule.</w:t>
            </w:r>
          </w:p>
        </w:tc>
      </w:tr>
      <w:tr w:rsidR="00CB0749" w:rsidRPr="00B96873" w:rsidTr="00B22248">
        <w:tc>
          <w:tcPr>
            <w:tcW w:w="851" w:type="dxa"/>
            <w:vMerge/>
          </w:tcPr>
          <w:p w:rsidR="00CB0749" w:rsidRDefault="00CB0749" w:rsidP="00B22248">
            <w:pPr>
              <w:spacing w:before="120" w:after="120"/>
              <w:jc w:val="center"/>
            </w:pPr>
          </w:p>
        </w:tc>
        <w:tc>
          <w:tcPr>
            <w:tcW w:w="4403" w:type="dxa"/>
          </w:tcPr>
          <w:p w:rsidR="00CB0749" w:rsidRPr="0067664C" w:rsidRDefault="00CB0749" w:rsidP="00B22248">
            <w:pPr>
              <w:spacing w:before="120" w:after="120"/>
            </w:pPr>
            <w:r w:rsidRPr="00F462F1">
              <w:t xml:space="preserve">          </w:t>
            </w:r>
            <w:r>
              <w:rPr>
                <w:lang w:val="es-ES"/>
              </w:rPr>
              <w:t xml:space="preserve">= </w:t>
            </w:r>
            <w:r w:rsidRPr="00F462F1">
              <w:rPr>
                <w:position w:val="-30"/>
                <w:lang w:val="es-ES"/>
              </w:rPr>
              <w:object w:dxaOrig="1219" w:dyaOrig="720">
                <v:shape id="_x0000_i1116" type="#_x0000_t75" style="width:60pt;height:36pt" o:ole="">
                  <v:imagedata r:id="rId163" o:title=""/>
                </v:shape>
                <o:OLEObject Type="Embed" ProgID="Equation.3" ShapeID="_x0000_i1116" DrawAspect="Content" ObjectID="_1664350690" r:id="rId164"/>
              </w:object>
            </w:r>
          </w:p>
        </w:tc>
        <w:tc>
          <w:tcPr>
            <w:tcW w:w="893" w:type="dxa"/>
          </w:tcPr>
          <w:p w:rsidR="00CB0749" w:rsidRDefault="00CB0749" w:rsidP="00B22248">
            <w:pPr>
              <w:spacing w:before="120" w:after="120"/>
              <w:jc w:val="center"/>
            </w:pPr>
            <w:r>
              <w:t>A1</w:t>
            </w:r>
          </w:p>
          <w:p w:rsidR="00CB0749" w:rsidRPr="00B96873" w:rsidRDefault="00CB0749" w:rsidP="00B22248">
            <w:pPr>
              <w:spacing w:before="120" w:after="120"/>
              <w:jc w:val="center"/>
            </w:pPr>
            <w:r>
              <w:t>1.1b</w:t>
            </w:r>
          </w:p>
        </w:tc>
        <w:tc>
          <w:tcPr>
            <w:tcW w:w="4273" w:type="dxa"/>
          </w:tcPr>
          <w:p w:rsidR="00CB0749" w:rsidRPr="0006156F" w:rsidRDefault="00CB0749" w:rsidP="00B22248">
            <w:pPr>
              <w:spacing w:before="120" w:after="120"/>
            </w:pPr>
            <w:r>
              <w:t>This mark is given for a correct answer only</w:t>
            </w:r>
          </w:p>
        </w:tc>
      </w:tr>
      <w:tr w:rsidR="00CB0749" w:rsidRPr="00B96873" w:rsidTr="00B22248">
        <w:tc>
          <w:tcPr>
            <w:tcW w:w="851" w:type="dxa"/>
            <w:vMerge/>
          </w:tcPr>
          <w:p w:rsidR="00CB0749" w:rsidRDefault="00CB0749" w:rsidP="00B22248">
            <w:pPr>
              <w:spacing w:before="120" w:after="120"/>
              <w:jc w:val="center"/>
            </w:pPr>
          </w:p>
        </w:tc>
        <w:tc>
          <w:tcPr>
            <w:tcW w:w="4403" w:type="dxa"/>
          </w:tcPr>
          <w:p w:rsidR="00CB0749" w:rsidRPr="00F462F1" w:rsidRDefault="00CB0749" w:rsidP="00F462F1">
            <w:pPr>
              <w:spacing w:before="120" w:after="120"/>
            </w:pPr>
            <w:r>
              <w:rPr>
                <w:i/>
              </w:rPr>
              <w:t>x</w:t>
            </w:r>
            <w:r>
              <w:t xml:space="preserve"> &lt; </w:t>
            </w:r>
            <w:r w:rsidRPr="00F462F1">
              <w:rPr>
                <w:position w:val="-8"/>
              </w:rPr>
              <w:object w:dxaOrig="499" w:dyaOrig="360">
                <v:shape id="_x0000_i1117" type="#_x0000_t75" style="width:24.75pt;height:18pt" o:ole="">
                  <v:imagedata r:id="rId165" o:title=""/>
                </v:shape>
                <o:OLEObject Type="Embed" ProgID="Equation.3" ShapeID="_x0000_i1117" DrawAspect="Content" ObjectID="_1664350691" r:id="rId166"/>
              </w:object>
            </w:r>
            <w:r>
              <w:t xml:space="preserve"> </w:t>
            </w:r>
            <w:r>
              <w:sym w:font="Symbol" w:char="F0DE"/>
            </w:r>
            <w:r>
              <w:t xml:space="preserve"> </w:t>
            </w:r>
            <w:r w:rsidRPr="005A37B4">
              <w:rPr>
                <w:position w:val="-24"/>
                <w:lang w:val="es-ES"/>
              </w:rPr>
              <w:object w:dxaOrig="480" w:dyaOrig="660">
                <v:shape id="_x0000_i1118" type="#_x0000_t75" style="width:24pt;height:33pt" o:ole="">
                  <v:imagedata r:id="rId159" o:title=""/>
                </v:shape>
                <o:OLEObject Type="Embed" ProgID="Equation.3" ShapeID="_x0000_i1118" DrawAspect="Content" ObjectID="_1664350692" r:id="rId167"/>
              </w:object>
            </w:r>
            <w:r w:rsidRPr="00F462F1">
              <w:t xml:space="preserve"> &lt; 0  and</w:t>
            </w:r>
          </w:p>
          <w:p w:rsidR="00CB0749" w:rsidRDefault="00CB0749" w:rsidP="00F462F1">
            <w:pPr>
              <w:spacing w:before="120" w:after="120"/>
            </w:pPr>
            <w:r>
              <w:rPr>
                <w:i/>
              </w:rPr>
              <w:t>x</w:t>
            </w:r>
            <w:r>
              <w:t xml:space="preserve"> &gt; </w:t>
            </w:r>
            <w:r w:rsidRPr="00F462F1">
              <w:rPr>
                <w:position w:val="-8"/>
              </w:rPr>
              <w:object w:dxaOrig="499" w:dyaOrig="360">
                <v:shape id="_x0000_i1119" type="#_x0000_t75" style="width:24.75pt;height:18pt" o:ole="">
                  <v:imagedata r:id="rId168" o:title=""/>
                </v:shape>
                <o:OLEObject Type="Embed" ProgID="Equation.3" ShapeID="_x0000_i1119" DrawAspect="Content" ObjectID="_1664350693" r:id="rId169"/>
              </w:object>
            </w:r>
            <w:r>
              <w:t xml:space="preserve"> </w:t>
            </w:r>
            <w:r>
              <w:sym w:font="Symbol" w:char="F0DE"/>
            </w:r>
            <w:r>
              <w:t xml:space="preserve"> </w:t>
            </w:r>
            <w:r w:rsidRPr="005A37B4">
              <w:rPr>
                <w:position w:val="-24"/>
                <w:lang w:val="es-ES"/>
              </w:rPr>
              <w:object w:dxaOrig="480" w:dyaOrig="660">
                <v:shape id="_x0000_i1120" type="#_x0000_t75" style="width:24pt;height:33pt" o:ole="">
                  <v:imagedata r:id="rId159" o:title=""/>
                </v:shape>
                <o:OLEObject Type="Embed" ProgID="Equation.3" ShapeID="_x0000_i1120" DrawAspect="Content" ObjectID="_1664350694" r:id="rId170"/>
              </w:object>
            </w:r>
            <w:r w:rsidRPr="00F462F1">
              <w:t xml:space="preserve"> </w:t>
            </w:r>
            <w:r>
              <w:t>&gt;</w:t>
            </w:r>
            <w:r w:rsidRPr="00F462F1">
              <w:t xml:space="preserve"> 0</w:t>
            </w:r>
          </w:p>
          <w:p w:rsidR="00CB0749" w:rsidRPr="00F462F1" w:rsidRDefault="00CB0749" w:rsidP="00F462F1">
            <w:pPr>
              <w:spacing w:before="120" w:after="120"/>
            </w:pPr>
            <w:r>
              <w:t xml:space="preserve">gives a point of inflection when </w:t>
            </w:r>
            <w:r>
              <w:rPr>
                <w:i/>
              </w:rPr>
              <w:t>x</w:t>
            </w:r>
            <w:r>
              <w:t xml:space="preserve"> = </w:t>
            </w:r>
            <w:r w:rsidRPr="00F462F1">
              <w:rPr>
                <w:position w:val="-8"/>
              </w:rPr>
              <w:object w:dxaOrig="499" w:dyaOrig="360">
                <v:shape id="_x0000_i1121" type="#_x0000_t75" style="width:24.75pt;height:18pt" o:ole="">
                  <v:imagedata r:id="rId168" o:title=""/>
                </v:shape>
                <o:OLEObject Type="Embed" ProgID="Equation.3" ShapeID="_x0000_i1121" DrawAspect="Content" ObjectID="_1664350695" r:id="rId171"/>
              </w:object>
            </w:r>
          </w:p>
        </w:tc>
        <w:tc>
          <w:tcPr>
            <w:tcW w:w="893" w:type="dxa"/>
          </w:tcPr>
          <w:p w:rsidR="00CB0749" w:rsidRDefault="00CB0749" w:rsidP="00B22248">
            <w:pPr>
              <w:spacing w:before="120" w:after="120"/>
              <w:jc w:val="center"/>
            </w:pPr>
            <w:r>
              <w:t>A1</w:t>
            </w:r>
          </w:p>
          <w:p w:rsidR="00CB0749" w:rsidRPr="00B96873" w:rsidRDefault="00CB0749" w:rsidP="00B22248">
            <w:pPr>
              <w:spacing w:before="120" w:after="120"/>
              <w:jc w:val="center"/>
            </w:pPr>
            <w:r>
              <w:t>2.4</w:t>
            </w:r>
          </w:p>
        </w:tc>
        <w:tc>
          <w:tcPr>
            <w:tcW w:w="4273" w:type="dxa"/>
          </w:tcPr>
          <w:p w:rsidR="00CB0749" w:rsidRPr="0006156F" w:rsidRDefault="00CB0749" w:rsidP="00B22248">
            <w:pPr>
              <w:spacing w:before="120" w:after="120"/>
            </w:pPr>
            <w:r>
              <w:t>This mark is given for a c</w:t>
            </w:r>
            <w:r w:rsidRPr="005A37B4">
              <w:t>orrect explanation</w:t>
            </w:r>
          </w:p>
        </w:tc>
      </w:tr>
    </w:tbl>
    <w:p w:rsidR="00CB0749" w:rsidRDefault="00CB0749" w:rsidP="00964994">
      <w:pPr>
        <w:tabs>
          <w:tab w:val="left" w:pos="1944"/>
        </w:tabs>
        <w:rPr>
          <w:b/>
        </w:rPr>
      </w:pPr>
    </w:p>
    <w:p w:rsidR="00CB0749" w:rsidRDefault="00CB0749" w:rsidP="00964994">
      <w:pPr>
        <w:tabs>
          <w:tab w:val="left" w:pos="1944"/>
        </w:tabs>
        <w:rPr>
          <w:b/>
        </w:rPr>
      </w:pPr>
    </w:p>
    <w:p w:rsidR="00CB0749" w:rsidRPr="000830B2" w:rsidRDefault="00CB0749" w:rsidP="00964994">
      <w:pPr>
        <w:tabs>
          <w:tab w:val="left" w:pos="1944"/>
        </w:tabs>
        <w:spacing w:line="360" w:lineRule="auto"/>
      </w:pPr>
      <w:r>
        <w:rPr>
          <w:b/>
        </w:rPr>
        <w:br w:type="page"/>
      </w:r>
      <w:r w:rsidRPr="00B96873">
        <w:rPr>
          <w:b/>
        </w:rPr>
        <w:t xml:space="preserve">Question </w:t>
      </w:r>
      <w:r>
        <w:rPr>
          <w:b/>
        </w:rPr>
        <w:t>16</w:t>
      </w:r>
      <w:r w:rsidRPr="00B96873">
        <w:rPr>
          <w:b/>
        </w:rPr>
        <w:t xml:space="preserve"> (Total </w:t>
      </w:r>
      <w:r>
        <w:rPr>
          <w:b/>
        </w:rPr>
        <w:t>4</w:t>
      </w:r>
      <w:r w:rsidRPr="00B96873">
        <w:rPr>
          <w:b/>
        </w:rPr>
        <w:t xml:space="preserve"> mark</w:t>
      </w:r>
      <w:r>
        <w:rPr>
          <w:b/>
        </w:rPr>
        <w:t>s</w:t>
      </w:r>
      <w:r w:rsidRPr="00B96873">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4403"/>
        <w:gridCol w:w="893"/>
        <w:gridCol w:w="4273"/>
      </w:tblGrid>
      <w:tr w:rsidR="00CB0749" w:rsidRPr="00B96873" w:rsidTr="00B22248">
        <w:tc>
          <w:tcPr>
            <w:tcW w:w="851" w:type="dxa"/>
            <w:shd w:val="clear" w:color="auto" w:fill="C0C0C0"/>
          </w:tcPr>
          <w:p w:rsidR="00CB0749" w:rsidRPr="00B96873" w:rsidRDefault="00CB0749" w:rsidP="00B22248">
            <w:pPr>
              <w:rPr>
                <w:b/>
              </w:rPr>
            </w:pPr>
            <w:r w:rsidRPr="00B96873">
              <w:rPr>
                <w:b/>
              </w:rPr>
              <w:t>Part</w:t>
            </w:r>
          </w:p>
        </w:tc>
        <w:tc>
          <w:tcPr>
            <w:tcW w:w="4403" w:type="dxa"/>
            <w:shd w:val="clear" w:color="auto" w:fill="C0C0C0"/>
          </w:tcPr>
          <w:p w:rsidR="00CB0749" w:rsidRPr="00B96873" w:rsidRDefault="00CB0749" w:rsidP="00B22248">
            <w:pPr>
              <w:rPr>
                <w:b/>
              </w:rPr>
            </w:pPr>
            <w:r w:rsidRPr="00B96873">
              <w:rPr>
                <w:b/>
              </w:rPr>
              <w:t>Working or answer an examiner might expect to see</w:t>
            </w:r>
          </w:p>
        </w:tc>
        <w:tc>
          <w:tcPr>
            <w:tcW w:w="893" w:type="dxa"/>
            <w:shd w:val="clear" w:color="auto" w:fill="C0C0C0"/>
          </w:tcPr>
          <w:p w:rsidR="00CB0749" w:rsidRPr="00B96873" w:rsidRDefault="00CB0749" w:rsidP="00B22248">
            <w:pPr>
              <w:rPr>
                <w:b/>
              </w:rPr>
            </w:pPr>
            <w:r w:rsidRPr="00B96873">
              <w:rPr>
                <w:b/>
              </w:rPr>
              <w:t>Mark</w:t>
            </w:r>
          </w:p>
        </w:tc>
        <w:tc>
          <w:tcPr>
            <w:tcW w:w="4273" w:type="dxa"/>
            <w:shd w:val="clear" w:color="auto" w:fill="C0C0C0"/>
          </w:tcPr>
          <w:p w:rsidR="00CB0749" w:rsidRPr="00B96873" w:rsidRDefault="00CB0749" w:rsidP="00B22248">
            <w:pPr>
              <w:rPr>
                <w:b/>
              </w:rPr>
            </w:pPr>
            <w:r w:rsidRPr="00B96873">
              <w:rPr>
                <w:b/>
              </w:rPr>
              <w:t>Notes</w:t>
            </w:r>
          </w:p>
        </w:tc>
      </w:tr>
      <w:tr w:rsidR="00CB0749" w:rsidRPr="00B96873" w:rsidTr="00B22248">
        <w:trPr>
          <w:trHeight w:val="58"/>
        </w:trPr>
        <w:tc>
          <w:tcPr>
            <w:tcW w:w="851" w:type="dxa"/>
            <w:vMerge w:val="restart"/>
          </w:tcPr>
          <w:p w:rsidR="00CB0749" w:rsidRPr="00B96873" w:rsidRDefault="00CB0749" w:rsidP="00B22248">
            <w:pPr>
              <w:spacing w:before="120" w:after="120"/>
              <w:jc w:val="center"/>
            </w:pPr>
          </w:p>
        </w:tc>
        <w:tc>
          <w:tcPr>
            <w:tcW w:w="4403" w:type="dxa"/>
          </w:tcPr>
          <w:p w:rsidR="00CB0749" w:rsidRPr="00CD276D" w:rsidRDefault="00CB0749" w:rsidP="00CD276D">
            <w:pPr>
              <w:spacing w:before="120" w:after="120"/>
            </w:pPr>
            <w:r>
              <w:t xml:space="preserve">There are positive integers </w:t>
            </w:r>
            <w:r>
              <w:rPr>
                <w:i/>
              </w:rPr>
              <w:t>p</w:t>
            </w:r>
            <w:r>
              <w:t xml:space="preserve"> and </w:t>
            </w:r>
            <w:r>
              <w:rPr>
                <w:i/>
              </w:rPr>
              <w:t>q</w:t>
            </w:r>
            <w:r>
              <w:t xml:space="preserve"> such that (2</w:t>
            </w:r>
            <w:r>
              <w:rPr>
                <w:i/>
              </w:rPr>
              <w:t>p</w:t>
            </w:r>
            <w:r>
              <w:t xml:space="preserve"> + </w:t>
            </w:r>
            <w:r>
              <w:rPr>
                <w:i/>
              </w:rPr>
              <w:t>q</w:t>
            </w:r>
            <w:r>
              <w:t>)(2</w:t>
            </w:r>
            <w:r>
              <w:rPr>
                <w:i/>
              </w:rPr>
              <w:t>p</w:t>
            </w:r>
            <w:r>
              <w:t xml:space="preserve"> – </w:t>
            </w:r>
            <w:r>
              <w:rPr>
                <w:i/>
              </w:rPr>
              <w:t>q</w:t>
            </w:r>
            <w:r>
              <w:t>) = 25</w:t>
            </w:r>
          </w:p>
          <w:p w:rsidR="00CB0749" w:rsidRPr="00445E59" w:rsidRDefault="00CB0749" w:rsidP="00CD276D">
            <w:pPr>
              <w:spacing w:before="120" w:after="120"/>
            </w:pPr>
          </w:p>
        </w:tc>
        <w:tc>
          <w:tcPr>
            <w:tcW w:w="893" w:type="dxa"/>
          </w:tcPr>
          <w:p w:rsidR="00CB0749" w:rsidRDefault="00CB0749" w:rsidP="00B22248">
            <w:pPr>
              <w:spacing w:before="120" w:after="120"/>
              <w:jc w:val="center"/>
            </w:pPr>
            <w:r>
              <w:t>M1</w:t>
            </w:r>
          </w:p>
          <w:p w:rsidR="00CB0749" w:rsidRPr="00B96873" w:rsidRDefault="00CB0749" w:rsidP="00B22248">
            <w:pPr>
              <w:spacing w:before="120" w:after="120"/>
              <w:jc w:val="center"/>
            </w:pPr>
            <w:r>
              <w:t>2.1</w:t>
            </w:r>
          </w:p>
        </w:tc>
        <w:tc>
          <w:tcPr>
            <w:tcW w:w="4273" w:type="dxa"/>
          </w:tcPr>
          <w:p w:rsidR="00CB0749" w:rsidRPr="00CD276D" w:rsidRDefault="00CB0749" w:rsidP="00B22248">
            <w:pPr>
              <w:spacing w:before="120" w:after="120"/>
            </w:pPr>
            <w:r>
              <w:t>This mark is given for</w:t>
            </w:r>
            <w:r w:rsidRPr="00CD276D">
              <w:t xml:space="preserve"> setting up the contradiction and factorising</w:t>
            </w:r>
          </w:p>
        </w:tc>
      </w:tr>
      <w:tr w:rsidR="00CB0749" w:rsidRPr="00B96873" w:rsidTr="00B22248">
        <w:trPr>
          <w:trHeight w:val="58"/>
        </w:trPr>
        <w:tc>
          <w:tcPr>
            <w:tcW w:w="851" w:type="dxa"/>
            <w:vMerge/>
          </w:tcPr>
          <w:p w:rsidR="00CB0749" w:rsidRDefault="00CB0749" w:rsidP="00B22248">
            <w:pPr>
              <w:spacing w:before="120" w:after="120"/>
              <w:jc w:val="center"/>
            </w:pPr>
          </w:p>
        </w:tc>
        <w:tc>
          <w:tcPr>
            <w:tcW w:w="4403" w:type="dxa"/>
          </w:tcPr>
          <w:p w:rsidR="00CB0749" w:rsidRDefault="00CB0749" w:rsidP="00CD276D">
            <w:pPr>
              <w:spacing w:before="120" w:after="120"/>
            </w:pPr>
            <w:r w:rsidRPr="00CD276D">
              <w:t xml:space="preserve">If true then </w:t>
            </w:r>
          </w:p>
          <w:p w:rsidR="00CB0749" w:rsidRDefault="00CB0749" w:rsidP="00CD276D">
            <w:pPr>
              <w:spacing w:before="120" w:after="120"/>
            </w:pPr>
            <w:r>
              <w:t>2</w:t>
            </w:r>
            <w:r>
              <w:rPr>
                <w:i/>
              </w:rPr>
              <w:t>p</w:t>
            </w:r>
            <w:r>
              <w:t xml:space="preserve"> + </w:t>
            </w:r>
            <w:r>
              <w:rPr>
                <w:i/>
              </w:rPr>
              <w:t>q</w:t>
            </w:r>
            <w:r>
              <w:t xml:space="preserve"> = 25 and 2</w:t>
            </w:r>
            <w:r>
              <w:rPr>
                <w:i/>
              </w:rPr>
              <w:t>p</w:t>
            </w:r>
            <w:r>
              <w:t xml:space="preserve"> – </w:t>
            </w:r>
            <w:r>
              <w:rPr>
                <w:i/>
              </w:rPr>
              <w:t>q</w:t>
            </w:r>
            <w:r>
              <w:t xml:space="preserve"> = 1</w:t>
            </w:r>
          </w:p>
          <w:p w:rsidR="00CB0749" w:rsidRDefault="00CB0749" w:rsidP="00CD276D">
            <w:pPr>
              <w:spacing w:before="120" w:after="120"/>
            </w:pPr>
            <w:r>
              <w:t>or</w:t>
            </w:r>
          </w:p>
          <w:p w:rsidR="00CB0749" w:rsidRPr="00CD276D" w:rsidRDefault="00CB0749" w:rsidP="00CD276D">
            <w:pPr>
              <w:spacing w:before="120" w:after="120"/>
            </w:pPr>
            <w:r>
              <w:t>2</w:t>
            </w:r>
            <w:r>
              <w:rPr>
                <w:i/>
              </w:rPr>
              <w:t>p</w:t>
            </w:r>
            <w:r>
              <w:t xml:space="preserve"> + </w:t>
            </w:r>
            <w:r>
              <w:rPr>
                <w:i/>
              </w:rPr>
              <w:t>q</w:t>
            </w:r>
            <w:r>
              <w:t xml:space="preserve"> = 5 and 2</w:t>
            </w:r>
            <w:r>
              <w:rPr>
                <w:i/>
              </w:rPr>
              <w:t>p</w:t>
            </w:r>
            <w:r>
              <w:t xml:space="preserve"> – </w:t>
            </w:r>
            <w:r>
              <w:rPr>
                <w:i/>
              </w:rPr>
              <w:t>q</w:t>
            </w:r>
            <w:r>
              <w:t xml:space="preserve"> = 5</w:t>
            </w:r>
          </w:p>
        </w:tc>
        <w:tc>
          <w:tcPr>
            <w:tcW w:w="893" w:type="dxa"/>
          </w:tcPr>
          <w:p w:rsidR="00CB0749" w:rsidRDefault="00CB0749" w:rsidP="00B22248">
            <w:pPr>
              <w:spacing w:before="120" w:after="120"/>
              <w:jc w:val="center"/>
            </w:pPr>
            <w:r>
              <w:t>M1</w:t>
            </w:r>
          </w:p>
          <w:p w:rsidR="00CB0749" w:rsidRPr="00B96873" w:rsidRDefault="00CB0749" w:rsidP="00B22248">
            <w:pPr>
              <w:spacing w:before="120" w:after="120"/>
              <w:jc w:val="center"/>
            </w:pPr>
            <w:r>
              <w:t>2.2a</w:t>
            </w:r>
          </w:p>
        </w:tc>
        <w:tc>
          <w:tcPr>
            <w:tcW w:w="4273" w:type="dxa"/>
          </w:tcPr>
          <w:p w:rsidR="00CB0749" w:rsidRPr="00CD276D" w:rsidRDefault="00CB0749" w:rsidP="00B22248">
            <w:pPr>
              <w:spacing w:before="120" w:after="120"/>
            </w:pPr>
            <w:r>
              <w:t xml:space="preserve">This mark is given for deducing that </w:t>
            </w:r>
            <w:r w:rsidRPr="00CD276D">
              <w:t xml:space="preserve">for </w:t>
            </w:r>
            <w:r w:rsidRPr="00CD276D">
              <w:rPr>
                <w:i/>
                <w:iCs/>
              </w:rPr>
              <w:t xml:space="preserve">p </w:t>
            </w:r>
            <w:r w:rsidRPr="00CD276D">
              <w:t xml:space="preserve">and </w:t>
            </w:r>
            <w:r w:rsidRPr="00CD276D">
              <w:rPr>
                <w:i/>
                <w:iCs/>
              </w:rPr>
              <w:t xml:space="preserve">q </w:t>
            </w:r>
            <w:r w:rsidRPr="00CD276D">
              <w:t xml:space="preserve">to be integers then either </w:t>
            </w:r>
            <w:r>
              <w:t>one or the other of the stated pairs of equations must be true</w:t>
            </w:r>
          </w:p>
        </w:tc>
      </w:tr>
      <w:tr w:rsidR="00CB0749" w:rsidRPr="00B96873" w:rsidTr="00B22248">
        <w:trPr>
          <w:trHeight w:val="58"/>
        </w:trPr>
        <w:tc>
          <w:tcPr>
            <w:tcW w:w="851" w:type="dxa"/>
            <w:vMerge/>
          </w:tcPr>
          <w:p w:rsidR="00CB0749" w:rsidRDefault="00CB0749" w:rsidP="00B22248">
            <w:pPr>
              <w:spacing w:before="120" w:after="120"/>
              <w:jc w:val="center"/>
            </w:pPr>
          </w:p>
        </w:tc>
        <w:tc>
          <w:tcPr>
            <w:tcW w:w="4403" w:type="dxa"/>
          </w:tcPr>
          <w:p w:rsidR="00CB0749" w:rsidRDefault="00CB0749" w:rsidP="00CD276D">
            <w:pPr>
              <w:spacing w:before="120" w:after="120"/>
            </w:pPr>
            <w:r>
              <w:t>Solutions are</w:t>
            </w:r>
          </w:p>
          <w:p w:rsidR="00CB0749" w:rsidRDefault="00CB0749" w:rsidP="00CD276D">
            <w:pPr>
              <w:spacing w:before="120" w:after="120"/>
            </w:pPr>
            <w:r>
              <w:rPr>
                <w:i/>
              </w:rPr>
              <w:t>p</w:t>
            </w:r>
            <w:r>
              <w:t xml:space="preserve"> = 6.5, </w:t>
            </w:r>
            <w:r>
              <w:rPr>
                <w:i/>
              </w:rPr>
              <w:t>q</w:t>
            </w:r>
            <w:r>
              <w:t xml:space="preserve"> = 12</w:t>
            </w:r>
          </w:p>
          <w:p w:rsidR="00CB0749" w:rsidRDefault="00CB0749" w:rsidP="00CD276D">
            <w:pPr>
              <w:spacing w:before="120" w:after="120"/>
            </w:pPr>
            <w:r>
              <w:t>or</w:t>
            </w:r>
          </w:p>
          <w:p w:rsidR="00CB0749" w:rsidRPr="00CD276D" w:rsidRDefault="00CB0749" w:rsidP="00CD276D">
            <w:pPr>
              <w:spacing w:before="120" w:after="120"/>
            </w:pPr>
            <w:r>
              <w:rPr>
                <w:i/>
              </w:rPr>
              <w:t>p</w:t>
            </w:r>
            <w:r>
              <w:t xml:space="preserve"> = 2.5, </w:t>
            </w:r>
            <w:r>
              <w:rPr>
                <w:i/>
              </w:rPr>
              <w:t>q</w:t>
            </w:r>
            <w:r>
              <w:t xml:space="preserve"> = 0</w:t>
            </w:r>
          </w:p>
        </w:tc>
        <w:tc>
          <w:tcPr>
            <w:tcW w:w="893" w:type="dxa"/>
          </w:tcPr>
          <w:p w:rsidR="00CB0749" w:rsidRDefault="00CB0749" w:rsidP="00B22248">
            <w:pPr>
              <w:spacing w:before="120" w:after="120"/>
              <w:jc w:val="center"/>
            </w:pPr>
            <w:r>
              <w:t>A1</w:t>
            </w:r>
          </w:p>
          <w:p w:rsidR="00CB0749" w:rsidRPr="00B96873" w:rsidRDefault="00CB0749" w:rsidP="00B22248">
            <w:pPr>
              <w:spacing w:before="120" w:after="120"/>
              <w:jc w:val="center"/>
            </w:pPr>
            <w:r>
              <w:t>1.1b</w:t>
            </w:r>
          </w:p>
        </w:tc>
        <w:tc>
          <w:tcPr>
            <w:tcW w:w="4273" w:type="dxa"/>
          </w:tcPr>
          <w:p w:rsidR="00CB0749" w:rsidRPr="00CD276D" w:rsidRDefault="00CB0749" w:rsidP="00B22248">
            <w:pPr>
              <w:spacing w:before="120" w:after="120"/>
            </w:pPr>
            <w:r>
              <w:t>This mark is given for solving the two pairs of simultaneous equations</w:t>
            </w:r>
          </w:p>
        </w:tc>
      </w:tr>
      <w:tr w:rsidR="00CB0749" w:rsidRPr="00B96873" w:rsidTr="00B22248">
        <w:trPr>
          <w:trHeight w:val="58"/>
        </w:trPr>
        <w:tc>
          <w:tcPr>
            <w:tcW w:w="851" w:type="dxa"/>
            <w:vMerge/>
          </w:tcPr>
          <w:p w:rsidR="00CB0749" w:rsidRDefault="00CB0749" w:rsidP="00B22248">
            <w:pPr>
              <w:spacing w:before="120" w:after="120"/>
              <w:jc w:val="center"/>
            </w:pPr>
          </w:p>
        </w:tc>
        <w:tc>
          <w:tcPr>
            <w:tcW w:w="4403" w:type="dxa"/>
          </w:tcPr>
          <w:p w:rsidR="00CB0749" w:rsidRDefault="00CB0749" w:rsidP="00CD276D">
            <w:pPr>
              <w:spacing w:before="120" w:after="120"/>
            </w:pPr>
            <w:r w:rsidRPr="00CD276D">
              <w:t>This is a contradiction as there are no integer solutions</w:t>
            </w:r>
            <w:r>
              <w:t>;</w:t>
            </w:r>
          </w:p>
          <w:p w:rsidR="00CB0749" w:rsidRPr="00CD276D" w:rsidRDefault="00CB0749" w:rsidP="00CD276D">
            <w:pPr>
              <w:spacing w:before="120" w:after="120"/>
            </w:pPr>
            <w:r w:rsidRPr="00CD276D">
              <w:t>hence there are no positive integers</w:t>
            </w:r>
            <w:r w:rsidRPr="00CD276D">
              <w:rPr>
                <w:i/>
              </w:rPr>
              <w:t xml:space="preserve"> p</w:t>
            </w:r>
            <w:r w:rsidRPr="00CD276D">
              <w:t xml:space="preserve"> </w:t>
            </w:r>
            <w:r>
              <w:t xml:space="preserve">   </w:t>
            </w:r>
            <w:r w:rsidRPr="00CD276D">
              <w:t xml:space="preserve">and </w:t>
            </w:r>
            <w:r w:rsidRPr="00CD276D">
              <w:rPr>
                <w:i/>
              </w:rPr>
              <w:t>q</w:t>
            </w:r>
            <w:r w:rsidRPr="00CD276D">
              <w:t xml:space="preserve"> such that </w:t>
            </w:r>
            <w:r>
              <w:t>4</w:t>
            </w:r>
            <w:r>
              <w:rPr>
                <w:i/>
              </w:rPr>
              <w:t>p</w:t>
            </w:r>
            <w:r>
              <w:rPr>
                <w:vertAlign w:val="superscript"/>
              </w:rPr>
              <w:t>2</w:t>
            </w:r>
            <w:r>
              <w:t xml:space="preserve"> – </w:t>
            </w:r>
            <w:r>
              <w:rPr>
                <w:i/>
              </w:rPr>
              <w:t>q</w:t>
            </w:r>
            <w:r>
              <w:t xml:space="preserve"> = 25</w:t>
            </w:r>
            <w:r w:rsidRPr="00CD276D">
              <w:t xml:space="preserve"> </w:t>
            </w:r>
          </w:p>
          <w:p w:rsidR="00CB0749" w:rsidRPr="00CD276D" w:rsidRDefault="00CB0749" w:rsidP="00CD276D">
            <w:pPr>
              <w:spacing w:before="120" w:after="120"/>
            </w:pPr>
          </w:p>
        </w:tc>
        <w:tc>
          <w:tcPr>
            <w:tcW w:w="893" w:type="dxa"/>
          </w:tcPr>
          <w:p w:rsidR="00CB0749" w:rsidRDefault="00CB0749" w:rsidP="00B22248">
            <w:pPr>
              <w:spacing w:before="120" w:after="120"/>
              <w:jc w:val="center"/>
            </w:pPr>
            <w:r>
              <w:t>A1</w:t>
            </w:r>
          </w:p>
          <w:p w:rsidR="00CB0749" w:rsidRPr="00B96873" w:rsidRDefault="00CB0749" w:rsidP="00B22248">
            <w:pPr>
              <w:spacing w:before="120" w:after="120"/>
              <w:jc w:val="center"/>
            </w:pPr>
            <w:r>
              <w:t>2.1</w:t>
            </w:r>
          </w:p>
        </w:tc>
        <w:tc>
          <w:tcPr>
            <w:tcW w:w="4273" w:type="dxa"/>
          </w:tcPr>
          <w:p w:rsidR="00CB0749" w:rsidRPr="00CD276D" w:rsidRDefault="00CB0749" w:rsidP="00B22248">
            <w:pPr>
              <w:spacing w:before="120" w:after="120"/>
            </w:pPr>
            <w:r>
              <w:t xml:space="preserve">This mark is given for </w:t>
            </w:r>
            <w:r w:rsidRPr="00CD276D">
              <w:t>a complete and rigorous argument with both possibilities and a correct conclusion</w:t>
            </w:r>
          </w:p>
        </w:tc>
      </w:tr>
    </w:tbl>
    <w:p w:rsidR="00CB0749" w:rsidRPr="00B92772" w:rsidRDefault="00CB0749" w:rsidP="00964994">
      <w:pPr>
        <w:tabs>
          <w:tab w:val="left" w:pos="1944"/>
        </w:tabs>
        <w:spacing w:line="360" w:lineRule="auto"/>
      </w:pPr>
    </w:p>
    <w:sectPr w:rsidR="00CB0749" w:rsidRPr="00B92772" w:rsidSect="00771CA1">
      <w:footerReference w:type="even" r:id="rId172"/>
      <w:footerReference w:type="default" r:id="rId173"/>
      <w:pgSz w:w="11906" w:h="16838"/>
      <w:pgMar w:top="851" w:right="851" w:bottom="851" w:left="851" w:header="709" w:footer="37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749" w:rsidRDefault="00CB0749">
      <w:r>
        <w:separator/>
      </w:r>
    </w:p>
  </w:endnote>
  <w:endnote w:type="continuationSeparator" w:id="0">
    <w:p w:rsidR="00CB0749" w:rsidRDefault="00CB07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749" w:rsidRDefault="00CB0749" w:rsidP="006923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B0749" w:rsidRDefault="00CB07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749" w:rsidRDefault="00CB0749" w:rsidP="00131E19">
    <w:pPr>
      <w:pStyle w:val="Footer"/>
      <w:tabs>
        <w:tab w:val="clear" w:pos="8306"/>
        <w:tab w:val="right" w:pos="10065"/>
      </w:tabs>
    </w:pPr>
    <w:r w:rsidRPr="001010D2">
      <w:rPr>
        <w:sz w:val="16"/>
        <w:szCs w:val="16"/>
      </w:rPr>
      <w:t xml:space="preserve">GCE </w:t>
    </w:r>
    <w:r>
      <w:rPr>
        <w:sz w:val="16"/>
        <w:szCs w:val="16"/>
      </w:rPr>
      <w:t>A level M</w:t>
    </w:r>
    <w:r w:rsidRPr="001010D2">
      <w:rPr>
        <w:sz w:val="16"/>
        <w:szCs w:val="16"/>
      </w:rPr>
      <w:t xml:space="preserve">athematics </w:t>
    </w:r>
    <w:r>
      <w:rPr>
        <w:sz w:val="16"/>
        <w:szCs w:val="16"/>
      </w:rPr>
      <w:t>(9MA0)</w:t>
    </w:r>
    <w:r w:rsidRPr="001010D2">
      <w:rPr>
        <w:sz w:val="16"/>
        <w:szCs w:val="16"/>
      </w:rPr>
      <w:t xml:space="preserve"> – </w:t>
    </w:r>
    <w:r>
      <w:rPr>
        <w:sz w:val="16"/>
        <w:szCs w:val="16"/>
      </w:rPr>
      <w:t>Pure Mathematics 1 – October 2020 student-friendly mark scheme (Version 1.1)</w:t>
    </w:r>
  </w:p>
  <w:p w:rsidR="00CB0749" w:rsidRDefault="00CB0749" w:rsidP="00771CA1">
    <w:pPr>
      <w:pStyle w:val="Footer"/>
      <w:framePr w:wrap="around" w:vAnchor="text" w:hAnchor="page" w:x="10785" w:y="-207"/>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CB0749" w:rsidRPr="00ED7EBA" w:rsidRDefault="00CB0749" w:rsidP="00131E19">
    <w:pPr>
      <w:tabs>
        <w:tab w:val="right" w:pos="10065"/>
      </w:tabs>
      <w:rPr>
        <w:sz w:val="16"/>
        <w:szCs w:val="16"/>
      </w:rPr>
    </w:pPr>
    <w:r>
      <w:rPr>
        <w:sz w:val="16"/>
        <w:szCs w:val="16"/>
      </w:rPr>
      <w:t>This document</w:t>
    </w:r>
    <w:r w:rsidRPr="00ED7EBA">
      <w:rPr>
        <w:sz w:val="16"/>
        <w:szCs w:val="16"/>
      </w:rPr>
      <w:t xml:space="preserve"> is intended for guidance only and may differ </w:t>
    </w:r>
    <w:r>
      <w:rPr>
        <w:sz w:val="16"/>
        <w:szCs w:val="16"/>
      </w:rPr>
      <w:t xml:space="preserve">significantly </w:t>
    </w:r>
    <w:r w:rsidRPr="00ED7EBA">
      <w:rPr>
        <w:sz w:val="16"/>
        <w:szCs w:val="16"/>
      </w:rPr>
      <w:t>from the final mark scheme</w:t>
    </w:r>
    <w:r>
      <w:rPr>
        <w:sz w:val="16"/>
        <w:szCs w:val="16"/>
      </w:rPr>
      <w:t xml:space="preserve"> published in December 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749" w:rsidRDefault="00CB0749">
      <w:r>
        <w:separator/>
      </w:r>
    </w:p>
  </w:footnote>
  <w:footnote w:type="continuationSeparator" w:id="0">
    <w:p w:rsidR="00CB0749" w:rsidRDefault="00CB07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1529B"/>
    <w:multiLevelType w:val="hybridMultilevel"/>
    <w:tmpl w:val="67F24782"/>
    <w:lvl w:ilvl="0" w:tplc="0974035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1"/>
  <w:drawingGridVerticalSpacing w:val="11"/>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4960"/>
    <w:rsid w:val="00001385"/>
    <w:rsid w:val="00003060"/>
    <w:rsid w:val="00003CDB"/>
    <w:rsid w:val="00007E3E"/>
    <w:rsid w:val="0001083E"/>
    <w:rsid w:val="00013618"/>
    <w:rsid w:val="00020364"/>
    <w:rsid w:val="00023D86"/>
    <w:rsid w:val="00030BA2"/>
    <w:rsid w:val="000351CF"/>
    <w:rsid w:val="00040120"/>
    <w:rsid w:val="0004031B"/>
    <w:rsid w:val="00041561"/>
    <w:rsid w:val="0004245D"/>
    <w:rsid w:val="00042AEF"/>
    <w:rsid w:val="000457A0"/>
    <w:rsid w:val="000474DA"/>
    <w:rsid w:val="0005022B"/>
    <w:rsid w:val="00057C3B"/>
    <w:rsid w:val="0006156F"/>
    <w:rsid w:val="0006227C"/>
    <w:rsid w:val="00062FB7"/>
    <w:rsid w:val="000830B2"/>
    <w:rsid w:val="0009133D"/>
    <w:rsid w:val="000922F8"/>
    <w:rsid w:val="00093D33"/>
    <w:rsid w:val="000A0384"/>
    <w:rsid w:val="000B40C5"/>
    <w:rsid w:val="000C4A90"/>
    <w:rsid w:val="000C7980"/>
    <w:rsid w:val="000D4D3F"/>
    <w:rsid w:val="000D5860"/>
    <w:rsid w:val="000D5B60"/>
    <w:rsid w:val="000E79E9"/>
    <w:rsid w:val="000E7FDD"/>
    <w:rsid w:val="000F3A78"/>
    <w:rsid w:val="000F6308"/>
    <w:rsid w:val="001010D2"/>
    <w:rsid w:val="00101E8D"/>
    <w:rsid w:val="001123D2"/>
    <w:rsid w:val="0011532A"/>
    <w:rsid w:val="00120AF1"/>
    <w:rsid w:val="001211D1"/>
    <w:rsid w:val="00121A5B"/>
    <w:rsid w:val="00122C59"/>
    <w:rsid w:val="00131E19"/>
    <w:rsid w:val="00136C3E"/>
    <w:rsid w:val="00142008"/>
    <w:rsid w:val="00142557"/>
    <w:rsid w:val="00165595"/>
    <w:rsid w:val="00166904"/>
    <w:rsid w:val="00167CE4"/>
    <w:rsid w:val="001701E8"/>
    <w:rsid w:val="00170A2A"/>
    <w:rsid w:val="00170B7A"/>
    <w:rsid w:val="00173F78"/>
    <w:rsid w:val="00176C01"/>
    <w:rsid w:val="00180014"/>
    <w:rsid w:val="00182C95"/>
    <w:rsid w:val="00182F73"/>
    <w:rsid w:val="00184D97"/>
    <w:rsid w:val="00190E9A"/>
    <w:rsid w:val="001A17A7"/>
    <w:rsid w:val="001A7EA0"/>
    <w:rsid w:val="001B30A3"/>
    <w:rsid w:val="001D1232"/>
    <w:rsid w:val="001D7998"/>
    <w:rsid w:val="001E103C"/>
    <w:rsid w:val="001E2800"/>
    <w:rsid w:val="001E79A2"/>
    <w:rsid w:val="001F0BDC"/>
    <w:rsid w:val="001F3055"/>
    <w:rsid w:val="001F6547"/>
    <w:rsid w:val="002007A4"/>
    <w:rsid w:val="00200BD5"/>
    <w:rsid w:val="00204288"/>
    <w:rsid w:val="00213C85"/>
    <w:rsid w:val="00221079"/>
    <w:rsid w:val="002246F4"/>
    <w:rsid w:val="00224960"/>
    <w:rsid w:val="0022594E"/>
    <w:rsid w:val="00240768"/>
    <w:rsid w:val="00240DE6"/>
    <w:rsid w:val="00241DD1"/>
    <w:rsid w:val="00250D16"/>
    <w:rsid w:val="00254E21"/>
    <w:rsid w:val="002560EC"/>
    <w:rsid w:val="00264A9F"/>
    <w:rsid w:val="00272A40"/>
    <w:rsid w:val="00277D29"/>
    <w:rsid w:val="00290142"/>
    <w:rsid w:val="002922C4"/>
    <w:rsid w:val="00297364"/>
    <w:rsid w:val="0029784E"/>
    <w:rsid w:val="002A221E"/>
    <w:rsid w:val="002A58CA"/>
    <w:rsid w:val="002B1A7E"/>
    <w:rsid w:val="002B45C6"/>
    <w:rsid w:val="002B6F6A"/>
    <w:rsid w:val="002C12EE"/>
    <w:rsid w:val="002C40BF"/>
    <w:rsid w:val="002C4A08"/>
    <w:rsid w:val="002C518D"/>
    <w:rsid w:val="002D3A84"/>
    <w:rsid w:val="002D3F29"/>
    <w:rsid w:val="002D54F4"/>
    <w:rsid w:val="002E2FFB"/>
    <w:rsid w:val="002F5AD2"/>
    <w:rsid w:val="00307B6A"/>
    <w:rsid w:val="003147A1"/>
    <w:rsid w:val="00317FE9"/>
    <w:rsid w:val="00320132"/>
    <w:rsid w:val="00322CC4"/>
    <w:rsid w:val="00335E2C"/>
    <w:rsid w:val="00336902"/>
    <w:rsid w:val="00343112"/>
    <w:rsid w:val="0034675F"/>
    <w:rsid w:val="0035093D"/>
    <w:rsid w:val="003601D7"/>
    <w:rsid w:val="003627C6"/>
    <w:rsid w:val="00364D8D"/>
    <w:rsid w:val="00376F00"/>
    <w:rsid w:val="0037708B"/>
    <w:rsid w:val="0038106B"/>
    <w:rsid w:val="00381E67"/>
    <w:rsid w:val="003829DD"/>
    <w:rsid w:val="00383F4F"/>
    <w:rsid w:val="0039186C"/>
    <w:rsid w:val="00396688"/>
    <w:rsid w:val="003A2127"/>
    <w:rsid w:val="003A2DD4"/>
    <w:rsid w:val="003A7933"/>
    <w:rsid w:val="003B62CF"/>
    <w:rsid w:val="003C19CB"/>
    <w:rsid w:val="003C203C"/>
    <w:rsid w:val="003D0A6B"/>
    <w:rsid w:val="003D1230"/>
    <w:rsid w:val="003D2011"/>
    <w:rsid w:val="003D604E"/>
    <w:rsid w:val="003E3C5D"/>
    <w:rsid w:val="003E44B0"/>
    <w:rsid w:val="003E4A99"/>
    <w:rsid w:val="003F10D1"/>
    <w:rsid w:val="003F16EB"/>
    <w:rsid w:val="003F401C"/>
    <w:rsid w:val="003F632F"/>
    <w:rsid w:val="003F6C34"/>
    <w:rsid w:val="003F7354"/>
    <w:rsid w:val="004029F1"/>
    <w:rsid w:val="004110E5"/>
    <w:rsid w:val="004173E0"/>
    <w:rsid w:val="004203B9"/>
    <w:rsid w:val="004216BE"/>
    <w:rsid w:val="0042341A"/>
    <w:rsid w:val="0042587D"/>
    <w:rsid w:val="004333A4"/>
    <w:rsid w:val="00434EBE"/>
    <w:rsid w:val="00437246"/>
    <w:rsid w:val="00441693"/>
    <w:rsid w:val="004422D4"/>
    <w:rsid w:val="0044541B"/>
    <w:rsid w:val="00445E59"/>
    <w:rsid w:val="0045144E"/>
    <w:rsid w:val="00451CD4"/>
    <w:rsid w:val="00454625"/>
    <w:rsid w:val="00455270"/>
    <w:rsid w:val="004567D6"/>
    <w:rsid w:val="00463786"/>
    <w:rsid w:val="004661C6"/>
    <w:rsid w:val="00467517"/>
    <w:rsid w:val="00472F53"/>
    <w:rsid w:val="00480E70"/>
    <w:rsid w:val="00483F84"/>
    <w:rsid w:val="004A0D41"/>
    <w:rsid w:val="004A10F9"/>
    <w:rsid w:val="004A5F03"/>
    <w:rsid w:val="004A65A8"/>
    <w:rsid w:val="004B1018"/>
    <w:rsid w:val="004B1F12"/>
    <w:rsid w:val="004B6282"/>
    <w:rsid w:val="004B6933"/>
    <w:rsid w:val="004C0206"/>
    <w:rsid w:val="004E2E1D"/>
    <w:rsid w:val="004F2FCC"/>
    <w:rsid w:val="004F43A7"/>
    <w:rsid w:val="004F5F18"/>
    <w:rsid w:val="00500B77"/>
    <w:rsid w:val="005018B0"/>
    <w:rsid w:val="00507F52"/>
    <w:rsid w:val="00511255"/>
    <w:rsid w:val="0051200B"/>
    <w:rsid w:val="00512049"/>
    <w:rsid w:val="005133C1"/>
    <w:rsid w:val="00513B7E"/>
    <w:rsid w:val="00515DE2"/>
    <w:rsid w:val="005221E3"/>
    <w:rsid w:val="00526403"/>
    <w:rsid w:val="00530A63"/>
    <w:rsid w:val="00532ADB"/>
    <w:rsid w:val="00534F6B"/>
    <w:rsid w:val="005361BE"/>
    <w:rsid w:val="0055000A"/>
    <w:rsid w:val="00553573"/>
    <w:rsid w:val="005550D9"/>
    <w:rsid w:val="0056232A"/>
    <w:rsid w:val="005723BA"/>
    <w:rsid w:val="005758AD"/>
    <w:rsid w:val="00575EBD"/>
    <w:rsid w:val="00576489"/>
    <w:rsid w:val="00585300"/>
    <w:rsid w:val="005911D2"/>
    <w:rsid w:val="00595135"/>
    <w:rsid w:val="00595EF9"/>
    <w:rsid w:val="005A13A4"/>
    <w:rsid w:val="005A37B4"/>
    <w:rsid w:val="005A46C4"/>
    <w:rsid w:val="005A695B"/>
    <w:rsid w:val="005B1029"/>
    <w:rsid w:val="005B4E2A"/>
    <w:rsid w:val="005B7CC4"/>
    <w:rsid w:val="005C10E6"/>
    <w:rsid w:val="005C406D"/>
    <w:rsid w:val="005D342B"/>
    <w:rsid w:val="005D46B0"/>
    <w:rsid w:val="005E15BE"/>
    <w:rsid w:val="005E63F0"/>
    <w:rsid w:val="005E7E9E"/>
    <w:rsid w:val="005F3056"/>
    <w:rsid w:val="00606543"/>
    <w:rsid w:val="0060766A"/>
    <w:rsid w:val="00616D67"/>
    <w:rsid w:val="00620B89"/>
    <w:rsid w:val="00623E54"/>
    <w:rsid w:val="00633588"/>
    <w:rsid w:val="00634109"/>
    <w:rsid w:val="00634767"/>
    <w:rsid w:val="0063767A"/>
    <w:rsid w:val="00637B1B"/>
    <w:rsid w:val="00641506"/>
    <w:rsid w:val="006463B1"/>
    <w:rsid w:val="006471B7"/>
    <w:rsid w:val="006528A9"/>
    <w:rsid w:val="00660739"/>
    <w:rsid w:val="006622E6"/>
    <w:rsid w:val="006633D8"/>
    <w:rsid w:val="00665447"/>
    <w:rsid w:val="00665BAE"/>
    <w:rsid w:val="0066644A"/>
    <w:rsid w:val="00672A22"/>
    <w:rsid w:val="0067356D"/>
    <w:rsid w:val="006742D6"/>
    <w:rsid w:val="0067664C"/>
    <w:rsid w:val="006804FF"/>
    <w:rsid w:val="00681B09"/>
    <w:rsid w:val="00687CD8"/>
    <w:rsid w:val="00692367"/>
    <w:rsid w:val="006A0BA9"/>
    <w:rsid w:val="006A0D02"/>
    <w:rsid w:val="006A3DC7"/>
    <w:rsid w:val="006B051E"/>
    <w:rsid w:val="006B13BD"/>
    <w:rsid w:val="006B76FA"/>
    <w:rsid w:val="006C2273"/>
    <w:rsid w:val="006C2C7F"/>
    <w:rsid w:val="006C4B91"/>
    <w:rsid w:val="006C523B"/>
    <w:rsid w:val="006C61F1"/>
    <w:rsid w:val="006E4D66"/>
    <w:rsid w:val="006F54F8"/>
    <w:rsid w:val="007009BC"/>
    <w:rsid w:val="00700A45"/>
    <w:rsid w:val="00702297"/>
    <w:rsid w:val="00702F7F"/>
    <w:rsid w:val="00715C2B"/>
    <w:rsid w:val="00717435"/>
    <w:rsid w:val="007211A3"/>
    <w:rsid w:val="00722B98"/>
    <w:rsid w:val="007233FA"/>
    <w:rsid w:val="00727EF2"/>
    <w:rsid w:val="00731BB5"/>
    <w:rsid w:val="007355AF"/>
    <w:rsid w:val="00741103"/>
    <w:rsid w:val="00741694"/>
    <w:rsid w:val="00747B8B"/>
    <w:rsid w:val="007707E2"/>
    <w:rsid w:val="00771B8C"/>
    <w:rsid w:val="00771CA1"/>
    <w:rsid w:val="00772230"/>
    <w:rsid w:val="0077680F"/>
    <w:rsid w:val="00781CEC"/>
    <w:rsid w:val="00783079"/>
    <w:rsid w:val="007835B7"/>
    <w:rsid w:val="00786510"/>
    <w:rsid w:val="00791643"/>
    <w:rsid w:val="00792922"/>
    <w:rsid w:val="007A34C1"/>
    <w:rsid w:val="007A4567"/>
    <w:rsid w:val="007A472B"/>
    <w:rsid w:val="007C0B81"/>
    <w:rsid w:val="007C3B84"/>
    <w:rsid w:val="007C5139"/>
    <w:rsid w:val="007D3BCF"/>
    <w:rsid w:val="007D6603"/>
    <w:rsid w:val="007E08A6"/>
    <w:rsid w:val="007E6638"/>
    <w:rsid w:val="007F3426"/>
    <w:rsid w:val="007F7B7C"/>
    <w:rsid w:val="008014A6"/>
    <w:rsid w:val="0080363F"/>
    <w:rsid w:val="008079B3"/>
    <w:rsid w:val="008113C0"/>
    <w:rsid w:val="0081358A"/>
    <w:rsid w:val="00813902"/>
    <w:rsid w:val="00824A41"/>
    <w:rsid w:val="0083159E"/>
    <w:rsid w:val="008344FF"/>
    <w:rsid w:val="00845E29"/>
    <w:rsid w:val="00846EEB"/>
    <w:rsid w:val="00850F89"/>
    <w:rsid w:val="00853FC6"/>
    <w:rsid w:val="008573B8"/>
    <w:rsid w:val="00860943"/>
    <w:rsid w:val="00863E9F"/>
    <w:rsid w:val="00864A8C"/>
    <w:rsid w:val="0088066B"/>
    <w:rsid w:val="0088293E"/>
    <w:rsid w:val="008831F7"/>
    <w:rsid w:val="00893911"/>
    <w:rsid w:val="008967CC"/>
    <w:rsid w:val="008970ED"/>
    <w:rsid w:val="008A1953"/>
    <w:rsid w:val="008A3073"/>
    <w:rsid w:val="008A367F"/>
    <w:rsid w:val="008A45A5"/>
    <w:rsid w:val="008C2DF2"/>
    <w:rsid w:val="008E2552"/>
    <w:rsid w:val="008E28CA"/>
    <w:rsid w:val="008E416B"/>
    <w:rsid w:val="008E52AF"/>
    <w:rsid w:val="008F1323"/>
    <w:rsid w:val="008F5DA2"/>
    <w:rsid w:val="008F6D84"/>
    <w:rsid w:val="00901AAC"/>
    <w:rsid w:val="009028D4"/>
    <w:rsid w:val="00910CD8"/>
    <w:rsid w:val="009118B1"/>
    <w:rsid w:val="0091221C"/>
    <w:rsid w:val="0092175E"/>
    <w:rsid w:val="00923ECC"/>
    <w:rsid w:val="0092507A"/>
    <w:rsid w:val="0092794A"/>
    <w:rsid w:val="009311DE"/>
    <w:rsid w:val="009371DB"/>
    <w:rsid w:val="009454DF"/>
    <w:rsid w:val="0094572E"/>
    <w:rsid w:val="00946744"/>
    <w:rsid w:val="00946D58"/>
    <w:rsid w:val="00950AE3"/>
    <w:rsid w:val="00964994"/>
    <w:rsid w:val="00967B80"/>
    <w:rsid w:val="00967F5D"/>
    <w:rsid w:val="00974F59"/>
    <w:rsid w:val="009818CD"/>
    <w:rsid w:val="00981F1F"/>
    <w:rsid w:val="00981FB9"/>
    <w:rsid w:val="009842FE"/>
    <w:rsid w:val="00985D9D"/>
    <w:rsid w:val="009869EC"/>
    <w:rsid w:val="00987355"/>
    <w:rsid w:val="00987722"/>
    <w:rsid w:val="00991FD9"/>
    <w:rsid w:val="00993086"/>
    <w:rsid w:val="0099704C"/>
    <w:rsid w:val="009B00A8"/>
    <w:rsid w:val="009B2F4F"/>
    <w:rsid w:val="009C024C"/>
    <w:rsid w:val="009C2E9A"/>
    <w:rsid w:val="009C31EE"/>
    <w:rsid w:val="009C4D6A"/>
    <w:rsid w:val="009C71BA"/>
    <w:rsid w:val="009C7A92"/>
    <w:rsid w:val="009C7AA7"/>
    <w:rsid w:val="009D225A"/>
    <w:rsid w:val="009D4D47"/>
    <w:rsid w:val="009D51EF"/>
    <w:rsid w:val="009D714B"/>
    <w:rsid w:val="009D7D2E"/>
    <w:rsid w:val="009E1616"/>
    <w:rsid w:val="009E2BCD"/>
    <w:rsid w:val="009F5D73"/>
    <w:rsid w:val="00A024BA"/>
    <w:rsid w:val="00A1006D"/>
    <w:rsid w:val="00A11707"/>
    <w:rsid w:val="00A219DD"/>
    <w:rsid w:val="00A2357B"/>
    <w:rsid w:val="00A24ACF"/>
    <w:rsid w:val="00A26D93"/>
    <w:rsid w:val="00A30217"/>
    <w:rsid w:val="00A31BFF"/>
    <w:rsid w:val="00A3222B"/>
    <w:rsid w:val="00A458FF"/>
    <w:rsid w:val="00A56532"/>
    <w:rsid w:val="00A63093"/>
    <w:rsid w:val="00A730CE"/>
    <w:rsid w:val="00A82512"/>
    <w:rsid w:val="00A911CA"/>
    <w:rsid w:val="00AC1625"/>
    <w:rsid w:val="00AC177D"/>
    <w:rsid w:val="00AD267A"/>
    <w:rsid w:val="00AE61F9"/>
    <w:rsid w:val="00AF4CEF"/>
    <w:rsid w:val="00AF67F6"/>
    <w:rsid w:val="00B0215B"/>
    <w:rsid w:val="00B04D63"/>
    <w:rsid w:val="00B06B46"/>
    <w:rsid w:val="00B127C9"/>
    <w:rsid w:val="00B14911"/>
    <w:rsid w:val="00B1628D"/>
    <w:rsid w:val="00B166F7"/>
    <w:rsid w:val="00B20827"/>
    <w:rsid w:val="00B22248"/>
    <w:rsid w:val="00B35801"/>
    <w:rsid w:val="00B36ABD"/>
    <w:rsid w:val="00B37317"/>
    <w:rsid w:val="00B40EA5"/>
    <w:rsid w:val="00B70CBE"/>
    <w:rsid w:val="00B73CB9"/>
    <w:rsid w:val="00B73E2B"/>
    <w:rsid w:val="00B74730"/>
    <w:rsid w:val="00B74DBA"/>
    <w:rsid w:val="00B85D02"/>
    <w:rsid w:val="00B905EC"/>
    <w:rsid w:val="00B91D7C"/>
    <w:rsid w:val="00B92772"/>
    <w:rsid w:val="00B955BA"/>
    <w:rsid w:val="00B95B17"/>
    <w:rsid w:val="00B967B4"/>
    <w:rsid w:val="00B96873"/>
    <w:rsid w:val="00B970E8"/>
    <w:rsid w:val="00B97CC1"/>
    <w:rsid w:val="00BA333C"/>
    <w:rsid w:val="00BA3B45"/>
    <w:rsid w:val="00BA47F3"/>
    <w:rsid w:val="00BA6935"/>
    <w:rsid w:val="00BA6DC6"/>
    <w:rsid w:val="00BB53AA"/>
    <w:rsid w:val="00BC0A6E"/>
    <w:rsid w:val="00BC1859"/>
    <w:rsid w:val="00BC49B0"/>
    <w:rsid w:val="00BD0D17"/>
    <w:rsid w:val="00BD29BA"/>
    <w:rsid w:val="00BD61B8"/>
    <w:rsid w:val="00BF30B7"/>
    <w:rsid w:val="00BF32EE"/>
    <w:rsid w:val="00BF5FA1"/>
    <w:rsid w:val="00BF6FAB"/>
    <w:rsid w:val="00C0110E"/>
    <w:rsid w:val="00C01385"/>
    <w:rsid w:val="00C068E5"/>
    <w:rsid w:val="00C11D8A"/>
    <w:rsid w:val="00C14AFC"/>
    <w:rsid w:val="00C213E0"/>
    <w:rsid w:val="00C225FF"/>
    <w:rsid w:val="00C257D9"/>
    <w:rsid w:val="00C378C8"/>
    <w:rsid w:val="00C40EB5"/>
    <w:rsid w:val="00C41039"/>
    <w:rsid w:val="00C4741F"/>
    <w:rsid w:val="00C54617"/>
    <w:rsid w:val="00C57BD2"/>
    <w:rsid w:val="00C63B64"/>
    <w:rsid w:val="00C63C24"/>
    <w:rsid w:val="00C7019C"/>
    <w:rsid w:val="00C72CA5"/>
    <w:rsid w:val="00C72D2B"/>
    <w:rsid w:val="00C77E07"/>
    <w:rsid w:val="00C86B72"/>
    <w:rsid w:val="00C9155F"/>
    <w:rsid w:val="00C94A47"/>
    <w:rsid w:val="00C96701"/>
    <w:rsid w:val="00C97334"/>
    <w:rsid w:val="00CA1D38"/>
    <w:rsid w:val="00CA6D9B"/>
    <w:rsid w:val="00CB0749"/>
    <w:rsid w:val="00CB2001"/>
    <w:rsid w:val="00CB214D"/>
    <w:rsid w:val="00CB4356"/>
    <w:rsid w:val="00CC119D"/>
    <w:rsid w:val="00CC322A"/>
    <w:rsid w:val="00CC7930"/>
    <w:rsid w:val="00CD276D"/>
    <w:rsid w:val="00CD6F16"/>
    <w:rsid w:val="00CD6F4F"/>
    <w:rsid w:val="00CD6FF4"/>
    <w:rsid w:val="00CE2299"/>
    <w:rsid w:val="00CE44CE"/>
    <w:rsid w:val="00CF0165"/>
    <w:rsid w:val="00CF04EB"/>
    <w:rsid w:val="00CF312E"/>
    <w:rsid w:val="00CF7FCC"/>
    <w:rsid w:val="00D0250C"/>
    <w:rsid w:val="00D0578B"/>
    <w:rsid w:val="00D127D7"/>
    <w:rsid w:val="00D138CB"/>
    <w:rsid w:val="00D13D10"/>
    <w:rsid w:val="00D168C9"/>
    <w:rsid w:val="00D23ACC"/>
    <w:rsid w:val="00D3328A"/>
    <w:rsid w:val="00D357F0"/>
    <w:rsid w:val="00D43E8F"/>
    <w:rsid w:val="00D4460B"/>
    <w:rsid w:val="00D456D3"/>
    <w:rsid w:val="00D4698F"/>
    <w:rsid w:val="00D469BF"/>
    <w:rsid w:val="00D51348"/>
    <w:rsid w:val="00D57D6F"/>
    <w:rsid w:val="00D61A72"/>
    <w:rsid w:val="00D61D86"/>
    <w:rsid w:val="00D630BF"/>
    <w:rsid w:val="00D64DF8"/>
    <w:rsid w:val="00D66DAD"/>
    <w:rsid w:val="00D72EE0"/>
    <w:rsid w:val="00D9141C"/>
    <w:rsid w:val="00D9166C"/>
    <w:rsid w:val="00D94140"/>
    <w:rsid w:val="00DB0ADF"/>
    <w:rsid w:val="00DB7499"/>
    <w:rsid w:val="00DC0778"/>
    <w:rsid w:val="00DC4B9E"/>
    <w:rsid w:val="00DD07FC"/>
    <w:rsid w:val="00DD1AAA"/>
    <w:rsid w:val="00DD2CB9"/>
    <w:rsid w:val="00DF59E0"/>
    <w:rsid w:val="00E03CF2"/>
    <w:rsid w:val="00E07D76"/>
    <w:rsid w:val="00E12384"/>
    <w:rsid w:val="00E134D4"/>
    <w:rsid w:val="00E20C09"/>
    <w:rsid w:val="00E2472A"/>
    <w:rsid w:val="00E24F4D"/>
    <w:rsid w:val="00E31DFA"/>
    <w:rsid w:val="00E41561"/>
    <w:rsid w:val="00E424B3"/>
    <w:rsid w:val="00E43B5B"/>
    <w:rsid w:val="00E55CE1"/>
    <w:rsid w:val="00E564C2"/>
    <w:rsid w:val="00E602FF"/>
    <w:rsid w:val="00E6492C"/>
    <w:rsid w:val="00E661FF"/>
    <w:rsid w:val="00E729F9"/>
    <w:rsid w:val="00E74AD5"/>
    <w:rsid w:val="00E751E5"/>
    <w:rsid w:val="00E772D1"/>
    <w:rsid w:val="00E83576"/>
    <w:rsid w:val="00E91251"/>
    <w:rsid w:val="00E9192A"/>
    <w:rsid w:val="00E93912"/>
    <w:rsid w:val="00E95213"/>
    <w:rsid w:val="00E955AF"/>
    <w:rsid w:val="00EA07C2"/>
    <w:rsid w:val="00EA0E5D"/>
    <w:rsid w:val="00EA1885"/>
    <w:rsid w:val="00EA30E9"/>
    <w:rsid w:val="00EA3494"/>
    <w:rsid w:val="00EA6853"/>
    <w:rsid w:val="00EA6F1F"/>
    <w:rsid w:val="00EB4993"/>
    <w:rsid w:val="00EC43FA"/>
    <w:rsid w:val="00EC4C52"/>
    <w:rsid w:val="00EC6E5E"/>
    <w:rsid w:val="00ED2AC3"/>
    <w:rsid w:val="00ED502B"/>
    <w:rsid w:val="00ED5C9F"/>
    <w:rsid w:val="00ED7EBA"/>
    <w:rsid w:val="00EE0274"/>
    <w:rsid w:val="00EE3094"/>
    <w:rsid w:val="00EF0BF0"/>
    <w:rsid w:val="00EF37E6"/>
    <w:rsid w:val="00EF390A"/>
    <w:rsid w:val="00EF581C"/>
    <w:rsid w:val="00F01877"/>
    <w:rsid w:val="00F0427B"/>
    <w:rsid w:val="00F04CA5"/>
    <w:rsid w:val="00F0754A"/>
    <w:rsid w:val="00F11D2E"/>
    <w:rsid w:val="00F24AF9"/>
    <w:rsid w:val="00F25FA2"/>
    <w:rsid w:val="00F27868"/>
    <w:rsid w:val="00F402B9"/>
    <w:rsid w:val="00F40A22"/>
    <w:rsid w:val="00F462F1"/>
    <w:rsid w:val="00F5042B"/>
    <w:rsid w:val="00F50479"/>
    <w:rsid w:val="00F52200"/>
    <w:rsid w:val="00F55A89"/>
    <w:rsid w:val="00F57954"/>
    <w:rsid w:val="00F64B67"/>
    <w:rsid w:val="00F656AF"/>
    <w:rsid w:val="00F6596D"/>
    <w:rsid w:val="00F73E9A"/>
    <w:rsid w:val="00F817EE"/>
    <w:rsid w:val="00F83368"/>
    <w:rsid w:val="00F837A4"/>
    <w:rsid w:val="00F83AED"/>
    <w:rsid w:val="00F83B30"/>
    <w:rsid w:val="00F869A4"/>
    <w:rsid w:val="00F86D03"/>
    <w:rsid w:val="00F921A2"/>
    <w:rsid w:val="00F92773"/>
    <w:rsid w:val="00F957D2"/>
    <w:rsid w:val="00F96BF6"/>
    <w:rsid w:val="00FA0F62"/>
    <w:rsid w:val="00FA38CF"/>
    <w:rsid w:val="00FA3978"/>
    <w:rsid w:val="00FA3AA3"/>
    <w:rsid w:val="00FA3E11"/>
    <w:rsid w:val="00FA4459"/>
    <w:rsid w:val="00FA5FE6"/>
    <w:rsid w:val="00FA6E7A"/>
    <w:rsid w:val="00FB28E0"/>
    <w:rsid w:val="00FB29F8"/>
    <w:rsid w:val="00FB2D1E"/>
    <w:rsid w:val="00FB433C"/>
    <w:rsid w:val="00FC12CD"/>
    <w:rsid w:val="00FC3880"/>
    <w:rsid w:val="00FC67B3"/>
    <w:rsid w:val="00FE2AAF"/>
    <w:rsid w:val="00FE3DE0"/>
    <w:rsid w:val="00FE48B0"/>
    <w:rsid w:val="00FE4F2E"/>
    <w:rsid w:val="00FF15F4"/>
    <w:rsid w:val="00FF249B"/>
    <w:rsid w:val="00FF507F"/>
    <w:rsid w:val="00FF642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384"/>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2794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CD6FF4"/>
    <w:pPr>
      <w:tabs>
        <w:tab w:val="center" w:pos="4153"/>
        <w:tab w:val="right" w:pos="8306"/>
      </w:tabs>
    </w:pPr>
  </w:style>
  <w:style w:type="character" w:customStyle="1" w:styleId="FooterChar">
    <w:name w:val="Footer Char"/>
    <w:basedOn w:val="DefaultParagraphFont"/>
    <w:link w:val="Footer"/>
    <w:uiPriority w:val="99"/>
    <w:semiHidden/>
    <w:locked/>
    <w:rsid w:val="00E729F9"/>
    <w:rPr>
      <w:rFonts w:cs="Times New Roman"/>
      <w:sz w:val="24"/>
      <w:szCs w:val="24"/>
      <w:lang w:val="en-GB" w:eastAsia="en-GB"/>
    </w:rPr>
  </w:style>
  <w:style w:type="character" w:styleId="PageNumber">
    <w:name w:val="page number"/>
    <w:basedOn w:val="DefaultParagraphFont"/>
    <w:uiPriority w:val="99"/>
    <w:rsid w:val="00CD6FF4"/>
    <w:rPr>
      <w:rFonts w:cs="Times New Roman"/>
    </w:rPr>
  </w:style>
  <w:style w:type="paragraph" w:styleId="BalloonText">
    <w:name w:val="Balloon Text"/>
    <w:basedOn w:val="Normal"/>
    <w:link w:val="BalloonTextChar"/>
    <w:uiPriority w:val="99"/>
    <w:rsid w:val="00C63B64"/>
    <w:rPr>
      <w:rFonts w:ascii="Tahoma" w:hAnsi="Tahoma"/>
      <w:sz w:val="16"/>
      <w:szCs w:val="16"/>
      <w:lang w:val="en-US" w:eastAsia="en-US"/>
    </w:rPr>
  </w:style>
  <w:style w:type="character" w:customStyle="1" w:styleId="BalloonTextChar">
    <w:name w:val="Balloon Text Char"/>
    <w:basedOn w:val="DefaultParagraphFont"/>
    <w:link w:val="BalloonText"/>
    <w:uiPriority w:val="99"/>
    <w:locked/>
    <w:rsid w:val="00C63B64"/>
    <w:rPr>
      <w:rFonts w:ascii="Tahoma" w:hAnsi="Tahoma" w:cs="Times New Roman"/>
      <w:sz w:val="16"/>
    </w:rPr>
  </w:style>
  <w:style w:type="paragraph" w:styleId="Header">
    <w:name w:val="header"/>
    <w:basedOn w:val="Normal"/>
    <w:link w:val="HeaderChar"/>
    <w:uiPriority w:val="99"/>
    <w:rsid w:val="00131E19"/>
    <w:pPr>
      <w:tabs>
        <w:tab w:val="center" w:pos="4513"/>
        <w:tab w:val="right" w:pos="9026"/>
      </w:tabs>
    </w:pPr>
    <w:rPr>
      <w:lang w:val="en-US" w:eastAsia="en-US"/>
    </w:rPr>
  </w:style>
  <w:style w:type="character" w:customStyle="1" w:styleId="HeaderChar">
    <w:name w:val="Header Char"/>
    <w:basedOn w:val="DefaultParagraphFont"/>
    <w:link w:val="Header"/>
    <w:uiPriority w:val="99"/>
    <w:locked/>
    <w:rsid w:val="00131E19"/>
    <w:rPr>
      <w:rFonts w:cs="Times New Roman"/>
      <w:sz w:val="24"/>
    </w:rPr>
  </w:style>
  <w:style w:type="paragraph" w:customStyle="1" w:styleId="Default">
    <w:name w:val="Default"/>
    <w:uiPriority w:val="99"/>
    <w:rsid w:val="00FC67B3"/>
    <w:pPr>
      <w:autoSpaceDE w:val="0"/>
      <w:autoSpaceDN w:val="0"/>
      <w:adjustRightInd w:val="0"/>
    </w:pPr>
    <w:rPr>
      <w:color w:val="000000"/>
      <w:sz w:val="24"/>
      <w:szCs w:val="24"/>
    </w:rPr>
  </w:style>
  <w:style w:type="character" w:styleId="Hyperlink">
    <w:name w:val="Hyperlink"/>
    <w:basedOn w:val="DefaultParagraphFont"/>
    <w:uiPriority w:val="99"/>
    <w:rsid w:val="008573B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0890391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2.bin"/><Relationship Id="rId117" Type="http://schemas.openxmlformats.org/officeDocument/2006/relationships/oleObject" Target="embeddings/oleObject65.bin"/><Relationship Id="rId21" Type="http://schemas.openxmlformats.org/officeDocument/2006/relationships/oleObject" Target="embeddings/oleObject8.bin"/><Relationship Id="rId42" Type="http://schemas.openxmlformats.org/officeDocument/2006/relationships/oleObject" Target="embeddings/oleObject22.bin"/><Relationship Id="rId47" Type="http://schemas.openxmlformats.org/officeDocument/2006/relationships/oleObject" Target="embeddings/oleObject27.bin"/><Relationship Id="rId63" Type="http://schemas.openxmlformats.org/officeDocument/2006/relationships/oleObject" Target="embeddings/oleObject36.bin"/><Relationship Id="rId68" Type="http://schemas.openxmlformats.org/officeDocument/2006/relationships/image" Target="media/image24.wmf"/><Relationship Id="rId84" Type="http://schemas.openxmlformats.org/officeDocument/2006/relationships/oleObject" Target="embeddings/oleObject47.bin"/><Relationship Id="rId89" Type="http://schemas.openxmlformats.org/officeDocument/2006/relationships/oleObject" Target="embeddings/oleObject50.bin"/><Relationship Id="rId112" Type="http://schemas.openxmlformats.org/officeDocument/2006/relationships/oleObject" Target="embeddings/oleObject62.bin"/><Relationship Id="rId133" Type="http://schemas.openxmlformats.org/officeDocument/2006/relationships/image" Target="media/image53.wmf"/><Relationship Id="rId138" Type="http://schemas.openxmlformats.org/officeDocument/2006/relationships/image" Target="media/image55.wmf"/><Relationship Id="rId154" Type="http://schemas.openxmlformats.org/officeDocument/2006/relationships/oleObject" Target="embeddings/oleObject87.bin"/><Relationship Id="rId159" Type="http://schemas.openxmlformats.org/officeDocument/2006/relationships/image" Target="media/image64.wmf"/><Relationship Id="rId175" Type="http://schemas.openxmlformats.org/officeDocument/2006/relationships/theme" Target="theme/theme1.xml"/><Relationship Id="rId170" Type="http://schemas.openxmlformats.org/officeDocument/2006/relationships/oleObject" Target="embeddings/oleObject96.bin"/><Relationship Id="rId16" Type="http://schemas.openxmlformats.org/officeDocument/2006/relationships/oleObject" Target="embeddings/oleObject5.bin"/><Relationship Id="rId107" Type="http://schemas.openxmlformats.org/officeDocument/2006/relationships/oleObject" Target="embeddings/oleObject59.bin"/><Relationship Id="rId11" Type="http://schemas.openxmlformats.org/officeDocument/2006/relationships/image" Target="media/image3.wmf"/><Relationship Id="rId32" Type="http://schemas.openxmlformats.org/officeDocument/2006/relationships/oleObject" Target="embeddings/oleObject15.bin"/><Relationship Id="rId37" Type="http://schemas.openxmlformats.org/officeDocument/2006/relationships/image" Target="media/image13.wmf"/><Relationship Id="rId53" Type="http://schemas.openxmlformats.org/officeDocument/2006/relationships/image" Target="media/image17.wmf"/><Relationship Id="rId58" Type="http://schemas.openxmlformats.org/officeDocument/2006/relationships/image" Target="media/image19.wmf"/><Relationship Id="rId74" Type="http://schemas.openxmlformats.org/officeDocument/2006/relationships/image" Target="media/image27.wmf"/><Relationship Id="rId79" Type="http://schemas.openxmlformats.org/officeDocument/2006/relationships/oleObject" Target="embeddings/oleObject44.bin"/><Relationship Id="rId102" Type="http://schemas.openxmlformats.org/officeDocument/2006/relationships/image" Target="media/image40.wmf"/><Relationship Id="rId123" Type="http://schemas.openxmlformats.org/officeDocument/2006/relationships/oleObject" Target="embeddings/oleObject68.bin"/><Relationship Id="rId128" Type="http://schemas.openxmlformats.org/officeDocument/2006/relationships/oleObject" Target="embeddings/oleObject72.bin"/><Relationship Id="rId144" Type="http://schemas.openxmlformats.org/officeDocument/2006/relationships/image" Target="media/image58.wmf"/><Relationship Id="rId149" Type="http://schemas.openxmlformats.org/officeDocument/2006/relationships/image" Target="media/image60.wmf"/><Relationship Id="rId5" Type="http://schemas.openxmlformats.org/officeDocument/2006/relationships/footnotes" Target="footnotes.xml"/><Relationship Id="rId90" Type="http://schemas.openxmlformats.org/officeDocument/2006/relationships/image" Target="media/image34.wmf"/><Relationship Id="rId95" Type="http://schemas.openxmlformats.org/officeDocument/2006/relationships/oleObject" Target="embeddings/oleObject53.bin"/><Relationship Id="rId160" Type="http://schemas.openxmlformats.org/officeDocument/2006/relationships/oleObject" Target="embeddings/oleObject90.bin"/><Relationship Id="rId165" Type="http://schemas.openxmlformats.org/officeDocument/2006/relationships/image" Target="media/image67.wmf"/><Relationship Id="rId22" Type="http://schemas.openxmlformats.org/officeDocument/2006/relationships/oleObject" Target="embeddings/oleObject9.bin"/><Relationship Id="rId27" Type="http://schemas.openxmlformats.org/officeDocument/2006/relationships/image" Target="media/image9.wmf"/><Relationship Id="rId43" Type="http://schemas.openxmlformats.org/officeDocument/2006/relationships/oleObject" Target="embeddings/oleObject23.bin"/><Relationship Id="rId48" Type="http://schemas.openxmlformats.org/officeDocument/2006/relationships/oleObject" Target="embeddings/oleObject28.bin"/><Relationship Id="rId64" Type="http://schemas.openxmlformats.org/officeDocument/2006/relationships/image" Target="media/image22.wmf"/><Relationship Id="rId69" Type="http://schemas.openxmlformats.org/officeDocument/2006/relationships/oleObject" Target="embeddings/oleObject39.bin"/><Relationship Id="rId113" Type="http://schemas.openxmlformats.org/officeDocument/2006/relationships/image" Target="media/image45.wmf"/><Relationship Id="rId118" Type="http://schemas.openxmlformats.org/officeDocument/2006/relationships/image" Target="media/image47.wmf"/><Relationship Id="rId134" Type="http://schemas.openxmlformats.org/officeDocument/2006/relationships/oleObject" Target="embeddings/oleObject75.bin"/><Relationship Id="rId139" Type="http://schemas.openxmlformats.org/officeDocument/2006/relationships/oleObject" Target="embeddings/oleObject78.bin"/><Relationship Id="rId80" Type="http://schemas.openxmlformats.org/officeDocument/2006/relationships/oleObject" Target="embeddings/oleObject45.bin"/><Relationship Id="rId85" Type="http://schemas.openxmlformats.org/officeDocument/2006/relationships/image" Target="media/image32.wmf"/><Relationship Id="rId150" Type="http://schemas.openxmlformats.org/officeDocument/2006/relationships/oleObject" Target="embeddings/oleObject84.bin"/><Relationship Id="rId155" Type="http://schemas.openxmlformats.org/officeDocument/2006/relationships/image" Target="media/image62.wmf"/><Relationship Id="rId171" Type="http://schemas.openxmlformats.org/officeDocument/2006/relationships/oleObject" Target="embeddings/oleObject97.bin"/><Relationship Id="rId12" Type="http://schemas.openxmlformats.org/officeDocument/2006/relationships/oleObject" Target="embeddings/oleObject3.bin"/><Relationship Id="rId17" Type="http://schemas.openxmlformats.org/officeDocument/2006/relationships/oleObject" Target="embeddings/oleObject6.bin"/><Relationship Id="rId33" Type="http://schemas.openxmlformats.org/officeDocument/2006/relationships/image" Target="media/image12.wmf"/><Relationship Id="rId38" Type="http://schemas.openxmlformats.org/officeDocument/2006/relationships/oleObject" Target="embeddings/oleObject19.bin"/><Relationship Id="rId59" Type="http://schemas.openxmlformats.org/officeDocument/2006/relationships/oleObject" Target="embeddings/oleObject34.bin"/><Relationship Id="rId103" Type="http://schemas.openxmlformats.org/officeDocument/2006/relationships/oleObject" Target="embeddings/oleObject57.bin"/><Relationship Id="rId108" Type="http://schemas.openxmlformats.org/officeDocument/2006/relationships/image" Target="media/image43.wmf"/><Relationship Id="rId124" Type="http://schemas.openxmlformats.org/officeDocument/2006/relationships/oleObject" Target="embeddings/oleObject69.bin"/><Relationship Id="rId129" Type="http://schemas.openxmlformats.org/officeDocument/2006/relationships/image" Target="media/image51.wmf"/><Relationship Id="rId54" Type="http://schemas.openxmlformats.org/officeDocument/2006/relationships/oleObject" Target="embeddings/oleObject31.bin"/><Relationship Id="rId70" Type="http://schemas.openxmlformats.org/officeDocument/2006/relationships/image" Target="media/image25.wmf"/><Relationship Id="rId75" Type="http://schemas.openxmlformats.org/officeDocument/2006/relationships/oleObject" Target="embeddings/oleObject42.bin"/><Relationship Id="rId91" Type="http://schemas.openxmlformats.org/officeDocument/2006/relationships/oleObject" Target="embeddings/oleObject51.bin"/><Relationship Id="rId96" Type="http://schemas.openxmlformats.org/officeDocument/2006/relationships/image" Target="media/image37.wmf"/><Relationship Id="rId140" Type="http://schemas.openxmlformats.org/officeDocument/2006/relationships/image" Target="media/image56.wmf"/><Relationship Id="rId145" Type="http://schemas.openxmlformats.org/officeDocument/2006/relationships/oleObject" Target="embeddings/oleObject81.bin"/><Relationship Id="rId161" Type="http://schemas.openxmlformats.org/officeDocument/2006/relationships/image" Target="media/image65.wmf"/><Relationship Id="rId166" Type="http://schemas.openxmlformats.org/officeDocument/2006/relationships/oleObject" Target="embeddings/oleObject93.bin"/><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oleObject" Target="embeddings/oleObject10.bin"/><Relationship Id="rId28" Type="http://schemas.openxmlformats.org/officeDocument/2006/relationships/oleObject" Target="embeddings/oleObject13.bin"/><Relationship Id="rId49" Type="http://schemas.openxmlformats.org/officeDocument/2006/relationships/image" Target="media/image15.wmf"/><Relationship Id="rId114" Type="http://schemas.openxmlformats.org/officeDocument/2006/relationships/oleObject" Target="embeddings/oleObject63.bin"/><Relationship Id="rId119" Type="http://schemas.openxmlformats.org/officeDocument/2006/relationships/oleObject" Target="embeddings/oleObject66.bin"/><Relationship Id="rId10" Type="http://schemas.openxmlformats.org/officeDocument/2006/relationships/oleObject" Target="embeddings/oleObject2.bin"/><Relationship Id="rId31" Type="http://schemas.openxmlformats.org/officeDocument/2006/relationships/image" Target="media/image11.wmf"/><Relationship Id="rId44" Type="http://schemas.openxmlformats.org/officeDocument/2006/relationships/oleObject" Target="embeddings/oleObject24.bin"/><Relationship Id="rId52" Type="http://schemas.openxmlformats.org/officeDocument/2006/relationships/oleObject" Target="embeddings/oleObject30.bin"/><Relationship Id="rId60" Type="http://schemas.openxmlformats.org/officeDocument/2006/relationships/image" Target="media/image20.wmf"/><Relationship Id="rId65" Type="http://schemas.openxmlformats.org/officeDocument/2006/relationships/oleObject" Target="embeddings/oleObject37.bin"/><Relationship Id="rId73" Type="http://schemas.openxmlformats.org/officeDocument/2006/relationships/oleObject" Target="embeddings/oleObject41.bin"/><Relationship Id="rId78" Type="http://schemas.openxmlformats.org/officeDocument/2006/relationships/image" Target="media/image29.wmf"/><Relationship Id="rId81" Type="http://schemas.openxmlformats.org/officeDocument/2006/relationships/image" Target="media/image30.wmf"/><Relationship Id="rId86" Type="http://schemas.openxmlformats.org/officeDocument/2006/relationships/oleObject" Target="embeddings/oleObject48.bin"/><Relationship Id="rId94" Type="http://schemas.openxmlformats.org/officeDocument/2006/relationships/image" Target="media/image36.wmf"/><Relationship Id="rId99" Type="http://schemas.openxmlformats.org/officeDocument/2006/relationships/oleObject" Target="embeddings/oleObject55.bin"/><Relationship Id="rId101" Type="http://schemas.openxmlformats.org/officeDocument/2006/relationships/oleObject" Target="embeddings/oleObject56.bin"/><Relationship Id="rId122" Type="http://schemas.openxmlformats.org/officeDocument/2006/relationships/image" Target="media/image49.wmf"/><Relationship Id="rId130" Type="http://schemas.openxmlformats.org/officeDocument/2006/relationships/oleObject" Target="embeddings/oleObject73.bin"/><Relationship Id="rId135" Type="http://schemas.openxmlformats.org/officeDocument/2006/relationships/oleObject" Target="embeddings/oleObject76.bin"/><Relationship Id="rId143" Type="http://schemas.openxmlformats.org/officeDocument/2006/relationships/oleObject" Target="embeddings/oleObject80.bin"/><Relationship Id="rId148" Type="http://schemas.openxmlformats.org/officeDocument/2006/relationships/oleObject" Target="embeddings/oleObject83.bin"/><Relationship Id="rId151" Type="http://schemas.openxmlformats.org/officeDocument/2006/relationships/image" Target="media/image61.wmf"/><Relationship Id="rId156" Type="http://schemas.openxmlformats.org/officeDocument/2006/relationships/oleObject" Target="embeddings/oleObject88.bin"/><Relationship Id="rId164" Type="http://schemas.openxmlformats.org/officeDocument/2006/relationships/oleObject" Target="embeddings/oleObject92.bin"/><Relationship Id="rId169" Type="http://schemas.openxmlformats.org/officeDocument/2006/relationships/oleObject" Target="embeddings/oleObject95.bin"/><Relationship Id="rId4" Type="http://schemas.openxmlformats.org/officeDocument/2006/relationships/webSettings" Target="webSettings.xml"/><Relationship Id="rId9" Type="http://schemas.openxmlformats.org/officeDocument/2006/relationships/image" Target="media/image2.wmf"/><Relationship Id="rId172" Type="http://schemas.openxmlformats.org/officeDocument/2006/relationships/footer" Target="footer1.xml"/><Relationship Id="rId13" Type="http://schemas.openxmlformats.org/officeDocument/2006/relationships/image" Target="media/image4.wmf"/><Relationship Id="rId18" Type="http://schemas.openxmlformats.org/officeDocument/2006/relationships/image" Target="media/image6.wmf"/><Relationship Id="rId39" Type="http://schemas.openxmlformats.org/officeDocument/2006/relationships/oleObject" Target="embeddings/oleObject20.bin"/><Relationship Id="rId109" Type="http://schemas.openxmlformats.org/officeDocument/2006/relationships/oleObject" Target="embeddings/oleObject60.bin"/><Relationship Id="rId34" Type="http://schemas.openxmlformats.org/officeDocument/2006/relationships/oleObject" Target="embeddings/oleObject16.bin"/><Relationship Id="rId50" Type="http://schemas.openxmlformats.org/officeDocument/2006/relationships/oleObject" Target="embeddings/oleObject29.bin"/><Relationship Id="rId55" Type="http://schemas.openxmlformats.org/officeDocument/2006/relationships/oleObject" Target="embeddings/oleObject32.bin"/><Relationship Id="rId76" Type="http://schemas.openxmlformats.org/officeDocument/2006/relationships/image" Target="media/image28.wmf"/><Relationship Id="rId97" Type="http://schemas.openxmlformats.org/officeDocument/2006/relationships/oleObject" Target="embeddings/oleObject54.bin"/><Relationship Id="rId104" Type="http://schemas.openxmlformats.org/officeDocument/2006/relationships/image" Target="media/image41.wmf"/><Relationship Id="rId120" Type="http://schemas.openxmlformats.org/officeDocument/2006/relationships/image" Target="media/image48.wmf"/><Relationship Id="rId125" Type="http://schemas.openxmlformats.org/officeDocument/2006/relationships/oleObject" Target="embeddings/oleObject70.bin"/><Relationship Id="rId141" Type="http://schemas.openxmlformats.org/officeDocument/2006/relationships/oleObject" Target="embeddings/oleObject79.bin"/><Relationship Id="rId146" Type="http://schemas.openxmlformats.org/officeDocument/2006/relationships/oleObject" Target="embeddings/oleObject82.bin"/><Relationship Id="rId167" Type="http://schemas.openxmlformats.org/officeDocument/2006/relationships/oleObject" Target="embeddings/oleObject94.bin"/><Relationship Id="rId7" Type="http://schemas.openxmlformats.org/officeDocument/2006/relationships/image" Target="media/image1.wmf"/><Relationship Id="rId71" Type="http://schemas.openxmlformats.org/officeDocument/2006/relationships/oleObject" Target="embeddings/oleObject40.bin"/><Relationship Id="rId92" Type="http://schemas.openxmlformats.org/officeDocument/2006/relationships/image" Target="media/image35.wmf"/><Relationship Id="rId162" Type="http://schemas.openxmlformats.org/officeDocument/2006/relationships/oleObject" Target="embeddings/oleObject91.bin"/><Relationship Id="rId2" Type="http://schemas.openxmlformats.org/officeDocument/2006/relationships/styles" Target="styles.xml"/><Relationship Id="rId29" Type="http://schemas.openxmlformats.org/officeDocument/2006/relationships/image" Target="media/image10.wmf"/><Relationship Id="rId24" Type="http://schemas.openxmlformats.org/officeDocument/2006/relationships/oleObject" Target="embeddings/oleObject11.bin"/><Relationship Id="rId40" Type="http://schemas.openxmlformats.org/officeDocument/2006/relationships/image" Target="media/image14.wmf"/><Relationship Id="rId45" Type="http://schemas.openxmlformats.org/officeDocument/2006/relationships/oleObject" Target="embeddings/oleObject25.bin"/><Relationship Id="rId66" Type="http://schemas.openxmlformats.org/officeDocument/2006/relationships/image" Target="media/image23.wmf"/><Relationship Id="rId87" Type="http://schemas.openxmlformats.org/officeDocument/2006/relationships/oleObject" Target="embeddings/oleObject49.bin"/><Relationship Id="rId110" Type="http://schemas.openxmlformats.org/officeDocument/2006/relationships/image" Target="media/image44.wmf"/><Relationship Id="rId115" Type="http://schemas.openxmlformats.org/officeDocument/2006/relationships/image" Target="media/image46.wmf"/><Relationship Id="rId131" Type="http://schemas.openxmlformats.org/officeDocument/2006/relationships/image" Target="media/image52.wmf"/><Relationship Id="rId136" Type="http://schemas.openxmlformats.org/officeDocument/2006/relationships/image" Target="media/image54.wmf"/><Relationship Id="rId157" Type="http://schemas.openxmlformats.org/officeDocument/2006/relationships/image" Target="media/image63.wmf"/><Relationship Id="rId61" Type="http://schemas.openxmlformats.org/officeDocument/2006/relationships/oleObject" Target="embeddings/oleObject35.bin"/><Relationship Id="rId82" Type="http://schemas.openxmlformats.org/officeDocument/2006/relationships/oleObject" Target="embeddings/oleObject46.bin"/><Relationship Id="rId152" Type="http://schemas.openxmlformats.org/officeDocument/2006/relationships/oleObject" Target="embeddings/oleObject85.bin"/><Relationship Id="rId173" Type="http://schemas.openxmlformats.org/officeDocument/2006/relationships/footer" Target="footer2.xml"/><Relationship Id="rId19" Type="http://schemas.openxmlformats.org/officeDocument/2006/relationships/oleObject" Target="embeddings/oleObject7.bin"/><Relationship Id="rId14" Type="http://schemas.openxmlformats.org/officeDocument/2006/relationships/oleObject" Target="embeddings/oleObject4.bin"/><Relationship Id="rId30" Type="http://schemas.openxmlformats.org/officeDocument/2006/relationships/oleObject" Target="embeddings/oleObject14.bin"/><Relationship Id="rId35" Type="http://schemas.openxmlformats.org/officeDocument/2006/relationships/oleObject" Target="embeddings/oleObject17.bin"/><Relationship Id="rId56" Type="http://schemas.openxmlformats.org/officeDocument/2006/relationships/image" Target="media/image18.wmf"/><Relationship Id="rId77" Type="http://schemas.openxmlformats.org/officeDocument/2006/relationships/oleObject" Target="embeddings/oleObject43.bin"/><Relationship Id="rId100" Type="http://schemas.openxmlformats.org/officeDocument/2006/relationships/image" Target="media/image39.wmf"/><Relationship Id="rId105" Type="http://schemas.openxmlformats.org/officeDocument/2006/relationships/oleObject" Target="embeddings/oleObject58.bin"/><Relationship Id="rId126" Type="http://schemas.openxmlformats.org/officeDocument/2006/relationships/oleObject" Target="embeddings/oleObject71.bin"/><Relationship Id="rId147" Type="http://schemas.openxmlformats.org/officeDocument/2006/relationships/image" Target="media/image59.wmf"/><Relationship Id="rId168" Type="http://schemas.openxmlformats.org/officeDocument/2006/relationships/image" Target="media/image68.wmf"/><Relationship Id="rId8" Type="http://schemas.openxmlformats.org/officeDocument/2006/relationships/oleObject" Target="embeddings/oleObject1.bin"/><Relationship Id="rId51" Type="http://schemas.openxmlformats.org/officeDocument/2006/relationships/image" Target="media/image16.wmf"/><Relationship Id="rId72" Type="http://schemas.openxmlformats.org/officeDocument/2006/relationships/image" Target="media/image26.wmf"/><Relationship Id="rId93" Type="http://schemas.openxmlformats.org/officeDocument/2006/relationships/oleObject" Target="embeddings/oleObject52.bin"/><Relationship Id="rId98" Type="http://schemas.openxmlformats.org/officeDocument/2006/relationships/image" Target="media/image38.wmf"/><Relationship Id="rId121" Type="http://schemas.openxmlformats.org/officeDocument/2006/relationships/oleObject" Target="embeddings/oleObject67.bin"/><Relationship Id="rId142" Type="http://schemas.openxmlformats.org/officeDocument/2006/relationships/image" Target="media/image57.wmf"/><Relationship Id="rId163" Type="http://schemas.openxmlformats.org/officeDocument/2006/relationships/image" Target="media/image66.wmf"/><Relationship Id="rId3" Type="http://schemas.openxmlformats.org/officeDocument/2006/relationships/settings" Target="settings.xml"/><Relationship Id="rId25" Type="http://schemas.openxmlformats.org/officeDocument/2006/relationships/image" Target="media/image8.wmf"/><Relationship Id="rId46" Type="http://schemas.openxmlformats.org/officeDocument/2006/relationships/oleObject" Target="embeddings/oleObject26.bin"/><Relationship Id="rId67" Type="http://schemas.openxmlformats.org/officeDocument/2006/relationships/oleObject" Target="embeddings/oleObject38.bin"/><Relationship Id="rId116" Type="http://schemas.openxmlformats.org/officeDocument/2006/relationships/oleObject" Target="embeddings/oleObject64.bin"/><Relationship Id="rId137" Type="http://schemas.openxmlformats.org/officeDocument/2006/relationships/oleObject" Target="embeddings/oleObject77.bin"/><Relationship Id="rId158" Type="http://schemas.openxmlformats.org/officeDocument/2006/relationships/oleObject" Target="embeddings/oleObject89.bin"/><Relationship Id="rId20" Type="http://schemas.openxmlformats.org/officeDocument/2006/relationships/image" Target="media/image7.wmf"/><Relationship Id="rId41" Type="http://schemas.openxmlformats.org/officeDocument/2006/relationships/oleObject" Target="embeddings/oleObject21.bin"/><Relationship Id="rId62" Type="http://schemas.openxmlformats.org/officeDocument/2006/relationships/image" Target="media/image21.wmf"/><Relationship Id="rId83" Type="http://schemas.openxmlformats.org/officeDocument/2006/relationships/image" Target="media/image31.wmf"/><Relationship Id="rId88" Type="http://schemas.openxmlformats.org/officeDocument/2006/relationships/image" Target="media/image33.wmf"/><Relationship Id="rId111" Type="http://schemas.openxmlformats.org/officeDocument/2006/relationships/oleObject" Target="embeddings/oleObject61.bin"/><Relationship Id="rId132" Type="http://schemas.openxmlformats.org/officeDocument/2006/relationships/oleObject" Target="embeddings/oleObject74.bin"/><Relationship Id="rId153" Type="http://schemas.openxmlformats.org/officeDocument/2006/relationships/oleObject" Target="embeddings/oleObject86.bin"/><Relationship Id="rId174" Type="http://schemas.openxmlformats.org/officeDocument/2006/relationships/fontTable" Target="fontTable.xml"/><Relationship Id="rId15" Type="http://schemas.openxmlformats.org/officeDocument/2006/relationships/image" Target="media/image5.wmf"/><Relationship Id="rId36" Type="http://schemas.openxmlformats.org/officeDocument/2006/relationships/oleObject" Target="embeddings/oleObject18.bin"/><Relationship Id="rId57" Type="http://schemas.openxmlformats.org/officeDocument/2006/relationships/oleObject" Target="embeddings/oleObject33.bin"/><Relationship Id="rId106" Type="http://schemas.openxmlformats.org/officeDocument/2006/relationships/image" Target="media/image42.wmf"/><Relationship Id="rId127" Type="http://schemas.openxmlformats.org/officeDocument/2006/relationships/image" Target="media/image5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917</TotalTime>
  <Pages>14</Pages>
  <Words>2349</Words>
  <Characters>13392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on the use of codes within this mark scheme</dc:title>
  <dc:subject/>
  <dc:creator>Graham</dc:creator>
  <cp:keywords/>
  <dc:description/>
  <cp:lastModifiedBy>Graham</cp:lastModifiedBy>
  <cp:revision>33</cp:revision>
  <cp:lastPrinted>2018-05-29T07:32:00Z</cp:lastPrinted>
  <dcterms:created xsi:type="dcterms:W3CDTF">2020-10-09T08:30:00Z</dcterms:created>
  <dcterms:modified xsi:type="dcterms:W3CDTF">2020-10-16T09:49:00Z</dcterms:modified>
</cp:coreProperties>
</file>