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3714" w:rsidRDefault="00153714" w:rsidP="005133C1">
      <w:pPr>
        <w:ind w:right="538" w:firstLine="720"/>
        <w:jc w:val="both"/>
        <w:rPr>
          <w:rFonts w:ascii="Verdana" w:hAnsi="Verdana" w:cs="Verdana"/>
          <w:b/>
          <w:bCs/>
          <w:szCs w:val="20"/>
        </w:rPr>
      </w:pPr>
      <w:r>
        <w:rPr>
          <w:rFonts w:ascii="Verdana" w:hAnsi="Verdana" w:cs="Verdana"/>
          <w:b/>
          <w:bCs/>
          <w:szCs w:val="20"/>
        </w:rPr>
        <w:t>GCE AS Further Mathematics (8FM0) – Paper 21</w:t>
      </w:r>
    </w:p>
    <w:p w:rsidR="00153714" w:rsidRDefault="00153714" w:rsidP="005133C1">
      <w:pPr>
        <w:ind w:right="538" w:firstLine="720"/>
        <w:jc w:val="both"/>
        <w:rPr>
          <w:rFonts w:ascii="Verdana" w:hAnsi="Verdana" w:cs="Verdana"/>
          <w:b/>
          <w:bCs/>
          <w:szCs w:val="20"/>
        </w:rPr>
      </w:pPr>
      <w:r>
        <w:rPr>
          <w:rFonts w:ascii="Verdana" w:hAnsi="Verdana" w:cs="Verdana"/>
          <w:b/>
          <w:bCs/>
          <w:szCs w:val="20"/>
        </w:rPr>
        <w:t>Further Pure Mathematics 1</w:t>
      </w:r>
    </w:p>
    <w:p w:rsidR="00153714" w:rsidRDefault="00153714" w:rsidP="005133C1">
      <w:pPr>
        <w:ind w:right="538" w:firstLine="720"/>
        <w:jc w:val="both"/>
        <w:rPr>
          <w:rFonts w:ascii="Verdana" w:hAnsi="Verdana" w:cs="Verdana"/>
          <w:b/>
          <w:bCs/>
          <w:szCs w:val="20"/>
        </w:rPr>
      </w:pPr>
    </w:p>
    <w:p w:rsidR="00153714" w:rsidRDefault="00153714" w:rsidP="00BA333C">
      <w:pPr>
        <w:ind w:right="538" w:firstLine="720"/>
        <w:jc w:val="both"/>
        <w:rPr>
          <w:rFonts w:ascii="Verdana" w:hAnsi="Verdana" w:cs="Verdana"/>
          <w:b/>
          <w:bCs/>
          <w:szCs w:val="20"/>
        </w:rPr>
      </w:pPr>
      <w:r>
        <w:rPr>
          <w:rFonts w:ascii="Verdana" w:hAnsi="Verdana" w:cs="Verdana"/>
          <w:b/>
          <w:bCs/>
          <w:szCs w:val="20"/>
        </w:rPr>
        <w:t>Summer 2019 student-friendly mark scheme</w:t>
      </w:r>
    </w:p>
    <w:p w:rsidR="00153714" w:rsidRDefault="00153714" w:rsidP="00BA333C">
      <w:pPr>
        <w:ind w:left="720" w:right="538" w:firstLine="720"/>
        <w:jc w:val="both"/>
        <w:rPr>
          <w:rFonts w:ascii="Verdana" w:hAnsi="Verdana" w:cs="Verdana"/>
          <w:b/>
          <w:bCs/>
          <w:szCs w:val="20"/>
        </w:rPr>
      </w:pPr>
    </w:p>
    <w:p w:rsidR="00153714" w:rsidRDefault="00153714" w:rsidP="00BA333C">
      <w:pPr>
        <w:ind w:left="720" w:right="538" w:firstLine="720"/>
        <w:jc w:val="both"/>
        <w:rPr>
          <w:rFonts w:ascii="Verdana" w:hAnsi="Verdana" w:cs="Verdana"/>
          <w:b/>
          <w:bCs/>
          <w:szCs w:val="20"/>
        </w:rPr>
      </w:pPr>
    </w:p>
    <w:p w:rsidR="00153714" w:rsidRDefault="00153714" w:rsidP="00BA333C">
      <w:pPr>
        <w:ind w:left="720" w:right="538" w:firstLine="6"/>
        <w:jc w:val="both"/>
        <w:rPr>
          <w:rFonts w:ascii="Verdana" w:hAnsi="Verdana" w:cs="Verdana"/>
          <w:b/>
          <w:bCs/>
          <w:szCs w:val="20"/>
        </w:rPr>
      </w:pPr>
      <w:r>
        <w:rPr>
          <w:rFonts w:ascii="Verdana" w:hAnsi="Verdana" w:cs="Verdana"/>
          <w:b/>
          <w:bCs/>
          <w:szCs w:val="20"/>
        </w:rPr>
        <w:t>Please note that this mark scheme is not the one used by examiners for making scripts. It is intended more as a guide to good practice, indicating where marks are given for correct answers. As such, it doesn’t show follow-through marks (marks that are awarded despite errors being made) or special cases.</w:t>
      </w:r>
    </w:p>
    <w:p w:rsidR="00153714" w:rsidRDefault="00153714" w:rsidP="00BA333C">
      <w:pPr>
        <w:ind w:left="720" w:right="538" w:firstLine="6"/>
        <w:jc w:val="both"/>
        <w:rPr>
          <w:rFonts w:ascii="Verdana" w:hAnsi="Verdana" w:cs="Verdana"/>
          <w:b/>
          <w:bCs/>
          <w:szCs w:val="20"/>
        </w:rPr>
      </w:pPr>
    </w:p>
    <w:p w:rsidR="00153714" w:rsidRDefault="00153714" w:rsidP="00BA333C">
      <w:pPr>
        <w:ind w:left="720" w:right="538" w:firstLine="6"/>
        <w:jc w:val="both"/>
        <w:rPr>
          <w:rFonts w:ascii="Verdana" w:hAnsi="Verdana" w:cs="Verdana"/>
          <w:b/>
          <w:bCs/>
          <w:szCs w:val="20"/>
        </w:rPr>
      </w:pPr>
      <w:r>
        <w:rPr>
          <w:rFonts w:ascii="Verdana" w:hAnsi="Verdana" w:cs="Verdana"/>
          <w:b/>
          <w:bCs/>
          <w:szCs w:val="20"/>
        </w:rPr>
        <w:t>It should also be noted that for many questions, there may be alternative methods of finding correct solutions that are not shown here – they will be covered in the formal mark scheme.</w:t>
      </w:r>
    </w:p>
    <w:p w:rsidR="00153714" w:rsidRDefault="00153714" w:rsidP="00BA333C">
      <w:pPr>
        <w:ind w:left="720" w:right="538" w:firstLine="720"/>
        <w:jc w:val="both"/>
        <w:rPr>
          <w:rFonts w:ascii="Verdana" w:hAnsi="Verdana" w:cs="Verdana"/>
          <w:b/>
          <w:bCs/>
          <w:szCs w:val="20"/>
        </w:rPr>
      </w:pPr>
    </w:p>
    <w:p w:rsidR="00153714" w:rsidRPr="00702F7F" w:rsidRDefault="00153714" w:rsidP="00702F7F">
      <w:pPr>
        <w:tabs>
          <w:tab w:val="right" w:pos="10065"/>
        </w:tabs>
        <w:ind w:left="737"/>
        <w:rPr>
          <w:rFonts w:ascii="Verdana" w:hAnsi="Verdana" w:cs="Verdana"/>
          <w:b/>
          <w:bCs/>
          <w:szCs w:val="20"/>
        </w:rPr>
      </w:pPr>
      <w:r w:rsidRPr="00702F7F">
        <w:rPr>
          <w:rFonts w:ascii="Verdana" w:hAnsi="Verdana" w:cs="Verdana"/>
          <w:b/>
          <w:bCs/>
          <w:szCs w:val="20"/>
        </w:rPr>
        <w:t>This document is intended for guidance only and may differ significantly from the final mark scheme published in July 2019.</w:t>
      </w:r>
    </w:p>
    <w:p w:rsidR="00153714" w:rsidRDefault="00153714" w:rsidP="00BA333C">
      <w:pPr>
        <w:ind w:left="720" w:right="538" w:firstLine="720"/>
        <w:jc w:val="both"/>
        <w:rPr>
          <w:rFonts w:ascii="Verdana" w:hAnsi="Verdana" w:cs="Verdana"/>
          <w:b/>
          <w:bCs/>
          <w:szCs w:val="20"/>
        </w:rPr>
      </w:pPr>
    </w:p>
    <w:p w:rsidR="00153714" w:rsidRDefault="00153714" w:rsidP="00BA333C">
      <w:pPr>
        <w:ind w:left="720" w:right="538" w:firstLine="720"/>
        <w:jc w:val="both"/>
        <w:rPr>
          <w:rFonts w:ascii="Verdana" w:hAnsi="Verdana" w:cs="Verdana"/>
          <w:b/>
          <w:bCs/>
          <w:szCs w:val="20"/>
        </w:rPr>
      </w:pPr>
    </w:p>
    <w:p w:rsidR="00153714" w:rsidRDefault="00153714" w:rsidP="00BA333C">
      <w:pPr>
        <w:ind w:left="720" w:right="538" w:firstLine="720"/>
        <w:jc w:val="both"/>
        <w:rPr>
          <w:rFonts w:ascii="Verdana" w:hAnsi="Verdana" w:cs="Verdana"/>
          <w:b/>
          <w:bCs/>
          <w:szCs w:val="20"/>
        </w:rPr>
      </w:pPr>
    </w:p>
    <w:p w:rsidR="00153714" w:rsidRDefault="00153714" w:rsidP="00BA333C">
      <w:pPr>
        <w:ind w:left="720" w:right="538" w:firstLine="720"/>
        <w:jc w:val="both"/>
        <w:rPr>
          <w:rFonts w:ascii="Verdana" w:hAnsi="Verdana" w:cs="Verdana"/>
          <w:b/>
          <w:bCs/>
          <w:szCs w:val="20"/>
        </w:rPr>
      </w:pPr>
    </w:p>
    <w:p w:rsidR="00153714" w:rsidRDefault="00153714" w:rsidP="00BA333C">
      <w:pPr>
        <w:ind w:left="720" w:right="538" w:firstLine="720"/>
        <w:jc w:val="both"/>
        <w:rPr>
          <w:rFonts w:ascii="Verdana" w:hAnsi="Verdana" w:cs="Verdana"/>
          <w:b/>
          <w:bCs/>
          <w:szCs w:val="20"/>
        </w:rPr>
      </w:pPr>
    </w:p>
    <w:p w:rsidR="00153714" w:rsidRDefault="00153714" w:rsidP="00BA333C">
      <w:pPr>
        <w:ind w:left="720" w:right="538" w:firstLine="720"/>
        <w:jc w:val="both"/>
        <w:rPr>
          <w:rFonts w:ascii="Verdana" w:hAnsi="Verdana" w:cs="Verdana"/>
          <w:b/>
          <w:bCs/>
          <w:szCs w:val="20"/>
        </w:rPr>
      </w:pPr>
    </w:p>
    <w:p w:rsidR="00153714" w:rsidRDefault="00153714" w:rsidP="00BA333C">
      <w:pPr>
        <w:ind w:left="720" w:right="538" w:firstLine="17"/>
        <w:jc w:val="both"/>
        <w:rPr>
          <w:rFonts w:ascii="Verdana" w:hAnsi="Verdana" w:cs="Verdana"/>
          <w:b/>
          <w:bCs/>
          <w:szCs w:val="20"/>
        </w:rPr>
      </w:pPr>
    </w:p>
    <w:tbl>
      <w:tblPr>
        <w:tblW w:w="8976"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976"/>
      </w:tblGrid>
      <w:tr w:rsidR="00153714" w:rsidRPr="000E7FDD" w:rsidTr="0092175E">
        <w:tc>
          <w:tcPr>
            <w:tcW w:w="8976" w:type="dxa"/>
            <w:shd w:val="clear" w:color="auto" w:fill="D9D9D9"/>
          </w:tcPr>
          <w:p w:rsidR="00153714" w:rsidRPr="000E7FDD" w:rsidRDefault="00153714" w:rsidP="0092175E">
            <w:pPr>
              <w:jc w:val="both"/>
              <w:rPr>
                <w:rFonts w:ascii="Verdana" w:hAnsi="Verdana" w:cs="Verdana"/>
              </w:rPr>
            </w:pPr>
          </w:p>
          <w:p w:rsidR="00153714" w:rsidRPr="000E7FDD" w:rsidRDefault="00153714" w:rsidP="0092175E">
            <w:pPr>
              <w:jc w:val="both"/>
              <w:rPr>
                <w:rFonts w:ascii="Verdana" w:hAnsi="Verdana" w:cs="Verdana"/>
                <w:b/>
                <w:bCs/>
              </w:rPr>
            </w:pPr>
            <w:r w:rsidRPr="000E7FDD">
              <w:rPr>
                <w:rFonts w:ascii="Verdana" w:hAnsi="Verdana" w:cs="Verdana"/>
                <w:b/>
                <w:bCs/>
                <w:sz w:val="22"/>
                <w:szCs w:val="22"/>
              </w:rPr>
              <w:t xml:space="preserve">Guidance on the use of codes within this </w:t>
            </w:r>
            <w:r>
              <w:rPr>
                <w:rFonts w:ascii="Verdana" w:hAnsi="Verdana" w:cs="Verdana"/>
                <w:b/>
                <w:bCs/>
                <w:sz w:val="22"/>
                <w:szCs w:val="22"/>
              </w:rPr>
              <w:t>document</w:t>
            </w:r>
          </w:p>
          <w:p w:rsidR="00153714" w:rsidRPr="000E7FDD" w:rsidRDefault="00153714" w:rsidP="0092175E">
            <w:pPr>
              <w:jc w:val="both"/>
              <w:rPr>
                <w:rFonts w:ascii="Verdana" w:hAnsi="Verdana" w:cs="Verdana"/>
              </w:rPr>
            </w:pPr>
          </w:p>
        </w:tc>
      </w:tr>
      <w:tr w:rsidR="00153714" w:rsidRPr="000E7FDD" w:rsidTr="0092175E">
        <w:tc>
          <w:tcPr>
            <w:tcW w:w="8976" w:type="dxa"/>
            <w:shd w:val="clear" w:color="auto" w:fill="D9D9D9"/>
          </w:tcPr>
          <w:p w:rsidR="00153714" w:rsidRPr="000E7FDD" w:rsidRDefault="00153714" w:rsidP="0092175E">
            <w:pPr>
              <w:jc w:val="both"/>
              <w:rPr>
                <w:rFonts w:ascii="Verdana" w:hAnsi="Verdana" w:cs="Verdana"/>
              </w:rPr>
            </w:pPr>
          </w:p>
          <w:p w:rsidR="00153714" w:rsidRPr="000E7FDD" w:rsidRDefault="00153714" w:rsidP="0092175E">
            <w:pPr>
              <w:jc w:val="both"/>
              <w:rPr>
                <w:rFonts w:ascii="Verdana" w:hAnsi="Verdana" w:cs="Verdana"/>
              </w:rPr>
            </w:pPr>
            <w:r w:rsidRPr="000E7FDD">
              <w:rPr>
                <w:rFonts w:ascii="Verdana" w:hAnsi="Verdana" w:cs="Verdana"/>
                <w:sz w:val="22"/>
                <w:szCs w:val="22"/>
              </w:rPr>
              <w:t>M1 – method mark. This mark is generally given for an appropriate method in the context of the question. This mark is given for showing your working and may be awarded even if working is incorrect.</w:t>
            </w:r>
          </w:p>
          <w:p w:rsidR="00153714" w:rsidRPr="000E7FDD" w:rsidRDefault="00153714" w:rsidP="0092175E">
            <w:pPr>
              <w:jc w:val="both"/>
              <w:rPr>
                <w:rFonts w:ascii="Verdana" w:hAnsi="Verdana" w:cs="Verdana"/>
              </w:rPr>
            </w:pPr>
          </w:p>
          <w:p w:rsidR="00153714" w:rsidRPr="000E7FDD" w:rsidRDefault="00153714" w:rsidP="0092175E">
            <w:pPr>
              <w:jc w:val="both"/>
              <w:rPr>
                <w:rFonts w:ascii="Verdana" w:hAnsi="Verdana" w:cs="Verdana"/>
              </w:rPr>
            </w:pPr>
            <w:r w:rsidRPr="000E7FDD">
              <w:rPr>
                <w:rFonts w:ascii="Verdana" w:hAnsi="Verdana" w:cs="Verdana"/>
                <w:sz w:val="22"/>
                <w:szCs w:val="22"/>
              </w:rPr>
              <w:t>A1 – accuracy mark. This mark is generally given for a correct answer following correct working.</w:t>
            </w:r>
          </w:p>
          <w:p w:rsidR="00153714" w:rsidRPr="000E7FDD" w:rsidRDefault="00153714" w:rsidP="0092175E">
            <w:pPr>
              <w:jc w:val="both"/>
              <w:rPr>
                <w:rFonts w:ascii="Verdana" w:hAnsi="Verdana" w:cs="Verdana"/>
              </w:rPr>
            </w:pPr>
          </w:p>
          <w:p w:rsidR="00153714" w:rsidRPr="000E7FDD" w:rsidRDefault="00153714" w:rsidP="0092175E">
            <w:pPr>
              <w:jc w:val="both"/>
              <w:rPr>
                <w:rFonts w:ascii="Verdana" w:hAnsi="Verdana" w:cs="Verdana"/>
              </w:rPr>
            </w:pPr>
            <w:r w:rsidRPr="000E7FDD">
              <w:rPr>
                <w:rFonts w:ascii="Verdana" w:hAnsi="Verdana" w:cs="Verdana"/>
                <w:sz w:val="22"/>
                <w:szCs w:val="22"/>
              </w:rPr>
              <w:t>B1 – working mark. This mark is usually given when working and the answer cannot easily be separated.</w:t>
            </w:r>
          </w:p>
          <w:p w:rsidR="00153714" w:rsidRPr="000E7FDD" w:rsidRDefault="00153714" w:rsidP="0092175E">
            <w:pPr>
              <w:jc w:val="both"/>
              <w:rPr>
                <w:rFonts w:ascii="Verdana" w:hAnsi="Verdana" w:cs="Verdana"/>
              </w:rPr>
            </w:pPr>
          </w:p>
          <w:p w:rsidR="00153714" w:rsidRPr="000E7FDD" w:rsidRDefault="00153714" w:rsidP="0092175E">
            <w:pPr>
              <w:jc w:val="both"/>
              <w:rPr>
                <w:rFonts w:ascii="Verdana" w:hAnsi="Verdana" w:cs="Verdana"/>
              </w:rPr>
            </w:pPr>
            <w:r w:rsidRPr="000E7FDD">
              <w:rPr>
                <w:rFonts w:ascii="Verdana" w:hAnsi="Verdana" w:cs="Verdana"/>
                <w:sz w:val="22"/>
                <w:szCs w:val="22"/>
              </w:rPr>
              <w:t>Some questions require all working to be shown; in such questions, no marks will be given for an answer with no working (even if it is a correct answer).</w:t>
            </w:r>
          </w:p>
          <w:p w:rsidR="00153714" w:rsidRPr="000E7FDD" w:rsidRDefault="00153714" w:rsidP="0092175E">
            <w:pPr>
              <w:jc w:val="both"/>
              <w:rPr>
                <w:rFonts w:ascii="Verdana" w:hAnsi="Verdana" w:cs="Verdana"/>
              </w:rPr>
            </w:pPr>
          </w:p>
          <w:p w:rsidR="00153714" w:rsidRPr="000E7FDD" w:rsidRDefault="00153714" w:rsidP="0092175E">
            <w:pPr>
              <w:jc w:val="both"/>
              <w:rPr>
                <w:rFonts w:ascii="Verdana" w:hAnsi="Verdana" w:cs="Verdana"/>
              </w:rPr>
            </w:pPr>
          </w:p>
        </w:tc>
      </w:tr>
    </w:tbl>
    <w:p w:rsidR="00153714" w:rsidRPr="00383F4F" w:rsidRDefault="00153714" w:rsidP="00BA333C">
      <w:pPr>
        <w:ind w:left="720" w:right="538" w:firstLine="17"/>
        <w:jc w:val="both"/>
        <w:rPr>
          <w:rFonts w:ascii="Verdana" w:hAnsi="Verdana" w:cs="Verdana"/>
          <w:sz w:val="20"/>
          <w:szCs w:val="20"/>
        </w:rPr>
      </w:pPr>
    </w:p>
    <w:p w:rsidR="00153714" w:rsidRPr="00383F4F" w:rsidRDefault="00153714" w:rsidP="00BA333C">
      <w:pPr>
        <w:ind w:left="720" w:right="538" w:hanging="720"/>
        <w:jc w:val="both"/>
        <w:rPr>
          <w:rFonts w:ascii="Verdana" w:hAnsi="Verdana" w:cs="Verdana"/>
          <w:sz w:val="20"/>
          <w:szCs w:val="20"/>
        </w:rPr>
      </w:pPr>
      <w:r w:rsidRPr="00383F4F">
        <w:rPr>
          <w:rFonts w:ascii="Verdana" w:hAnsi="Verdana" w:cs="Verdana"/>
          <w:b/>
          <w:bCs/>
          <w:sz w:val="20"/>
          <w:szCs w:val="20"/>
        </w:rPr>
        <w:tab/>
      </w:r>
    </w:p>
    <w:p w:rsidR="00153714" w:rsidRDefault="00153714" w:rsidP="00BA333C">
      <w:pPr>
        <w:tabs>
          <w:tab w:val="left" w:pos="1944"/>
        </w:tabs>
        <w:rPr>
          <w:b/>
        </w:rPr>
      </w:pPr>
    </w:p>
    <w:p w:rsidR="00153714" w:rsidRPr="000830B2" w:rsidRDefault="00153714" w:rsidP="000830B2">
      <w:pPr>
        <w:tabs>
          <w:tab w:val="left" w:pos="1944"/>
        </w:tabs>
        <w:spacing w:line="360" w:lineRule="auto"/>
      </w:pPr>
      <w:r>
        <w:rPr>
          <w:b/>
        </w:rPr>
        <w:br w:type="page"/>
      </w:r>
      <w:r w:rsidRPr="00B96873">
        <w:rPr>
          <w:b/>
        </w:rPr>
        <w:t xml:space="preserve">Question 1 (Total </w:t>
      </w:r>
      <w:r>
        <w:rPr>
          <w:b/>
        </w:rPr>
        <w:t>9</w:t>
      </w:r>
      <w:r w:rsidRPr="00B96873">
        <w:rPr>
          <w:b/>
        </w:rPr>
        <w:t xml:space="preserve"> mark</w:t>
      </w:r>
      <w:r>
        <w:rPr>
          <w:b/>
        </w:rPr>
        <w:t>s</w:t>
      </w:r>
      <w:r w:rsidRPr="00B96873">
        <w:rPr>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42"/>
        <w:gridCol w:w="4338"/>
        <w:gridCol w:w="888"/>
        <w:gridCol w:w="4126"/>
      </w:tblGrid>
      <w:tr w:rsidR="00153714" w:rsidRPr="00B96873" w:rsidTr="00E31DFA">
        <w:tc>
          <w:tcPr>
            <w:tcW w:w="842" w:type="dxa"/>
            <w:shd w:val="clear" w:color="auto" w:fill="C0C0C0"/>
          </w:tcPr>
          <w:p w:rsidR="00153714" w:rsidRPr="00B96873" w:rsidRDefault="00153714" w:rsidP="00F86D03">
            <w:pPr>
              <w:rPr>
                <w:b/>
              </w:rPr>
            </w:pPr>
            <w:r w:rsidRPr="00B96873">
              <w:rPr>
                <w:b/>
              </w:rPr>
              <w:t>Part</w:t>
            </w:r>
          </w:p>
        </w:tc>
        <w:tc>
          <w:tcPr>
            <w:tcW w:w="4338" w:type="dxa"/>
            <w:shd w:val="clear" w:color="auto" w:fill="C0C0C0"/>
          </w:tcPr>
          <w:p w:rsidR="00153714" w:rsidRPr="00B96873" w:rsidRDefault="00153714" w:rsidP="00F86D03">
            <w:pPr>
              <w:rPr>
                <w:b/>
              </w:rPr>
            </w:pPr>
            <w:r w:rsidRPr="00B96873">
              <w:rPr>
                <w:b/>
              </w:rPr>
              <w:t>Working or answer an examiner might expect to see</w:t>
            </w:r>
          </w:p>
        </w:tc>
        <w:tc>
          <w:tcPr>
            <w:tcW w:w="888" w:type="dxa"/>
            <w:shd w:val="clear" w:color="auto" w:fill="C0C0C0"/>
          </w:tcPr>
          <w:p w:rsidR="00153714" w:rsidRPr="00B96873" w:rsidRDefault="00153714" w:rsidP="00F86D03">
            <w:pPr>
              <w:rPr>
                <w:b/>
              </w:rPr>
            </w:pPr>
            <w:r w:rsidRPr="00B96873">
              <w:rPr>
                <w:b/>
              </w:rPr>
              <w:t>Mark</w:t>
            </w:r>
          </w:p>
        </w:tc>
        <w:tc>
          <w:tcPr>
            <w:tcW w:w="4126" w:type="dxa"/>
            <w:shd w:val="clear" w:color="auto" w:fill="C0C0C0"/>
          </w:tcPr>
          <w:p w:rsidR="00153714" w:rsidRPr="00B96873" w:rsidRDefault="00153714" w:rsidP="00F86D03">
            <w:pPr>
              <w:rPr>
                <w:b/>
              </w:rPr>
            </w:pPr>
            <w:r w:rsidRPr="00B96873">
              <w:rPr>
                <w:b/>
              </w:rPr>
              <w:t>Notes</w:t>
            </w:r>
          </w:p>
        </w:tc>
      </w:tr>
      <w:tr w:rsidR="00153714" w:rsidRPr="00B96873" w:rsidTr="00E31DFA">
        <w:tc>
          <w:tcPr>
            <w:tcW w:w="842" w:type="dxa"/>
          </w:tcPr>
          <w:p w:rsidR="00153714" w:rsidRPr="000C7CEC" w:rsidRDefault="00153714" w:rsidP="00687CD8">
            <w:pPr>
              <w:spacing w:before="120" w:after="120"/>
              <w:jc w:val="center"/>
              <w:rPr>
                <w:sz w:val="2"/>
                <w:szCs w:val="2"/>
              </w:rPr>
            </w:pPr>
          </w:p>
          <w:p w:rsidR="00153714" w:rsidRDefault="00153714" w:rsidP="00687CD8">
            <w:pPr>
              <w:spacing w:before="120" w:after="120"/>
              <w:jc w:val="center"/>
            </w:pPr>
            <w:r>
              <w:t>(a)</w:t>
            </w:r>
          </w:p>
        </w:tc>
        <w:tc>
          <w:tcPr>
            <w:tcW w:w="4338" w:type="dxa"/>
          </w:tcPr>
          <w:p w:rsidR="00153714" w:rsidRPr="00B20827" w:rsidRDefault="00153714" w:rsidP="00FB433C">
            <w:pPr>
              <w:spacing w:before="120" w:after="120"/>
            </w:pPr>
            <w:r>
              <w:t xml:space="preserve">sin </w:t>
            </w:r>
            <w:r w:rsidRPr="000C7CEC">
              <w:rPr>
                <w:i/>
              </w:rPr>
              <w:t>x</w:t>
            </w:r>
            <w:r>
              <w:t xml:space="preserve"> = </w:t>
            </w:r>
            <w:r w:rsidRPr="000C7CEC">
              <w:rPr>
                <w:position w:val="-24"/>
              </w:rPr>
              <w:object w:dxaOrig="62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75pt;height:30.75pt" o:ole="">
                  <v:imagedata r:id="rId7" o:title=""/>
                </v:shape>
                <o:OLEObject Type="Embed" ProgID="Equation.3" ShapeID="_x0000_i1025" DrawAspect="Content" ObjectID="_1620039207" r:id="rId8"/>
              </w:object>
            </w:r>
          </w:p>
        </w:tc>
        <w:tc>
          <w:tcPr>
            <w:tcW w:w="888" w:type="dxa"/>
          </w:tcPr>
          <w:p w:rsidR="00153714" w:rsidRPr="000C7CEC" w:rsidRDefault="00153714" w:rsidP="00297364">
            <w:pPr>
              <w:spacing w:before="120" w:after="120"/>
              <w:jc w:val="center"/>
              <w:rPr>
                <w:sz w:val="2"/>
                <w:szCs w:val="2"/>
              </w:rPr>
            </w:pPr>
          </w:p>
          <w:p w:rsidR="00153714" w:rsidRPr="00B96873" w:rsidRDefault="00153714" w:rsidP="00297364">
            <w:pPr>
              <w:spacing w:before="120" w:after="120"/>
              <w:jc w:val="center"/>
            </w:pPr>
            <w:r>
              <w:t>B1</w:t>
            </w:r>
          </w:p>
        </w:tc>
        <w:tc>
          <w:tcPr>
            <w:tcW w:w="4126" w:type="dxa"/>
          </w:tcPr>
          <w:p w:rsidR="00153714" w:rsidRPr="000C7CEC" w:rsidRDefault="00153714" w:rsidP="00687CD8">
            <w:pPr>
              <w:spacing w:before="120" w:after="120"/>
              <w:rPr>
                <w:sz w:val="2"/>
                <w:szCs w:val="2"/>
              </w:rPr>
            </w:pPr>
          </w:p>
          <w:p w:rsidR="00153714" w:rsidRPr="00B20827" w:rsidRDefault="00153714" w:rsidP="00687CD8">
            <w:pPr>
              <w:spacing w:before="120" w:after="120"/>
            </w:pPr>
            <w:r>
              <w:t xml:space="preserve">This mark is given for the </w:t>
            </w:r>
            <w:r w:rsidRPr="000C7CEC">
              <w:rPr>
                <w:i/>
              </w:rPr>
              <w:t>t</w:t>
            </w:r>
            <w:r>
              <w:t xml:space="preserve">-formulae for sin </w:t>
            </w:r>
            <w:r w:rsidRPr="000C7CEC">
              <w:rPr>
                <w:i/>
              </w:rPr>
              <w:t>x</w:t>
            </w:r>
            <w:r>
              <w:t xml:space="preserve"> correctly stated</w:t>
            </w:r>
          </w:p>
        </w:tc>
      </w:tr>
      <w:tr w:rsidR="00153714" w:rsidRPr="00B96873" w:rsidTr="00E31DFA">
        <w:tc>
          <w:tcPr>
            <w:tcW w:w="842" w:type="dxa"/>
            <w:vMerge w:val="restart"/>
          </w:tcPr>
          <w:p w:rsidR="00153714" w:rsidRPr="000C7CEC" w:rsidRDefault="00153714" w:rsidP="00687CD8">
            <w:pPr>
              <w:spacing w:before="120" w:after="120"/>
              <w:jc w:val="center"/>
              <w:rPr>
                <w:sz w:val="2"/>
                <w:szCs w:val="2"/>
              </w:rPr>
            </w:pPr>
          </w:p>
          <w:p w:rsidR="00153714" w:rsidRDefault="00153714" w:rsidP="00687CD8">
            <w:pPr>
              <w:spacing w:before="120" w:after="120"/>
              <w:jc w:val="center"/>
            </w:pPr>
            <w:r>
              <w:t>(b)(i)</w:t>
            </w:r>
          </w:p>
        </w:tc>
        <w:tc>
          <w:tcPr>
            <w:tcW w:w="4338" w:type="dxa"/>
          </w:tcPr>
          <w:p w:rsidR="00153714" w:rsidRPr="0067664C" w:rsidRDefault="00153714" w:rsidP="00B92772">
            <w:pPr>
              <w:spacing w:before="120" w:after="120"/>
            </w:pPr>
            <w:r>
              <w:t xml:space="preserve">sin </w:t>
            </w:r>
            <w:r w:rsidRPr="000C7CEC">
              <w:rPr>
                <w:i/>
              </w:rPr>
              <w:t>x</w:t>
            </w:r>
            <w:r>
              <w:t xml:space="preserve"> = </w:t>
            </w:r>
            <w:r w:rsidRPr="000C7CEC">
              <w:rPr>
                <w:position w:val="-30"/>
              </w:rPr>
              <w:object w:dxaOrig="999" w:dyaOrig="720">
                <v:shape id="_x0000_i1026" type="#_x0000_t75" style="width:50.25pt;height:36pt" o:ole="">
                  <v:imagedata r:id="rId9" o:title=""/>
                </v:shape>
                <o:OLEObject Type="Embed" ProgID="Equation.3" ShapeID="_x0000_i1026" DrawAspect="Content" ObjectID="_1620039208" r:id="rId10"/>
              </w:object>
            </w:r>
          </w:p>
        </w:tc>
        <w:tc>
          <w:tcPr>
            <w:tcW w:w="888" w:type="dxa"/>
          </w:tcPr>
          <w:p w:rsidR="00153714" w:rsidRPr="000C7CEC" w:rsidRDefault="00153714" w:rsidP="00297364">
            <w:pPr>
              <w:spacing w:before="120" w:after="120"/>
              <w:jc w:val="center"/>
              <w:rPr>
                <w:sz w:val="2"/>
                <w:szCs w:val="2"/>
              </w:rPr>
            </w:pPr>
          </w:p>
          <w:p w:rsidR="00153714" w:rsidRPr="00B96873" w:rsidRDefault="00153714" w:rsidP="00297364">
            <w:pPr>
              <w:spacing w:before="120" w:after="120"/>
              <w:jc w:val="center"/>
            </w:pPr>
            <w:r>
              <w:t>M1</w:t>
            </w:r>
          </w:p>
        </w:tc>
        <w:tc>
          <w:tcPr>
            <w:tcW w:w="4126" w:type="dxa"/>
          </w:tcPr>
          <w:p w:rsidR="00153714" w:rsidRPr="000C7CEC" w:rsidRDefault="00153714" w:rsidP="001D1232">
            <w:pPr>
              <w:spacing w:before="120" w:after="120"/>
              <w:rPr>
                <w:sz w:val="2"/>
                <w:szCs w:val="2"/>
              </w:rPr>
            </w:pPr>
          </w:p>
          <w:p w:rsidR="00153714" w:rsidRPr="00B96873" w:rsidRDefault="00153714" w:rsidP="001D1232">
            <w:pPr>
              <w:spacing w:before="120" w:after="120"/>
            </w:pPr>
            <w:r>
              <w:t xml:space="preserve">This mark is given for substituting </w:t>
            </w:r>
            <w:r>
              <w:sym w:font="Symbol" w:char="F0D6"/>
            </w:r>
            <w:r>
              <w:t xml:space="preserve">2 into the </w:t>
            </w:r>
            <w:r w:rsidRPr="000C7CEC">
              <w:rPr>
                <w:i/>
              </w:rPr>
              <w:t>t</w:t>
            </w:r>
            <w:r>
              <w:t xml:space="preserve">-formulae for sin </w:t>
            </w:r>
            <w:r w:rsidRPr="000C7CEC">
              <w:rPr>
                <w:i/>
              </w:rPr>
              <w:t>x</w:t>
            </w:r>
          </w:p>
        </w:tc>
      </w:tr>
      <w:tr w:rsidR="00153714" w:rsidRPr="00B96873" w:rsidTr="00E31DFA">
        <w:tc>
          <w:tcPr>
            <w:tcW w:w="842" w:type="dxa"/>
            <w:vMerge/>
          </w:tcPr>
          <w:p w:rsidR="00153714" w:rsidRDefault="00153714" w:rsidP="00687CD8">
            <w:pPr>
              <w:spacing w:before="120" w:after="120"/>
              <w:jc w:val="center"/>
            </w:pPr>
          </w:p>
        </w:tc>
        <w:tc>
          <w:tcPr>
            <w:tcW w:w="4338" w:type="dxa"/>
          </w:tcPr>
          <w:p w:rsidR="00153714" w:rsidRDefault="00153714" w:rsidP="00B92772">
            <w:pPr>
              <w:spacing w:before="120" w:after="120"/>
            </w:pPr>
            <w:r>
              <w:t xml:space="preserve">sin </w:t>
            </w:r>
            <w:r w:rsidRPr="000C7CEC">
              <w:rPr>
                <w:i/>
              </w:rPr>
              <w:t>x</w:t>
            </w:r>
            <w:r>
              <w:t xml:space="preserve"> = </w:t>
            </w:r>
            <w:r w:rsidRPr="000C7CEC">
              <w:rPr>
                <w:position w:val="-24"/>
              </w:rPr>
              <w:object w:dxaOrig="240" w:dyaOrig="620">
                <v:shape id="_x0000_i1027" type="#_x0000_t75" style="width:12pt;height:30.75pt" o:ole="">
                  <v:imagedata r:id="rId11" o:title=""/>
                </v:shape>
                <o:OLEObject Type="Embed" ProgID="Equation.3" ShapeID="_x0000_i1027" DrawAspect="Content" ObjectID="_1620039209" r:id="rId12"/>
              </w:object>
            </w:r>
            <w:r>
              <w:sym w:font="Symbol" w:char="F0D6"/>
            </w:r>
            <w:r>
              <w:t>2</w:t>
            </w:r>
          </w:p>
        </w:tc>
        <w:tc>
          <w:tcPr>
            <w:tcW w:w="888" w:type="dxa"/>
          </w:tcPr>
          <w:p w:rsidR="00153714" w:rsidRPr="000C7CEC" w:rsidRDefault="00153714" w:rsidP="00297364">
            <w:pPr>
              <w:spacing w:before="120" w:after="120"/>
              <w:jc w:val="center"/>
              <w:rPr>
                <w:sz w:val="2"/>
                <w:szCs w:val="2"/>
              </w:rPr>
            </w:pPr>
          </w:p>
          <w:p w:rsidR="00153714" w:rsidRDefault="00153714" w:rsidP="00297364">
            <w:pPr>
              <w:spacing w:before="120" w:after="120"/>
              <w:jc w:val="center"/>
            </w:pPr>
            <w:r>
              <w:t>A1</w:t>
            </w:r>
          </w:p>
        </w:tc>
        <w:tc>
          <w:tcPr>
            <w:tcW w:w="4126" w:type="dxa"/>
          </w:tcPr>
          <w:p w:rsidR="00153714" w:rsidRPr="000C7CEC" w:rsidRDefault="00153714" w:rsidP="001D1232">
            <w:pPr>
              <w:spacing w:before="120" w:after="120"/>
              <w:rPr>
                <w:sz w:val="2"/>
                <w:szCs w:val="2"/>
              </w:rPr>
            </w:pPr>
          </w:p>
          <w:p w:rsidR="00153714" w:rsidRDefault="00153714" w:rsidP="001D1232">
            <w:pPr>
              <w:spacing w:before="120" w:after="120"/>
            </w:pPr>
            <w:r>
              <w:t>This mark is given for a correctly simplified answer</w:t>
            </w:r>
          </w:p>
        </w:tc>
      </w:tr>
      <w:tr w:rsidR="00153714" w:rsidRPr="00B96873" w:rsidTr="00E31DFA">
        <w:tc>
          <w:tcPr>
            <w:tcW w:w="842" w:type="dxa"/>
            <w:vMerge w:val="restart"/>
          </w:tcPr>
          <w:p w:rsidR="00153714" w:rsidRPr="00B06B6B" w:rsidRDefault="00153714" w:rsidP="00687CD8">
            <w:pPr>
              <w:spacing w:before="120" w:after="120"/>
              <w:jc w:val="center"/>
              <w:rPr>
                <w:sz w:val="2"/>
                <w:szCs w:val="2"/>
              </w:rPr>
            </w:pPr>
          </w:p>
          <w:p w:rsidR="00153714" w:rsidRDefault="00153714" w:rsidP="00687CD8">
            <w:pPr>
              <w:spacing w:before="120" w:after="120"/>
              <w:jc w:val="center"/>
            </w:pPr>
            <w:r>
              <w:t>(b)(ii)</w:t>
            </w:r>
          </w:p>
        </w:tc>
        <w:tc>
          <w:tcPr>
            <w:tcW w:w="4338" w:type="dxa"/>
          </w:tcPr>
          <w:p w:rsidR="00153714" w:rsidRPr="00DF692E" w:rsidRDefault="00153714" w:rsidP="00B92772">
            <w:pPr>
              <w:spacing w:before="120" w:after="120"/>
              <w:rPr>
                <w:lang w:val="es-ES"/>
              </w:rPr>
            </w:pPr>
            <w:r w:rsidRPr="00DF692E">
              <w:rPr>
                <w:lang w:val="es-ES"/>
              </w:rPr>
              <w:t xml:space="preserve">tan </w:t>
            </w:r>
            <w:r w:rsidRPr="00DF692E">
              <w:rPr>
                <w:i/>
                <w:lang w:val="es-ES"/>
              </w:rPr>
              <w:t>x</w:t>
            </w:r>
            <w:r w:rsidRPr="00DF692E">
              <w:rPr>
                <w:lang w:val="es-ES"/>
              </w:rPr>
              <w:t xml:space="preserve"> = </w:t>
            </w:r>
            <w:r w:rsidRPr="00B06B6B">
              <w:rPr>
                <w:position w:val="-24"/>
                <w:lang w:val="es-ES"/>
              </w:rPr>
              <w:object w:dxaOrig="580" w:dyaOrig="620">
                <v:shape id="_x0000_i1028" type="#_x0000_t75" style="width:29.25pt;height:30.75pt" o:ole="">
                  <v:imagedata r:id="rId13" o:title=""/>
                </v:shape>
                <o:OLEObject Type="Embed" ProgID="Equation.3" ShapeID="_x0000_i1028" DrawAspect="Content" ObjectID="_1620039210" r:id="rId14"/>
              </w:object>
            </w:r>
            <w:r w:rsidRPr="00DF692E">
              <w:rPr>
                <w:lang w:val="es-ES"/>
              </w:rPr>
              <w:t xml:space="preserve"> </w:t>
            </w:r>
            <w:r>
              <w:sym w:font="Symbol" w:char="F0DE"/>
            </w:r>
            <w:r w:rsidRPr="00DF692E">
              <w:rPr>
                <w:lang w:val="es-ES"/>
              </w:rPr>
              <w:t xml:space="preserve"> cos </w:t>
            </w:r>
            <w:r w:rsidRPr="00DF692E">
              <w:rPr>
                <w:i/>
                <w:lang w:val="es-ES"/>
              </w:rPr>
              <w:t>x</w:t>
            </w:r>
            <w:r w:rsidRPr="00DF692E">
              <w:rPr>
                <w:lang w:val="es-ES"/>
              </w:rPr>
              <w:t xml:space="preserve"> = </w:t>
            </w:r>
            <w:r w:rsidRPr="00B06B6B">
              <w:rPr>
                <w:position w:val="-24"/>
                <w:lang w:val="es-ES"/>
              </w:rPr>
              <w:object w:dxaOrig="580" w:dyaOrig="620">
                <v:shape id="_x0000_i1029" type="#_x0000_t75" style="width:29.25pt;height:30.75pt" o:ole="">
                  <v:imagedata r:id="rId15" o:title=""/>
                </v:shape>
                <o:OLEObject Type="Embed" ProgID="Equation.3" ShapeID="_x0000_i1029" DrawAspect="Content" ObjectID="_1620039211" r:id="rId16"/>
              </w:object>
            </w:r>
          </w:p>
          <w:p w:rsidR="00153714" w:rsidRPr="00DF692E" w:rsidRDefault="00153714" w:rsidP="00B92772">
            <w:pPr>
              <w:spacing w:before="120" w:after="120"/>
              <w:rPr>
                <w:lang w:val="es-ES"/>
              </w:rPr>
            </w:pPr>
            <w:r w:rsidRPr="00DF692E">
              <w:rPr>
                <w:lang w:val="es-ES"/>
              </w:rPr>
              <w:t xml:space="preserve">cos </w:t>
            </w:r>
            <w:r w:rsidRPr="00DF692E">
              <w:rPr>
                <w:i/>
                <w:lang w:val="es-ES"/>
              </w:rPr>
              <w:t>x</w:t>
            </w:r>
            <w:r w:rsidRPr="00DF692E">
              <w:rPr>
                <w:lang w:val="es-ES"/>
              </w:rPr>
              <w:t xml:space="preserve"> = </w:t>
            </w:r>
            <w:r w:rsidRPr="00B06B6B">
              <w:rPr>
                <w:position w:val="-56"/>
                <w:lang w:val="es-ES"/>
              </w:rPr>
              <w:object w:dxaOrig="660" w:dyaOrig="1240">
                <v:shape id="_x0000_i1030" type="#_x0000_t75" style="width:33pt;height:62.25pt" o:ole="">
                  <v:imagedata r:id="rId17" o:title=""/>
                </v:shape>
                <o:OLEObject Type="Embed" ProgID="Equation.3" ShapeID="_x0000_i1030" DrawAspect="Content" ObjectID="_1620039212" r:id="rId18"/>
              </w:object>
            </w:r>
          </w:p>
        </w:tc>
        <w:tc>
          <w:tcPr>
            <w:tcW w:w="888" w:type="dxa"/>
          </w:tcPr>
          <w:p w:rsidR="00153714" w:rsidRPr="00DF692E" w:rsidRDefault="00153714" w:rsidP="00297364">
            <w:pPr>
              <w:spacing w:before="120" w:after="120"/>
              <w:jc w:val="center"/>
              <w:rPr>
                <w:sz w:val="2"/>
                <w:szCs w:val="2"/>
                <w:lang w:val="es-ES"/>
              </w:rPr>
            </w:pPr>
          </w:p>
          <w:p w:rsidR="00153714" w:rsidRDefault="00153714" w:rsidP="00297364">
            <w:pPr>
              <w:spacing w:before="120" w:after="120"/>
              <w:jc w:val="center"/>
            </w:pPr>
            <w:r>
              <w:t>M1</w:t>
            </w:r>
          </w:p>
        </w:tc>
        <w:tc>
          <w:tcPr>
            <w:tcW w:w="4126" w:type="dxa"/>
          </w:tcPr>
          <w:p w:rsidR="00153714" w:rsidRPr="00B06B6B" w:rsidRDefault="00153714" w:rsidP="001D1232">
            <w:pPr>
              <w:spacing w:before="120" w:after="120"/>
              <w:rPr>
                <w:sz w:val="2"/>
                <w:szCs w:val="2"/>
              </w:rPr>
            </w:pPr>
          </w:p>
          <w:p w:rsidR="00153714" w:rsidRPr="00B06B6B" w:rsidRDefault="00153714" w:rsidP="001D1232">
            <w:pPr>
              <w:spacing w:before="120" w:after="120"/>
              <w:rPr>
                <w:i/>
              </w:rPr>
            </w:pPr>
            <w:r>
              <w:t xml:space="preserve">This mark is given for using the correct trigonometric identity to find an expression for cos </w:t>
            </w:r>
            <w:r>
              <w:rPr>
                <w:i/>
              </w:rPr>
              <w:t>x</w:t>
            </w:r>
            <w:r>
              <w:t xml:space="preserve"> in terms of </w:t>
            </w:r>
            <w:r>
              <w:rPr>
                <w:i/>
              </w:rPr>
              <w:t>t</w:t>
            </w:r>
          </w:p>
        </w:tc>
      </w:tr>
      <w:tr w:rsidR="00153714" w:rsidRPr="00B96873" w:rsidTr="00E31DFA">
        <w:tc>
          <w:tcPr>
            <w:tcW w:w="842" w:type="dxa"/>
            <w:vMerge/>
          </w:tcPr>
          <w:p w:rsidR="00153714" w:rsidRDefault="00153714" w:rsidP="00687CD8">
            <w:pPr>
              <w:spacing w:before="120" w:after="120"/>
              <w:jc w:val="center"/>
            </w:pPr>
          </w:p>
        </w:tc>
        <w:tc>
          <w:tcPr>
            <w:tcW w:w="4338" w:type="dxa"/>
          </w:tcPr>
          <w:p w:rsidR="00153714" w:rsidRPr="00B06B6B" w:rsidRDefault="00153714" w:rsidP="00B92772">
            <w:pPr>
              <w:spacing w:before="120" w:after="120"/>
            </w:pPr>
            <w:r>
              <w:t xml:space="preserve">cos </w:t>
            </w:r>
            <w:r>
              <w:rPr>
                <w:i/>
              </w:rPr>
              <w:t>x</w:t>
            </w:r>
            <w:r>
              <w:t xml:space="preserve"> = </w:t>
            </w:r>
            <w:r w:rsidRPr="00B06B6B">
              <w:rPr>
                <w:position w:val="-24"/>
              </w:rPr>
              <w:object w:dxaOrig="620" w:dyaOrig="660">
                <v:shape id="_x0000_i1031" type="#_x0000_t75" style="width:30.75pt;height:33pt" o:ole="">
                  <v:imagedata r:id="rId19" o:title=""/>
                </v:shape>
                <o:OLEObject Type="Embed" ProgID="Equation.3" ShapeID="_x0000_i1031" DrawAspect="Content" ObjectID="_1620039213" r:id="rId20"/>
              </w:object>
            </w:r>
          </w:p>
        </w:tc>
        <w:tc>
          <w:tcPr>
            <w:tcW w:w="888" w:type="dxa"/>
          </w:tcPr>
          <w:p w:rsidR="00153714" w:rsidRPr="00B06B6B" w:rsidRDefault="00153714" w:rsidP="00297364">
            <w:pPr>
              <w:spacing w:before="120" w:after="120"/>
              <w:jc w:val="center"/>
              <w:rPr>
                <w:sz w:val="2"/>
                <w:szCs w:val="2"/>
              </w:rPr>
            </w:pPr>
          </w:p>
          <w:p w:rsidR="00153714" w:rsidRDefault="00153714" w:rsidP="00297364">
            <w:pPr>
              <w:spacing w:before="120" w:after="120"/>
              <w:jc w:val="center"/>
            </w:pPr>
            <w:r>
              <w:t>A1</w:t>
            </w:r>
          </w:p>
        </w:tc>
        <w:tc>
          <w:tcPr>
            <w:tcW w:w="4126" w:type="dxa"/>
          </w:tcPr>
          <w:p w:rsidR="00153714" w:rsidRPr="00B06B6B" w:rsidRDefault="00153714" w:rsidP="001D1232">
            <w:pPr>
              <w:spacing w:before="120" w:after="120"/>
              <w:rPr>
                <w:sz w:val="2"/>
                <w:szCs w:val="2"/>
              </w:rPr>
            </w:pPr>
          </w:p>
          <w:p w:rsidR="00153714" w:rsidRDefault="00153714" w:rsidP="001D1232">
            <w:pPr>
              <w:spacing w:before="120" w:after="120"/>
            </w:pPr>
            <w:r>
              <w:t>This mark is given for a fully correct proof</w:t>
            </w:r>
          </w:p>
        </w:tc>
      </w:tr>
      <w:tr w:rsidR="00153714" w:rsidRPr="00B96873" w:rsidTr="00E31DFA">
        <w:tc>
          <w:tcPr>
            <w:tcW w:w="842" w:type="dxa"/>
            <w:vMerge w:val="restart"/>
          </w:tcPr>
          <w:p w:rsidR="00153714" w:rsidRPr="00B06B6B" w:rsidRDefault="00153714" w:rsidP="008110A3">
            <w:pPr>
              <w:spacing w:before="120" w:after="120"/>
              <w:rPr>
                <w:sz w:val="2"/>
                <w:szCs w:val="2"/>
              </w:rPr>
            </w:pPr>
          </w:p>
          <w:p w:rsidR="00153714" w:rsidRDefault="00153714" w:rsidP="00687CD8">
            <w:pPr>
              <w:spacing w:before="120" w:after="120"/>
              <w:jc w:val="center"/>
            </w:pPr>
            <w:r>
              <w:t>(c)</w:t>
            </w:r>
          </w:p>
        </w:tc>
        <w:tc>
          <w:tcPr>
            <w:tcW w:w="4338" w:type="dxa"/>
          </w:tcPr>
          <w:p w:rsidR="00153714" w:rsidRDefault="00153714" w:rsidP="00B92772">
            <w:pPr>
              <w:spacing w:before="120" w:after="120"/>
            </w:pPr>
            <w:r>
              <w:t>7</w:t>
            </w:r>
            <w:r w:rsidRPr="00B06B6B">
              <w:rPr>
                <w:position w:val="-28"/>
              </w:rPr>
              <w:object w:dxaOrig="840" w:dyaOrig="680">
                <v:shape id="_x0000_i1032" type="#_x0000_t75" style="width:42pt;height:33.75pt" o:ole="">
                  <v:imagedata r:id="rId21" o:title=""/>
                </v:shape>
                <o:OLEObject Type="Embed" ProgID="Equation.3" ShapeID="_x0000_i1032" DrawAspect="Content" ObjectID="_1620039214" r:id="rId22"/>
              </w:object>
            </w:r>
            <w:r>
              <w:t xml:space="preserve"> + 9</w:t>
            </w:r>
            <w:r w:rsidRPr="00B06B6B">
              <w:rPr>
                <w:position w:val="-32"/>
              </w:rPr>
              <w:object w:dxaOrig="840" w:dyaOrig="760">
                <v:shape id="_x0000_i1033" type="#_x0000_t75" style="width:42pt;height:38.25pt" o:ole="">
                  <v:imagedata r:id="rId23" o:title=""/>
                </v:shape>
                <o:OLEObject Type="Embed" ProgID="Equation.3" ShapeID="_x0000_i1033" DrawAspect="Content" ObjectID="_1620039215" r:id="rId24"/>
              </w:object>
            </w:r>
            <w:r>
              <w:t xml:space="preserve"> + 3 = 0</w:t>
            </w:r>
          </w:p>
        </w:tc>
        <w:tc>
          <w:tcPr>
            <w:tcW w:w="888" w:type="dxa"/>
          </w:tcPr>
          <w:p w:rsidR="00153714" w:rsidRPr="00B06B6B" w:rsidRDefault="00153714" w:rsidP="00297364">
            <w:pPr>
              <w:spacing w:before="120" w:after="120"/>
              <w:jc w:val="center"/>
              <w:rPr>
                <w:sz w:val="2"/>
                <w:szCs w:val="2"/>
              </w:rPr>
            </w:pPr>
          </w:p>
          <w:p w:rsidR="00153714" w:rsidRDefault="00153714" w:rsidP="00297364">
            <w:pPr>
              <w:spacing w:before="120" w:after="120"/>
              <w:jc w:val="center"/>
            </w:pPr>
            <w:r>
              <w:t>M1</w:t>
            </w:r>
          </w:p>
        </w:tc>
        <w:tc>
          <w:tcPr>
            <w:tcW w:w="4126" w:type="dxa"/>
          </w:tcPr>
          <w:p w:rsidR="00153714" w:rsidRPr="00B06B6B" w:rsidRDefault="00153714" w:rsidP="001D1232">
            <w:pPr>
              <w:spacing w:before="120" w:after="120"/>
              <w:rPr>
                <w:sz w:val="2"/>
                <w:szCs w:val="2"/>
              </w:rPr>
            </w:pPr>
          </w:p>
          <w:p w:rsidR="00153714" w:rsidRPr="008110A3" w:rsidRDefault="00153714" w:rsidP="001D1232">
            <w:pPr>
              <w:spacing w:before="120" w:after="120"/>
              <w:rPr>
                <w:i/>
              </w:rPr>
            </w:pPr>
            <w:r>
              <w:t xml:space="preserve">This mark is given for using the </w:t>
            </w:r>
            <w:r w:rsidRPr="008110A3">
              <w:rPr>
                <w:i/>
              </w:rPr>
              <w:t>t</w:t>
            </w:r>
            <w:r>
              <w:noBreakHyphen/>
              <w:t xml:space="preserve">formulae to write the equation in terms of </w:t>
            </w:r>
            <w:r>
              <w:rPr>
                <w:i/>
              </w:rPr>
              <w:t>t</w:t>
            </w:r>
          </w:p>
        </w:tc>
      </w:tr>
      <w:tr w:rsidR="00153714" w:rsidRPr="00B96873" w:rsidTr="00E31DFA">
        <w:tc>
          <w:tcPr>
            <w:tcW w:w="842" w:type="dxa"/>
            <w:vMerge/>
          </w:tcPr>
          <w:p w:rsidR="00153714" w:rsidRDefault="00153714" w:rsidP="00687CD8">
            <w:pPr>
              <w:spacing w:before="120" w:after="120"/>
              <w:jc w:val="center"/>
            </w:pPr>
          </w:p>
        </w:tc>
        <w:tc>
          <w:tcPr>
            <w:tcW w:w="4338" w:type="dxa"/>
          </w:tcPr>
          <w:p w:rsidR="00153714" w:rsidRDefault="00153714" w:rsidP="00B92772">
            <w:pPr>
              <w:spacing w:before="120" w:after="120"/>
            </w:pPr>
            <w:r>
              <w:t xml:space="preserve">Multiplying all terms by 1 + </w:t>
            </w:r>
            <w:r w:rsidRPr="00B06B6B">
              <w:rPr>
                <w:i/>
              </w:rPr>
              <w:t>t</w:t>
            </w:r>
            <w:r w:rsidRPr="00B06B6B">
              <w:rPr>
                <w:i/>
                <w:sz w:val="12"/>
                <w:szCs w:val="12"/>
              </w:rPr>
              <w:t xml:space="preserve"> </w:t>
            </w:r>
            <w:r>
              <w:rPr>
                <w:vertAlign w:val="superscript"/>
              </w:rPr>
              <w:t>2</w:t>
            </w:r>
            <w:r>
              <w:t xml:space="preserve"> gives</w:t>
            </w:r>
          </w:p>
          <w:p w:rsidR="00153714" w:rsidRPr="00B06B6B" w:rsidRDefault="00153714" w:rsidP="00B92772">
            <w:pPr>
              <w:spacing w:before="120" w:after="120"/>
            </w:pPr>
            <w:r>
              <w:t>14</w:t>
            </w:r>
            <w:r>
              <w:rPr>
                <w:i/>
              </w:rPr>
              <w:t>t</w:t>
            </w:r>
            <w:r>
              <w:t xml:space="preserve"> + 9 – 9</w:t>
            </w:r>
            <w:r>
              <w:rPr>
                <w:i/>
              </w:rPr>
              <w:t>t</w:t>
            </w:r>
            <w:r>
              <w:rPr>
                <w:vertAlign w:val="superscript"/>
              </w:rPr>
              <w:t>2</w:t>
            </w:r>
            <w:r>
              <w:t xml:space="preserve"> + 3 + 3</w:t>
            </w:r>
            <w:r>
              <w:rPr>
                <w:i/>
              </w:rPr>
              <w:t>t</w:t>
            </w:r>
            <w:r>
              <w:rPr>
                <w:vertAlign w:val="superscript"/>
              </w:rPr>
              <w:t>2</w:t>
            </w:r>
            <w:r>
              <w:t xml:space="preserve"> = 0</w:t>
            </w:r>
          </w:p>
          <w:p w:rsidR="00153714" w:rsidRDefault="00153714" w:rsidP="00B92772">
            <w:pPr>
              <w:spacing w:before="120" w:after="120"/>
            </w:pPr>
            <w:r>
              <w:t>Collecting terms gives</w:t>
            </w:r>
          </w:p>
          <w:p w:rsidR="00153714" w:rsidRDefault="00153714" w:rsidP="00B92772">
            <w:pPr>
              <w:spacing w:before="120" w:after="120"/>
            </w:pPr>
            <w:r>
              <w:t>6</w:t>
            </w:r>
            <w:r>
              <w:rPr>
                <w:i/>
              </w:rPr>
              <w:t>t</w:t>
            </w:r>
            <w:r>
              <w:rPr>
                <w:vertAlign w:val="superscript"/>
              </w:rPr>
              <w:t>2</w:t>
            </w:r>
            <w:r>
              <w:t xml:space="preserve"> – 14</w:t>
            </w:r>
            <w:r>
              <w:rPr>
                <w:i/>
              </w:rPr>
              <w:t>t</w:t>
            </w:r>
            <w:r>
              <w:t xml:space="preserve"> – 12 = 0</w:t>
            </w:r>
          </w:p>
          <w:p w:rsidR="00153714" w:rsidRDefault="00153714" w:rsidP="00B92772">
            <w:pPr>
              <w:spacing w:before="120" w:after="120"/>
            </w:pPr>
            <w:r>
              <w:t>Dividing all terms by 2 gives</w:t>
            </w:r>
          </w:p>
          <w:p w:rsidR="00153714" w:rsidRPr="00B06B6B" w:rsidRDefault="00153714" w:rsidP="00B92772">
            <w:pPr>
              <w:spacing w:before="120" w:after="120"/>
            </w:pPr>
            <w:r>
              <w:t>3</w:t>
            </w:r>
            <w:r>
              <w:rPr>
                <w:i/>
              </w:rPr>
              <w:t>t</w:t>
            </w:r>
            <w:r>
              <w:rPr>
                <w:vertAlign w:val="superscript"/>
              </w:rPr>
              <w:t>2</w:t>
            </w:r>
            <w:r>
              <w:t xml:space="preserve"> – 7</w:t>
            </w:r>
            <w:r>
              <w:rPr>
                <w:i/>
              </w:rPr>
              <w:t>t</w:t>
            </w:r>
            <w:r>
              <w:t xml:space="preserve"> – 6 = 0</w:t>
            </w:r>
          </w:p>
        </w:tc>
        <w:tc>
          <w:tcPr>
            <w:tcW w:w="888" w:type="dxa"/>
          </w:tcPr>
          <w:p w:rsidR="00153714" w:rsidRDefault="00153714" w:rsidP="00297364">
            <w:pPr>
              <w:spacing w:before="120" w:after="120"/>
              <w:jc w:val="center"/>
            </w:pPr>
            <w:r>
              <w:t>M1</w:t>
            </w:r>
          </w:p>
        </w:tc>
        <w:tc>
          <w:tcPr>
            <w:tcW w:w="4126" w:type="dxa"/>
          </w:tcPr>
          <w:p w:rsidR="00153714" w:rsidRPr="008110A3" w:rsidRDefault="00153714" w:rsidP="001D1232">
            <w:pPr>
              <w:spacing w:before="120" w:after="120"/>
              <w:rPr>
                <w:i/>
              </w:rPr>
            </w:pPr>
            <w:r>
              <w:t xml:space="preserve">This mark is given for multiplying through by 1 + </w:t>
            </w:r>
            <w:r>
              <w:rPr>
                <w:i/>
              </w:rPr>
              <w:t>t</w:t>
            </w:r>
            <w:r w:rsidRPr="008110A3">
              <w:rPr>
                <w:i/>
                <w:sz w:val="12"/>
                <w:szCs w:val="12"/>
              </w:rPr>
              <w:t xml:space="preserve"> </w:t>
            </w:r>
            <w:r>
              <w:rPr>
                <w:vertAlign w:val="superscript"/>
              </w:rPr>
              <w:t>2</w:t>
            </w:r>
            <w:r>
              <w:t xml:space="preserve"> and rearranging to find a three-term equation in </w:t>
            </w:r>
            <w:r>
              <w:rPr>
                <w:i/>
              </w:rPr>
              <w:t>t</w:t>
            </w:r>
          </w:p>
        </w:tc>
      </w:tr>
      <w:tr w:rsidR="00153714" w:rsidRPr="00B96873" w:rsidTr="00E31DFA">
        <w:tc>
          <w:tcPr>
            <w:tcW w:w="842" w:type="dxa"/>
            <w:vMerge/>
          </w:tcPr>
          <w:p w:rsidR="00153714" w:rsidRDefault="00153714" w:rsidP="00687CD8">
            <w:pPr>
              <w:spacing w:before="120" w:after="120"/>
              <w:jc w:val="center"/>
            </w:pPr>
          </w:p>
        </w:tc>
        <w:tc>
          <w:tcPr>
            <w:tcW w:w="4338" w:type="dxa"/>
          </w:tcPr>
          <w:p w:rsidR="00153714" w:rsidRDefault="00153714" w:rsidP="00B92772">
            <w:pPr>
              <w:spacing w:before="120" w:after="120"/>
            </w:pPr>
            <w:r>
              <w:t>(3</w:t>
            </w:r>
            <w:r>
              <w:rPr>
                <w:i/>
              </w:rPr>
              <w:t>t</w:t>
            </w:r>
            <w:r>
              <w:t xml:space="preserve"> + 2)(</w:t>
            </w:r>
            <w:r>
              <w:rPr>
                <w:i/>
              </w:rPr>
              <w:t>t</w:t>
            </w:r>
            <w:r>
              <w:t xml:space="preserve"> – 3) = 0</w:t>
            </w:r>
          </w:p>
          <w:p w:rsidR="00153714" w:rsidRDefault="00153714" w:rsidP="00B92772">
            <w:pPr>
              <w:spacing w:before="120" w:after="120"/>
            </w:pPr>
            <w:r>
              <w:sym w:font="Symbol" w:char="F0DE"/>
            </w:r>
            <w:r>
              <w:t xml:space="preserve"> </w:t>
            </w:r>
            <w:r>
              <w:rPr>
                <w:i/>
              </w:rPr>
              <w:t>t</w:t>
            </w:r>
            <w:r>
              <w:t xml:space="preserve"> = –</w:t>
            </w:r>
            <w:r w:rsidRPr="00CF0443">
              <w:rPr>
                <w:position w:val="-24"/>
              </w:rPr>
              <w:object w:dxaOrig="240" w:dyaOrig="620">
                <v:shape id="_x0000_i1034" type="#_x0000_t75" style="width:12pt;height:30.75pt" o:ole="">
                  <v:imagedata r:id="rId25" o:title=""/>
                </v:shape>
                <o:OLEObject Type="Embed" ProgID="Equation.3" ShapeID="_x0000_i1034" DrawAspect="Content" ObjectID="_1620039216" r:id="rId26"/>
              </w:object>
            </w:r>
            <w:r>
              <w:t xml:space="preserve"> and </w:t>
            </w:r>
            <w:r>
              <w:rPr>
                <w:i/>
              </w:rPr>
              <w:t>t</w:t>
            </w:r>
            <w:r>
              <w:t xml:space="preserve"> = 3</w:t>
            </w:r>
          </w:p>
          <w:p w:rsidR="00153714" w:rsidRPr="00CF0443" w:rsidRDefault="00153714" w:rsidP="00B92772">
            <w:pPr>
              <w:spacing w:before="120" w:after="120"/>
            </w:pPr>
            <w:r>
              <w:sym w:font="Symbol" w:char="F0DE"/>
            </w:r>
            <w:r>
              <w:t xml:space="preserve"> </w:t>
            </w:r>
            <w:r>
              <w:rPr>
                <w:i/>
              </w:rPr>
              <w:sym w:font="Symbol" w:char="F071"/>
            </w:r>
            <w:r>
              <w:t xml:space="preserve">  = 2 arctan –</w:t>
            </w:r>
            <w:r w:rsidRPr="00CF0443">
              <w:rPr>
                <w:position w:val="-24"/>
              </w:rPr>
              <w:object w:dxaOrig="240" w:dyaOrig="620">
                <v:shape id="_x0000_i1035" type="#_x0000_t75" style="width:12pt;height:30.75pt" o:ole="">
                  <v:imagedata r:id="rId27" o:title=""/>
                </v:shape>
                <o:OLEObject Type="Embed" ProgID="Equation.3" ShapeID="_x0000_i1035" DrawAspect="Content" ObjectID="_1620039217" r:id="rId28"/>
              </w:object>
            </w:r>
            <w:r>
              <w:t xml:space="preserve"> and </w:t>
            </w:r>
            <w:r>
              <w:rPr>
                <w:i/>
              </w:rPr>
              <w:sym w:font="Symbol" w:char="F071"/>
            </w:r>
            <w:r>
              <w:t xml:space="preserve">  = 2 arctan 3</w:t>
            </w:r>
          </w:p>
        </w:tc>
        <w:tc>
          <w:tcPr>
            <w:tcW w:w="888" w:type="dxa"/>
          </w:tcPr>
          <w:p w:rsidR="00153714" w:rsidRDefault="00153714" w:rsidP="00297364">
            <w:pPr>
              <w:spacing w:before="120" w:after="120"/>
              <w:jc w:val="center"/>
            </w:pPr>
            <w:r>
              <w:t>M1</w:t>
            </w:r>
          </w:p>
        </w:tc>
        <w:tc>
          <w:tcPr>
            <w:tcW w:w="4126" w:type="dxa"/>
          </w:tcPr>
          <w:p w:rsidR="00153714" w:rsidRPr="00FF1298" w:rsidRDefault="00153714" w:rsidP="001D1232">
            <w:pPr>
              <w:spacing w:before="120" w:after="120"/>
            </w:pPr>
            <w:r>
              <w:t xml:space="preserve">This mark is given for factorising and solving for </w:t>
            </w:r>
            <w:r>
              <w:rPr>
                <w:i/>
              </w:rPr>
              <w:t>t</w:t>
            </w:r>
            <w:r>
              <w:t xml:space="preserve"> and thus finding two values for </w:t>
            </w:r>
            <w:r>
              <w:rPr>
                <w:i/>
              </w:rPr>
              <w:sym w:font="Symbol" w:char="F071"/>
            </w:r>
          </w:p>
        </w:tc>
      </w:tr>
      <w:tr w:rsidR="00153714" w:rsidRPr="00B96873" w:rsidTr="00E31DFA">
        <w:tc>
          <w:tcPr>
            <w:tcW w:w="842" w:type="dxa"/>
            <w:vMerge/>
          </w:tcPr>
          <w:p w:rsidR="00153714" w:rsidRDefault="00153714" w:rsidP="00687CD8">
            <w:pPr>
              <w:spacing w:before="120" w:after="120"/>
              <w:jc w:val="center"/>
            </w:pPr>
          </w:p>
        </w:tc>
        <w:tc>
          <w:tcPr>
            <w:tcW w:w="4338" w:type="dxa"/>
          </w:tcPr>
          <w:p w:rsidR="00153714" w:rsidRDefault="00153714" w:rsidP="00B92772">
            <w:pPr>
              <w:spacing w:before="120" w:after="120"/>
            </w:pPr>
            <w:r>
              <w:rPr>
                <w:i/>
              </w:rPr>
              <w:sym w:font="Symbol" w:char="F071"/>
            </w:r>
            <w:r>
              <w:t xml:space="preserve"> = 292.6</w:t>
            </w:r>
            <w:r>
              <w:sym w:font="Symbol" w:char="F0B0"/>
            </w:r>
            <w:r>
              <w:t xml:space="preserve"> and </w:t>
            </w:r>
            <w:r>
              <w:rPr>
                <w:i/>
              </w:rPr>
              <w:sym w:font="Symbol" w:char="F071"/>
            </w:r>
            <w:r>
              <w:t xml:space="preserve"> = 143.1</w:t>
            </w:r>
            <w:r>
              <w:sym w:font="Symbol" w:char="F0B0"/>
            </w:r>
          </w:p>
        </w:tc>
        <w:tc>
          <w:tcPr>
            <w:tcW w:w="888" w:type="dxa"/>
          </w:tcPr>
          <w:p w:rsidR="00153714" w:rsidRDefault="00153714" w:rsidP="00297364">
            <w:pPr>
              <w:spacing w:before="120" w:after="120"/>
              <w:jc w:val="center"/>
            </w:pPr>
            <w:r>
              <w:t>A1</w:t>
            </w:r>
          </w:p>
        </w:tc>
        <w:tc>
          <w:tcPr>
            <w:tcW w:w="4126" w:type="dxa"/>
          </w:tcPr>
          <w:p w:rsidR="00153714" w:rsidRDefault="00153714" w:rsidP="001D1232">
            <w:pPr>
              <w:spacing w:before="120" w:after="120"/>
            </w:pPr>
            <w:r>
              <w:t xml:space="preserve">This mark is given for finding two correct values of </w:t>
            </w:r>
            <w:r>
              <w:rPr>
                <w:i/>
              </w:rPr>
              <w:sym w:font="Symbol" w:char="F071"/>
            </w:r>
          </w:p>
        </w:tc>
      </w:tr>
    </w:tbl>
    <w:p w:rsidR="00153714" w:rsidRPr="00B96873" w:rsidRDefault="00153714" w:rsidP="00A2357B"/>
    <w:p w:rsidR="00153714" w:rsidRPr="00B96873" w:rsidRDefault="00153714" w:rsidP="00A2357B">
      <w:pPr>
        <w:rPr>
          <w:b/>
        </w:rPr>
      </w:pPr>
    </w:p>
    <w:p w:rsidR="00153714" w:rsidRPr="000830B2" w:rsidRDefault="00153714" w:rsidP="00B92772">
      <w:pPr>
        <w:tabs>
          <w:tab w:val="left" w:pos="1944"/>
        </w:tabs>
        <w:spacing w:line="360" w:lineRule="auto"/>
      </w:pPr>
      <w:r>
        <w:rPr>
          <w:b/>
        </w:rPr>
        <w:br w:type="page"/>
      </w:r>
      <w:r w:rsidRPr="00B96873">
        <w:rPr>
          <w:b/>
        </w:rPr>
        <w:t xml:space="preserve">Question </w:t>
      </w:r>
      <w:r>
        <w:rPr>
          <w:b/>
        </w:rPr>
        <w:t>2</w:t>
      </w:r>
      <w:r w:rsidRPr="00B96873">
        <w:rPr>
          <w:b/>
        </w:rPr>
        <w:t xml:space="preserve"> (Total </w:t>
      </w:r>
      <w:r>
        <w:rPr>
          <w:b/>
        </w:rPr>
        <w:t>6</w:t>
      </w:r>
      <w:r w:rsidRPr="00B96873">
        <w:rPr>
          <w:b/>
        </w:rPr>
        <w:t xml:space="preserve"> mark</w:t>
      </w:r>
      <w:r>
        <w:rPr>
          <w:b/>
        </w:rPr>
        <w:t>s</w:t>
      </w:r>
      <w:r w:rsidRPr="00B96873">
        <w:rPr>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44"/>
        <w:gridCol w:w="4287"/>
        <w:gridCol w:w="890"/>
        <w:gridCol w:w="4173"/>
      </w:tblGrid>
      <w:tr w:rsidR="00153714" w:rsidRPr="00B96873" w:rsidTr="00863E9F">
        <w:tc>
          <w:tcPr>
            <w:tcW w:w="844" w:type="dxa"/>
            <w:shd w:val="clear" w:color="auto" w:fill="C0C0C0"/>
          </w:tcPr>
          <w:p w:rsidR="00153714" w:rsidRPr="00B96873" w:rsidRDefault="00153714" w:rsidP="00A56532">
            <w:pPr>
              <w:rPr>
                <w:b/>
              </w:rPr>
            </w:pPr>
            <w:r w:rsidRPr="00B96873">
              <w:rPr>
                <w:b/>
              </w:rPr>
              <w:t>Part</w:t>
            </w:r>
          </w:p>
        </w:tc>
        <w:tc>
          <w:tcPr>
            <w:tcW w:w="4287" w:type="dxa"/>
            <w:shd w:val="clear" w:color="auto" w:fill="C0C0C0"/>
          </w:tcPr>
          <w:p w:rsidR="00153714" w:rsidRPr="00B96873" w:rsidRDefault="00153714" w:rsidP="00A56532">
            <w:pPr>
              <w:rPr>
                <w:b/>
              </w:rPr>
            </w:pPr>
            <w:r w:rsidRPr="00B96873">
              <w:rPr>
                <w:b/>
              </w:rPr>
              <w:t>Working or answer an examiner might expect to see</w:t>
            </w:r>
          </w:p>
        </w:tc>
        <w:tc>
          <w:tcPr>
            <w:tcW w:w="890" w:type="dxa"/>
            <w:shd w:val="clear" w:color="auto" w:fill="C0C0C0"/>
          </w:tcPr>
          <w:p w:rsidR="00153714" w:rsidRPr="00B96873" w:rsidRDefault="00153714" w:rsidP="00A56532">
            <w:pPr>
              <w:rPr>
                <w:b/>
              </w:rPr>
            </w:pPr>
            <w:r w:rsidRPr="00B96873">
              <w:rPr>
                <w:b/>
              </w:rPr>
              <w:t>Mark</w:t>
            </w:r>
          </w:p>
        </w:tc>
        <w:tc>
          <w:tcPr>
            <w:tcW w:w="4173" w:type="dxa"/>
            <w:shd w:val="clear" w:color="auto" w:fill="C0C0C0"/>
          </w:tcPr>
          <w:p w:rsidR="00153714" w:rsidRPr="00B96873" w:rsidRDefault="00153714" w:rsidP="00A56532">
            <w:pPr>
              <w:rPr>
                <w:b/>
              </w:rPr>
            </w:pPr>
            <w:r w:rsidRPr="00B96873">
              <w:rPr>
                <w:b/>
              </w:rPr>
              <w:t>Notes</w:t>
            </w:r>
          </w:p>
        </w:tc>
      </w:tr>
      <w:tr w:rsidR="00153714" w:rsidRPr="00B96873" w:rsidTr="00863E9F">
        <w:tc>
          <w:tcPr>
            <w:tcW w:w="844" w:type="dxa"/>
          </w:tcPr>
          <w:p w:rsidR="00153714" w:rsidRPr="00B96873" w:rsidRDefault="00153714" w:rsidP="005B1029">
            <w:pPr>
              <w:spacing w:before="120" w:after="120"/>
              <w:jc w:val="center"/>
            </w:pPr>
            <w:r>
              <w:t>(b)(i)</w:t>
            </w:r>
          </w:p>
        </w:tc>
        <w:tc>
          <w:tcPr>
            <w:tcW w:w="4287" w:type="dxa"/>
          </w:tcPr>
          <w:p w:rsidR="00153714" w:rsidRDefault="00153714" w:rsidP="005B1029">
            <w:pPr>
              <w:spacing w:before="120" w:after="120"/>
            </w:pPr>
            <w:r>
              <w:t>Line 3 is missing brackets or</w:t>
            </w:r>
          </w:p>
          <w:p w:rsidR="00153714" w:rsidRPr="002A6FEA" w:rsidRDefault="00153714" w:rsidP="005B1029">
            <w:pPr>
              <w:spacing w:before="120" w:after="120"/>
            </w:pPr>
            <w:r>
              <w:t>Sign error: – 24 should be + 24</w:t>
            </w:r>
          </w:p>
        </w:tc>
        <w:tc>
          <w:tcPr>
            <w:tcW w:w="890" w:type="dxa"/>
          </w:tcPr>
          <w:p w:rsidR="00153714" w:rsidRPr="00B96873" w:rsidRDefault="00153714" w:rsidP="005B1029">
            <w:pPr>
              <w:spacing w:before="120" w:after="120"/>
              <w:jc w:val="center"/>
            </w:pPr>
            <w:r>
              <w:t>B1</w:t>
            </w:r>
          </w:p>
        </w:tc>
        <w:tc>
          <w:tcPr>
            <w:tcW w:w="4173" w:type="dxa"/>
          </w:tcPr>
          <w:p w:rsidR="00153714" w:rsidRPr="00184B7B" w:rsidRDefault="00153714" w:rsidP="005B1029">
            <w:pPr>
              <w:spacing w:before="120" w:after="120"/>
            </w:pPr>
            <w:r>
              <w:t>This mark is given for identifying the error made in line 3</w:t>
            </w:r>
          </w:p>
        </w:tc>
      </w:tr>
      <w:tr w:rsidR="00153714" w:rsidRPr="00B96873" w:rsidTr="00863E9F">
        <w:tc>
          <w:tcPr>
            <w:tcW w:w="844" w:type="dxa"/>
          </w:tcPr>
          <w:p w:rsidR="00153714" w:rsidRDefault="00153714" w:rsidP="005B1029">
            <w:pPr>
              <w:spacing w:before="120" w:after="120"/>
              <w:jc w:val="center"/>
            </w:pPr>
            <w:r>
              <w:t>(b)(ii)</w:t>
            </w:r>
          </w:p>
        </w:tc>
        <w:tc>
          <w:tcPr>
            <w:tcW w:w="4287" w:type="dxa"/>
          </w:tcPr>
          <w:p w:rsidR="00153714" w:rsidRPr="002A6FEA" w:rsidRDefault="00153714" w:rsidP="005B1029">
            <w:pPr>
              <w:spacing w:before="120" w:after="120"/>
            </w:pPr>
            <w:r>
              <w:t>The inequality has been reversed</w:t>
            </w:r>
          </w:p>
        </w:tc>
        <w:tc>
          <w:tcPr>
            <w:tcW w:w="890" w:type="dxa"/>
          </w:tcPr>
          <w:p w:rsidR="00153714" w:rsidRPr="00B96873" w:rsidRDefault="00153714" w:rsidP="005B1029">
            <w:pPr>
              <w:spacing w:before="120" w:after="120"/>
              <w:jc w:val="center"/>
            </w:pPr>
            <w:r>
              <w:t>B1</w:t>
            </w:r>
          </w:p>
        </w:tc>
        <w:tc>
          <w:tcPr>
            <w:tcW w:w="4173" w:type="dxa"/>
          </w:tcPr>
          <w:p w:rsidR="00153714" w:rsidRPr="00184B7B" w:rsidRDefault="00153714" w:rsidP="00295D70">
            <w:pPr>
              <w:spacing w:before="120" w:after="120"/>
            </w:pPr>
            <w:r>
              <w:t>This mark is given for identifying the error made in line 7</w:t>
            </w:r>
          </w:p>
        </w:tc>
      </w:tr>
      <w:tr w:rsidR="00153714" w:rsidRPr="00B96873" w:rsidTr="00863E9F">
        <w:tc>
          <w:tcPr>
            <w:tcW w:w="844" w:type="dxa"/>
            <w:vMerge w:val="restart"/>
          </w:tcPr>
          <w:p w:rsidR="00153714" w:rsidRPr="00B96873" w:rsidRDefault="00153714" w:rsidP="005B1029">
            <w:pPr>
              <w:spacing w:before="120" w:after="120"/>
              <w:jc w:val="center"/>
            </w:pPr>
            <w:r>
              <w:t>(b)</w:t>
            </w:r>
          </w:p>
        </w:tc>
        <w:tc>
          <w:tcPr>
            <w:tcW w:w="4287" w:type="dxa"/>
          </w:tcPr>
          <w:p w:rsidR="00153714" w:rsidRDefault="00153714" w:rsidP="005B1029">
            <w:pPr>
              <w:spacing w:before="120" w:after="120"/>
            </w:pPr>
            <w:r>
              <w:t>(</w:t>
            </w:r>
            <w:r>
              <w:rPr>
                <w:i/>
              </w:rPr>
              <w:t>x</w:t>
            </w:r>
            <w:r>
              <w:t xml:space="preserve"> – 24)(</w:t>
            </w:r>
            <w:r>
              <w:rPr>
                <w:i/>
              </w:rPr>
              <w:t>x</w:t>
            </w:r>
            <w:r>
              <w:t xml:space="preserve"> + 11)[</w:t>
            </w:r>
            <w:r>
              <w:rPr>
                <w:i/>
              </w:rPr>
              <w:t>x</w:t>
            </w:r>
            <w:r>
              <w:t>(</w:t>
            </w:r>
            <w:r>
              <w:rPr>
                <w:i/>
              </w:rPr>
              <w:t>x</w:t>
            </w:r>
            <w:r>
              <w:t xml:space="preserve"> + 11) – (</w:t>
            </w:r>
            <w:r>
              <w:rPr>
                <w:i/>
              </w:rPr>
              <w:t>x</w:t>
            </w:r>
            <w:r>
              <w:t xml:space="preserve"> – 24)] &gt; 0</w:t>
            </w:r>
          </w:p>
          <w:p w:rsidR="00153714" w:rsidRDefault="00153714" w:rsidP="00184B7B">
            <w:pPr>
              <w:spacing w:before="120" w:after="120"/>
            </w:pPr>
            <w:r>
              <w:t>(</w:t>
            </w:r>
            <w:r>
              <w:rPr>
                <w:i/>
              </w:rPr>
              <w:t>x</w:t>
            </w:r>
            <w:r>
              <w:t xml:space="preserve"> – 24)(</w:t>
            </w:r>
            <w:r>
              <w:rPr>
                <w:i/>
              </w:rPr>
              <w:t>x</w:t>
            </w:r>
            <w:r>
              <w:t xml:space="preserve"> + 11)[</w:t>
            </w:r>
            <w:r w:rsidRPr="00184B7B">
              <w:rPr>
                <w:i/>
              </w:rPr>
              <w:t>x</w:t>
            </w:r>
            <w:r>
              <w:t xml:space="preserve"> + </w:t>
            </w:r>
            <w:r w:rsidRPr="00184B7B">
              <w:t>10</w:t>
            </w:r>
            <w:r w:rsidRPr="00184B7B">
              <w:rPr>
                <w:i/>
              </w:rPr>
              <w:t>x</w:t>
            </w:r>
            <w:r>
              <w:t xml:space="preserve"> + </w:t>
            </w:r>
            <w:r w:rsidRPr="00184B7B">
              <w:t>24</w:t>
            </w:r>
            <w:r>
              <w:t>)] &gt; 0</w:t>
            </w:r>
          </w:p>
          <w:p w:rsidR="00153714" w:rsidRPr="00184B7B" w:rsidRDefault="00153714" w:rsidP="005B1029">
            <w:pPr>
              <w:spacing w:before="120" w:after="120"/>
            </w:pPr>
            <w:r>
              <w:t>(</w:t>
            </w:r>
            <w:r>
              <w:rPr>
                <w:i/>
              </w:rPr>
              <w:t>x</w:t>
            </w:r>
            <w:r>
              <w:t xml:space="preserve"> – 24)(</w:t>
            </w:r>
            <w:r>
              <w:rPr>
                <w:i/>
              </w:rPr>
              <w:t>x</w:t>
            </w:r>
            <w:r>
              <w:t xml:space="preserve"> + 11)(</w:t>
            </w:r>
            <w:r>
              <w:rPr>
                <w:i/>
              </w:rPr>
              <w:t>x</w:t>
            </w:r>
            <w:r>
              <w:t xml:space="preserve"> + 6)(</w:t>
            </w:r>
            <w:r>
              <w:rPr>
                <w:i/>
              </w:rPr>
              <w:t>x</w:t>
            </w:r>
            <w:r>
              <w:t xml:space="preserve"> + 4) &gt; 0</w:t>
            </w:r>
          </w:p>
        </w:tc>
        <w:tc>
          <w:tcPr>
            <w:tcW w:w="890" w:type="dxa"/>
          </w:tcPr>
          <w:p w:rsidR="00153714" w:rsidRPr="00B96873" w:rsidRDefault="00153714" w:rsidP="005B1029">
            <w:pPr>
              <w:spacing w:before="120" w:after="120"/>
              <w:jc w:val="center"/>
            </w:pPr>
            <w:r>
              <w:t>M1</w:t>
            </w:r>
          </w:p>
        </w:tc>
        <w:tc>
          <w:tcPr>
            <w:tcW w:w="4173" w:type="dxa"/>
          </w:tcPr>
          <w:p w:rsidR="00153714" w:rsidRPr="00184B7B" w:rsidRDefault="00153714" w:rsidP="005B1029">
            <w:pPr>
              <w:spacing w:before="120" w:after="120"/>
            </w:pPr>
            <w:r>
              <w:t>This mark is given for multiplying out the equation given to find an expression in four terms</w:t>
            </w:r>
          </w:p>
        </w:tc>
      </w:tr>
      <w:tr w:rsidR="00153714" w:rsidRPr="00B96873" w:rsidTr="00863E9F">
        <w:tc>
          <w:tcPr>
            <w:tcW w:w="844" w:type="dxa"/>
            <w:vMerge/>
          </w:tcPr>
          <w:p w:rsidR="00153714" w:rsidRPr="00B96873" w:rsidRDefault="00153714" w:rsidP="005B1029">
            <w:pPr>
              <w:spacing w:before="120" w:after="120"/>
              <w:jc w:val="center"/>
            </w:pPr>
          </w:p>
        </w:tc>
        <w:tc>
          <w:tcPr>
            <w:tcW w:w="4287" w:type="dxa"/>
          </w:tcPr>
          <w:p w:rsidR="00153714" w:rsidRPr="00184B7B" w:rsidRDefault="00153714" w:rsidP="005B1029">
            <w:pPr>
              <w:spacing w:before="120" w:after="120"/>
            </w:pPr>
            <w:r>
              <w:t xml:space="preserve">Critical values: </w:t>
            </w:r>
            <w:r>
              <w:rPr>
                <w:i/>
              </w:rPr>
              <w:t>x</w:t>
            </w:r>
            <w:r>
              <w:t xml:space="preserve"> = –11, –6, –4, 24</w:t>
            </w:r>
          </w:p>
        </w:tc>
        <w:tc>
          <w:tcPr>
            <w:tcW w:w="890" w:type="dxa"/>
          </w:tcPr>
          <w:p w:rsidR="00153714" w:rsidRPr="00B96873" w:rsidRDefault="00153714" w:rsidP="005B1029">
            <w:pPr>
              <w:spacing w:before="120" w:after="120"/>
              <w:jc w:val="center"/>
            </w:pPr>
            <w:r>
              <w:t>A1</w:t>
            </w:r>
          </w:p>
        </w:tc>
        <w:tc>
          <w:tcPr>
            <w:tcW w:w="4173" w:type="dxa"/>
          </w:tcPr>
          <w:p w:rsidR="00153714" w:rsidRPr="00184B7B" w:rsidRDefault="00153714" w:rsidP="005B1029">
            <w:pPr>
              <w:spacing w:before="120" w:after="120"/>
              <w:rPr>
                <w:i/>
              </w:rPr>
            </w:pPr>
            <w:r>
              <w:t xml:space="preserve">This mark is given for finding all four critical values for </w:t>
            </w:r>
            <w:r>
              <w:rPr>
                <w:i/>
              </w:rPr>
              <w:t>x</w:t>
            </w:r>
          </w:p>
        </w:tc>
      </w:tr>
      <w:tr w:rsidR="00153714" w:rsidRPr="00B96873" w:rsidTr="00863E9F">
        <w:tc>
          <w:tcPr>
            <w:tcW w:w="844" w:type="dxa"/>
            <w:vMerge/>
          </w:tcPr>
          <w:p w:rsidR="00153714" w:rsidRPr="00B96873" w:rsidRDefault="00153714" w:rsidP="005B1029">
            <w:pPr>
              <w:spacing w:before="120" w:after="120"/>
              <w:jc w:val="center"/>
            </w:pPr>
          </w:p>
        </w:tc>
        <w:tc>
          <w:tcPr>
            <w:tcW w:w="4287" w:type="dxa"/>
            <w:vMerge w:val="restart"/>
          </w:tcPr>
          <w:p w:rsidR="00153714" w:rsidRDefault="00153714" w:rsidP="005B1029">
            <w:pPr>
              <w:spacing w:before="120" w:after="120"/>
            </w:pPr>
          </w:p>
          <w:p w:rsidR="00153714" w:rsidRDefault="00153714" w:rsidP="005B1029">
            <w:pPr>
              <w:spacing w:before="120" w:after="120"/>
            </w:pPr>
            <w:r>
              <w:t>{</w:t>
            </w:r>
            <w:r>
              <w:rPr>
                <w:i/>
              </w:rPr>
              <w:t>x</w:t>
            </w:r>
            <w:r>
              <w:t xml:space="preserve"> </w:t>
            </w:r>
            <w:r>
              <w:sym w:font="Symbol" w:char="F0CE"/>
            </w:r>
            <w:r>
              <w:t xml:space="preserve"> </w:t>
            </w:r>
            <w:r>
              <w:rPr>
                <w:rFonts w:ascii="Lucida Sans Unicode" w:hAnsi="Lucida Sans Unicode" w:cs="Lucida Sans Unicode"/>
              </w:rPr>
              <w:t>ℝ</w:t>
            </w:r>
            <w:r>
              <w:t xml:space="preserve">: </w:t>
            </w:r>
            <w:r>
              <w:rPr>
                <w:i/>
              </w:rPr>
              <w:t>x</w:t>
            </w:r>
            <w:r>
              <w:t xml:space="preserve"> &lt; –11} </w:t>
            </w:r>
            <w:r>
              <w:sym w:font="Symbol" w:char="F0C8"/>
            </w:r>
            <w:r>
              <w:t xml:space="preserve"> {</w:t>
            </w:r>
            <w:r>
              <w:rPr>
                <w:i/>
              </w:rPr>
              <w:t>x</w:t>
            </w:r>
            <w:r>
              <w:t xml:space="preserve"> </w:t>
            </w:r>
            <w:r>
              <w:sym w:font="Symbol" w:char="F0CE"/>
            </w:r>
            <w:r>
              <w:t xml:space="preserve"> </w:t>
            </w:r>
            <w:r>
              <w:rPr>
                <w:rFonts w:ascii="Lucida Sans Unicode" w:hAnsi="Lucida Sans Unicode" w:cs="Lucida Sans Unicode"/>
              </w:rPr>
              <w:t>ℝ</w:t>
            </w:r>
            <w:r>
              <w:t xml:space="preserve">: –6 &lt; </w:t>
            </w:r>
            <w:r>
              <w:rPr>
                <w:i/>
              </w:rPr>
              <w:t>x</w:t>
            </w:r>
            <w:r>
              <w:t xml:space="preserve"> &lt; –4} </w:t>
            </w:r>
          </w:p>
          <w:p w:rsidR="00153714" w:rsidRPr="00184B7B" w:rsidRDefault="00153714" w:rsidP="005B1029">
            <w:pPr>
              <w:spacing w:before="120" w:after="120"/>
            </w:pPr>
            <w:r>
              <w:sym w:font="Symbol" w:char="F0C8"/>
            </w:r>
            <w:r>
              <w:t xml:space="preserve"> {</w:t>
            </w:r>
            <w:r>
              <w:rPr>
                <w:i/>
              </w:rPr>
              <w:t>x</w:t>
            </w:r>
            <w:r>
              <w:t xml:space="preserve"> </w:t>
            </w:r>
            <w:r>
              <w:sym w:font="Symbol" w:char="F0CE"/>
            </w:r>
            <w:r>
              <w:t xml:space="preserve"> </w:t>
            </w:r>
            <w:r>
              <w:rPr>
                <w:rFonts w:ascii="Lucida Sans Unicode" w:hAnsi="Lucida Sans Unicode" w:cs="Lucida Sans Unicode"/>
              </w:rPr>
              <w:t>ℝ</w:t>
            </w:r>
            <w:r>
              <w:t xml:space="preserve">: </w:t>
            </w:r>
            <w:r>
              <w:rPr>
                <w:i/>
              </w:rPr>
              <w:t>x</w:t>
            </w:r>
            <w:r>
              <w:t xml:space="preserve"> &lt; –11}</w:t>
            </w:r>
          </w:p>
        </w:tc>
        <w:tc>
          <w:tcPr>
            <w:tcW w:w="890" w:type="dxa"/>
          </w:tcPr>
          <w:p w:rsidR="00153714" w:rsidRPr="00B96873" w:rsidRDefault="00153714" w:rsidP="005B1029">
            <w:pPr>
              <w:spacing w:before="120" w:after="120"/>
              <w:jc w:val="center"/>
            </w:pPr>
            <w:r>
              <w:t>M1</w:t>
            </w:r>
          </w:p>
        </w:tc>
        <w:tc>
          <w:tcPr>
            <w:tcW w:w="4173" w:type="dxa"/>
          </w:tcPr>
          <w:p w:rsidR="00153714" w:rsidRPr="00184B7B" w:rsidRDefault="00153714" w:rsidP="005B1029">
            <w:pPr>
              <w:spacing w:before="120" w:after="120"/>
            </w:pPr>
            <w:r>
              <w:t>This mark is given for an attempt to produce two “outside” intervals and one “middle” interval</w:t>
            </w:r>
          </w:p>
        </w:tc>
      </w:tr>
      <w:tr w:rsidR="00153714" w:rsidRPr="00B96873" w:rsidTr="00863E9F">
        <w:tc>
          <w:tcPr>
            <w:tcW w:w="844" w:type="dxa"/>
            <w:vMerge/>
          </w:tcPr>
          <w:p w:rsidR="00153714" w:rsidRPr="00B96873" w:rsidRDefault="00153714" w:rsidP="005B1029">
            <w:pPr>
              <w:spacing w:before="120" w:after="120"/>
              <w:jc w:val="center"/>
            </w:pPr>
          </w:p>
        </w:tc>
        <w:tc>
          <w:tcPr>
            <w:tcW w:w="4287" w:type="dxa"/>
            <w:vMerge/>
          </w:tcPr>
          <w:p w:rsidR="00153714" w:rsidRPr="005E15BE" w:rsidRDefault="00153714" w:rsidP="005B1029">
            <w:pPr>
              <w:spacing w:before="120" w:after="120"/>
              <w:rPr>
                <w:i/>
              </w:rPr>
            </w:pPr>
          </w:p>
        </w:tc>
        <w:tc>
          <w:tcPr>
            <w:tcW w:w="890" w:type="dxa"/>
          </w:tcPr>
          <w:p w:rsidR="00153714" w:rsidRPr="00B96873" w:rsidRDefault="00153714" w:rsidP="005B1029">
            <w:pPr>
              <w:spacing w:before="120" w:after="120"/>
              <w:jc w:val="center"/>
            </w:pPr>
            <w:r>
              <w:t>A1</w:t>
            </w:r>
          </w:p>
        </w:tc>
        <w:tc>
          <w:tcPr>
            <w:tcW w:w="4173" w:type="dxa"/>
          </w:tcPr>
          <w:p w:rsidR="00153714" w:rsidRPr="00184B7B" w:rsidRDefault="00153714" w:rsidP="005B1029">
            <w:pPr>
              <w:spacing w:before="120" w:after="120"/>
            </w:pPr>
            <w:r>
              <w:t>This mark is given for three correct intervals</w:t>
            </w:r>
          </w:p>
        </w:tc>
      </w:tr>
    </w:tbl>
    <w:p w:rsidR="00153714" w:rsidRPr="00B96873" w:rsidRDefault="00153714" w:rsidP="00B92772"/>
    <w:p w:rsidR="00153714" w:rsidRPr="00B96873" w:rsidRDefault="00153714" w:rsidP="00B92772">
      <w:pPr>
        <w:rPr>
          <w:b/>
        </w:rPr>
      </w:pPr>
    </w:p>
    <w:p w:rsidR="00153714" w:rsidRPr="000830B2" w:rsidRDefault="00153714" w:rsidP="009D225A">
      <w:pPr>
        <w:tabs>
          <w:tab w:val="left" w:pos="1944"/>
        </w:tabs>
        <w:spacing w:line="360" w:lineRule="auto"/>
      </w:pPr>
      <w:r>
        <w:rPr>
          <w:b/>
        </w:rPr>
        <w:br w:type="page"/>
      </w:r>
      <w:r w:rsidRPr="00B96873">
        <w:rPr>
          <w:b/>
        </w:rPr>
        <w:t xml:space="preserve">Question </w:t>
      </w:r>
      <w:r>
        <w:rPr>
          <w:b/>
        </w:rPr>
        <w:t>3</w:t>
      </w:r>
      <w:r w:rsidRPr="00B96873">
        <w:rPr>
          <w:b/>
        </w:rPr>
        <w:t xml:space="preserve"> (Total </w:t>
      </w:r>
      <w:r>
        <w:rPr>
          <w:b/>
        </w:rPr>
        <w:t>7</w:t>
      </w:r>
      <w:r w:rsidRPr="00B96873">
        <w:rPr>
          <w:b/>
        </w:rPr>
        <w:t xml:space="preserve"> mark</w:t>
      </w:r>
      <w:r>
        <w:rPr>
          <w:b/>
        </w:rPr>
        <w:t>s</w:t>
      </w:r>
      <w:r w:rsidRPr="00B96873">
        <w:rPr>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1"/>
        <w:gridCol w:w="4403"/>
        <w:gridCol w:w="893"/>
        <w:gridCol w:w="4273"/>
      </w:tblGrid>
      <w:tr w:rsidR="00153714" w:rsidRPr="00B96873" w:rsidTr="00A56532">
        <w:tc>
          <w:tcPr>
            <w:tcW w:w="851" w:type="dxa"/>
            <w:shd w:val="clear" w:color="auto" w:fill="C0C0C0"/>
          </w:tcPr>
          <w:p w:rsidR="00153714" w:rsidRPr="00B96873" w:rsidRDefault="00153714" w:rsidP="00A56532">
            <w:pPr>
              <w:rPr>
                <w:b/>
              </w:rPr>
            </w:pPr>
            <w:r w:rsidRPr="00B96873">
              <w:rPr>
                <w:b/>
              </w:rPr>
              <w:t>Part</w:t>
            </w:r>
          </w:p>
        </w:tc>
        <w:tc>
          <w:tcPr>
            <w:tcW w:w="4403" w:type="dxa"/>
            <w:shd w:val="clear" w:color="auto" w:fill="C0C0C0"/>
          </w:tcPr>
          <w:p w:rsidR="00153714" w:rsidRPr="00B96873" w:rsidRDefault="00153714" w:rsidP="00A56532">
            <w:pPr>
              <w:rPr>
                <w:b/>
              </w:rPr>
            </w:pPr>
            <w:r w:rsidRPr="00B96873">
              <w:rPr>
                <w:b/>
              </w:rPr>
              <w:t>Working or answer an examiner might expect to see</w:t>
            </w:r>
          </w:p>
        </w:tc>
        <w:tc>
          <w:tcPr>
            <w:tcW w:w="893" w:type="dxa"/>
            <w:shd w:val="clear" w:color="auto" w:fill="C0C0C0"/>
          </w:tcPr>
          <w:p w:rsidR="00153714" w:rsidRPr="00B96873" w:rsidRDefault="00153714" w:rsidP="00A56532">
            <w:pPr>
              <w:rPr>
                <w:b/>
              </w:rPr>
            </w:pPr>
            <w:r w:rsidRPr="00B96873">
              <w:rPr>
                <w:b/>
              </w:rPr>
              <w:t>Mark</w:t>
            </w:r>
          </w:p>
        </w:tc>
        <w:tc>
          <w:tcPr>
            <w:tcW w:w="4273" w:type="dxa"/>
            <w:shd w:val="clear" w:color="auto" w:fill="C0C0C0"/>
          </w:tcPr>
          <w:p w:rsidR="00153714" w:rsidRPr="00B96873" w:rsidRDefault="00153714" w:rsidP="00A56532">
            <w:pPr>
              <w:rPr>
                <w:b/>
              </w:rPr>
            </w:pPr>
            <w:r w:rsidRPr="00B96873">
              <w:rPr>
                <w:b/>
              </w:rPr>
              <w:t>Notes</w:t>
            </w:r>
          </w:p>
        </w:tc>
      </w:tr>
      <w:tr w:rsidR="00153714" w:rsidRPr="00B96873" w:rsidTr="00A56532">
        <w:tc>
          <w:tcPr>
            <w:tcW w:w="851" w:type="dxa"/>
            <w:vMerge w:val="restart"/>
          </w:tcPr>
          <w:p w:rsidR="00153714" w:rsidRPr="00B96873" w:rsidRDefault="00153714" w:rsidP="00A56532">
            <w:pPr>
              <w:spacing w:before="120" w:after="120"/>
              <w:jc w:val="center"/>
            </w:pPr>
          </w:p>
        </w:tc>
        <w:tc>
          <w:tcPr>
            <w:tcW w:w="4403" w:type="dxa"/>
          </w:tcPr>
          <w:p w:rsidR="00153714" w:rsidRDefault="00153714" w:rsidP="00FC67B3">
            <w:pPr>
              <w:spacing w:before="120" w:after="120"/>
            </w:pPr>
            <w:r w:rsidRPr="00134B9E">
              <w:rPr>
                <w:i/>
              </w:rPr>
              <w:t>R</w:t>
            </w:r>
            <w:r w:rsidRPr="00134B9E">
              <w:rPr>
                <w:vertAlign w:val="subscript"/>
              </w:rPr>
              <w:t>0</w:t>
            </w:r>
            <w:r>
              <w:t xml:space="preserve"> = 20 and </w:t>
            </w:r>
            <w:r w:rsidRPr="00134B9E">
              <w:rPr>
                <w:i/>
              </w:rPr>
              <w:t>t</w:t>
            </w:r>
            <w:r w:rsidRPr="00134B9E">
              <w:rPr>
                <w:vertAlign w:val="subscript"/>
              </w:rPr>
              <w:t>0</w:t>
            </w:r>
            <w:r>
              <w:t xml:space="preserve"> = 0</w:t>
            </w:r>
          </w:p>
          <w:p w:rsidR="00153714" w:rsidRDefault="00153714" w:rsidP="00FC67B3">
            <w:pPr>
              <w:spacing w:before="120" w:after="120"/>
            </w:pPr>
            <w:r>
              <w:t xml:space="preserve">Population after 4 months required </w:t>
            </w:r>
          </w:p>
          <w:p w:rsidR="00153714" w:rsidRPr="00134B9E" w:rsidRDefault="00153714" w:rsidP="00FC67B3">
            <w:pPr>
              <w:spacing w:before="120" w:after="120"/>
            </w:pPr>
            <w:r>
              <w:sym w:font="Symbol" w:char="F0DE"/>
            </w:r>
            <w:r>
              <w:t xml:space="preserve"> </w:t>
            </w:r>
            <w:r>
              <w:rPr>
                <w:i/>
              </w:rPr>
              <w:t>h</w:t>
            </w:r>
            <w:r>
              <w:t xml:space="preserve"> = </w:t>
            </w:r>
            <w:r w:rsidRPr="00134B9E">
              <w:rPr>
                <w:position w:val="-24"/>
              </w:rPr>
              <w:object w:dxaOrig="240" w:dyaOrig="620">
                <v:shape id="_x0000_i1036" type="#_x0000_t75" style="width:12pt;height:30.75pt" o:ole="">
                  <v:imagedata r:id="rId29" o:title=""/>
                </v:shape>
                <o:OLEObject Type="Embed" ProgID="Equation.3" ShapeID="_x0000_i1036" DrawAspect="Content" ObjectID="_1620039218" r:id="rId30"/>
              </w:object>
            </w:r>
          </w:p>
        </w:tc>
        <w:tc>
          <w:tcPr>
            <w:tcW w:w="893" w:type="dxa"/>
          </w:tcPr>
          <w:p w:rsidR="00153714" w:rsidRPr="00B96873" w:rsidRDefault="00153714" w:rsidP="00A56532">
            <w:pPr>
              <w:spacing w:before="120" w:after="120"/>
              <w:jc w:val="center"/>
            </w:pPr>
            <w:r>
              <w:t>B1</w:t>
            </w:r>
          </w:p>
        </w:tc>
        <w:tc>
          <w:tcPr>
            <w:tcW w:w="4273" w:type="dxa"/>
          </w:tcPr>
          <w:p w:rsidR="00153714" w:rsidRPr="00134B9E" w:rsidRDefault="00153714" w:rsidP="00BD29BA">
            <w:pPr>
              <w:spacing w:before="120" w:after="120"/>
              <w:rPr>
                <w:i/>
              </w:rPr>
            </w:pPr>
            <w:r>
              <w:t xml:space="preserve">This mark is given for identifying correct initial conditions and requirements for </w:t>
            </w:r>
            <w:r>
              <w:rPr>
                <w:i/>
              </w:rPr>
              <w:t>h</w:t>
            </w:r>
          </w:p>
        </w:tc>
      </w:tr>
      <w:tr w:rsidR="00153714" w:rsidRPr="00B96873" w:rsidTr="00A56532">
        <w:tc>
          <w:tcPr>
            <w:tcW w:w="851" w:type="dxa"/>
            <w:vMerge/>
          </w:tcPr>
          <w:p w:rsidR="00153714" w:rsidRDefault="00153714" w:rsidP="00A56532">
            <w:pPr>
              <w:spacing w:before="120" w:after="120"/>
              <w:jc w:val="center"/>
            </w:pPr>
          </w:p>
        </w:tc>
        <w:tc>
          <w:tcPr>
            <w:tcW w:w="4403" w:type="dxa"/>
          </w:tcPr>
          <w:p w:rsidR="00153714" w:rsidRDefault="00153714" w:rsidP="00134B9E">
            <w:pPr>
              <w:spacing w:before="120" w:after="120"/>
            </w:pPr>
            <w:r w:rsidRPr="00134B9E">
              <w:rPr>
                <w:i/>
              </w:rPr>
              <w:t>R</w:t>
            </w:r>
            <w:r w:rsidRPr="00134B9E">
              <w:rPr>
                <w:vertAlign w:val="subscript"/>
              </w:rPr>
              <w:t>0</w:t>
            </w:r>
            <w:r>
              <w:t xml:space="preserve"> = 20 and </w:t>
            </w:r>
            <w:r w:rsidRPr="00134B9E">
              <w:rPr>
                <w:i/>
              </w:rPr>
              <w:t>t</w:t>
            </w:r>
            <w:r w:rsidRPr="00134B9E">
              <w:rPr>
                <w:vertAlign w:val="subscript"/>
              </w:rPr>
              <w:t>0</w:t>
            </w:r>
            <w:r>
              <w:t xml:space="preserve"> = 0</w:t>
            </w:r>
          </w:p>
          <w:p w:rsidR="00153714" w:rsidRPr="0029784E" w:rsidRDefault="00153714" w:rsidP="00FC67B3">
            <w:pPr>
              <w:spacing w:before="120" w:after="120"/>
            </w:pPr>
            <w:r w:rsidRPr="00134B9E">
              <w:rPr>
                <w:position w:val="-30"/>
              </w:rPr>
              <w:object w:dxaOrig="700" w:dyaOrig="700">
                <v:shape id="_x0000_i1037" type="#_x0000_t75" style="width:35.25pt;height:35.25pt" o:ole="">
                  <v:imagedata r:id="rId31" o:title=""/>
                </v:shape>
                <o:OLEObject Type="Embed" ProgID="Equation.3" ShapeID="_x0000_i1037" DrawAspect="Content" ObjectID="_1620039219" r:id="rId32"/>
              </w:object>
            </w:r>
            <w:r>
              <w:t xml:space="preserve"> =  (2 </w:t>
            </w:r>
            <w:r>
              <w:sym w:font="Symbol" w:char="F0B4"/>
            </w:r>
            <w:r>
              <w:t xml:space="preserve"> 20) + 4 sin 0 = 40</w:t>
            </w:r>
          </w:p>
        </w:tc>
        <w:tc>
          <w:tcPr>
            <w:tcW w:w="893" w:type="dxa"/>
          </w:tcPr>
          <w:p w:rsidR="00153714" w:rsidRPr="00B96873" w:rsidRDefault="00153714" w:rsidP="00A56532">
            <w:pPr>
              <w:spacing w:before="120" w:after="120"/>
              <w:jc w:val="center"/>
            </w:pPr>
            <w:r>
              <w:t>M1</w:t>
            </w:r>
          </w:p>
        </w:tc>
        <w:tc>
          <w:tcPr>
            <w:tcW w:w="4273" w:type="dxa"/>
          </w:tcPr>
          <w:p w:rsidR="00153714" w:rsidRPr="00D23ACC" w:rsidRDefault="00153714" w:rsidP="00BD29BA">
            <w:pPr>
              <w:spacing w:before="120" w:after="120"/>
            </w:pPr>
            <w:r>
              <w:t xml:space="preserve">This mark is given for using the model to evaluate </w:t>
            </w:r>
            <w:r w:rsidRPr="00134B9E">
              <w:rPr>
                <w:position w:val="-24"/>
              </w:rPr>
              <w:object w:dxaOrig="380" w:dyaOrig="620">
                <v:shape id="_x0000_i1038" type="#_x0000_t75" style="width:18.75pt;height:30.75pt" o:ole="">
                  <v:imagedata r:id="rId33" o:title=""/>
                </v:shape>
                <o:OLEObject Type="Embed" ProgID="Equation.3" ShapeID="_x0000_i1038" DrawAspect="Content" ObjectID="_1620039220" r:id="rId34"/>
              </w:object>
            </w:r>
            <w:r>
              <w:t xml:space="preserve"> at </w:t>
            </w:r>
            <w:r w:rsidRPr="00134B9E">
              <w:rPr>
                <w:i/>
              </w:rPr>
              <w:t>t</w:t>
            </w:r>
            <w:r w:rsidRPr="00134B9E">
              <w:rPr>
                <w:vertAlign w:val="subscript"/>
              </w:rPr>
              <w:t>0</w:t>
            </w:r>
          </w:p>
        </w:tc>
      </w:tr>
      <w:tr w:rsidR="00153714" w:rsidRPr="00B96873" w:rsidTr="00A56532">
        <w:tc>
          <w:tcPr>
            <w:tcW w:w="851" w:type="dxa"/>
            <w:vMerge/>
          </w:tcPr>
          <w:p w:rsidR="00153714" w:rsidRDefault="00153714" w:rsidP="00A56532">
            <w:pPr>
              <w:spacing w:before="120" w:after="120"/>
              <w:jc w:val="center"/>
            </w:pPr>
          </w:p>
        </w:tc>
        <w:tc>
          <w:tcPr>
            <w:tcW w:w="4403" w:type="dxa"/>
          </w:tcPr>
          <w:p w:rsidR="00153714" w:rsidRPr="00134B9E" w:rsidRDefault="00153714" w:rsidP="00FC67B3">
            <w:pPr>
              <w:spacing w:before="120" w:after="120"/>
            </w:pPr>
            <w:r>
              <w:rPr>
                <w:i/>
              </w:rPr>
              <w:t>R</w:t>
            </w:r>
            <w:r>
              <w:rPr>
                <w:vertAlign w:val="subscript"/>
              </w:rPr>
              <w:t>1</w:t>
            </w:r>
            <w:r>
              <w:t xml:space="preserve"> </w:t>
            </w:r>
            <w:r>
              <w:sym w:font="Symbol" w:char="F0BB"/>
            </w:r>
            <w:r>
              <w:t xml:space="preserve"> </w:t>
            </w:r>
            <w:r w:rsidRPr="00DF692E">
              <w:rPr>
                <w:i/>
              </w:rPr>
              <w:t>R</w:t>
            </w:r>
            <w:r w:rsidRPr="00DF692E">
              <w:rPr>
                <w:vertAlign w:val="subscript"/>
              </w:rPr>
              <w:t>0</w:t>
            </w:r>
            <w:r>
              <w:t xml:space="preserve"> + </w:t>
            </w:r>
            <w:r w:rsidRPr="00DF692E">
              <w:rPr>
                <w:i/>
              </w:rPr>
              <w:t>h</w:t>
            </w:r>
            <w:r w:rsidRPr="00134B9E">
              <w:rPr>
                <w:position w:val="-30"/>
              </w:rPr>
              <w:object w:dxaOrig="700" w:dyaOrig="700">
                <v:shape id="_x0000_i1039" type="#_x0000_t75" style="width:35.25pt;height:35.25pt" o:ole="">
                  <v:imagedata r:id="rId31" o:title=""/>
                </v:shape>
                <o:OLEObject Type="Embed" ProgID="Equation.3" ShapeID="_x0000_i1039" DrawAspect="Content" ObjectID="_1620039221" r:id="rId35"/>
              </w:object>
            </w:r>
            <w:r>
              <w:t xml:space="preserve"> </w:t>
            </w:r>
            <w:r>
              <w:sym w:font="Symbol" w:char="F0BB"/>
            </w:r>
            <w:r>
              <w:t xml:space="preserve"> 20 + </w:t>
            </w:r>
            <w:r w:rsidRPr="00134B9E">
              <w:rPr>
                <w:position w:val="-24"/>
              </w:rPr>
              <w:object w:dxaOrig="240" w:dyaOrig="620">
                <v:shape id="_x0000_i1040" type="#_x0000_t75" style="width:12pt;height:30.75pt" o:ole="">
                  <v:imagedata r:id="rId29" o:title=""/>
                </v:shape>
                <o:OLEObject Type="Embed" ProgID="Equation.3" ShapeID="_x0000_i1040" DrawAspect="Content" ObjectID="_1620039222" r:id="rId36"/>
              </w:object>
            </w:r>
            <w:r>
              <w:t xml:space="preserve"> </w:t>
            </w:r>
            <w:r>
              <w:sym w:font="Symbol" w:char="F0B4"/>
            </w:r>
            <w:r>
              <w:t xml:space="preserve"> 40</w:t>
            </w:r>
          </w:p>
        </w:tc>
        <w:tc>
          <w:tcPr>
            <w:tcW w:w="893" w:type="dxa"/>
          </w:tcPr>
          <w:p w:rsidR="00153714" w:rsidRPr="00051C5E" w:rsidRDefault="00153714" w:rsidP="00A56532">
            <w:pPr>
              <w:spacing w:before="120" w:after="120"/>
              <w:jc w:val="center"/>
              <w:rPr>
                <w:sz w:val="2"/>
                <w:szCs w:val="2"/>
              </w:rPr>
            </w:pPr>
          </w:p>
          <w:p w:rsidR="00153714" w:rsidRPr="00B96873" w:rsidRDefault="00153714" w:rsidP="00A56532">
            <w:pPr>
              <w:spacing w:before="120" w:after="120"/>
              <w:jc w:val="center"/>
            </w:pPr>
            <w:r>
              <w:t>M1</w:t>
            </w:r>
          </w:p>
        </w:tc>
        <w:tc>
          <w:tcPr>
            <w:tcW w:w="4273" w:type="dxa"/>
          </w:tcPr>
          <w:p w:rsidR="00153714" w:rsidRPr="00051C5E" w:rsidRDefault="00153714" w:rsidP="00BD29BA">
            <w:pPr>
              <w:spacing w:before="120" w:after="120"/>
              <w:rPr>
                <w:sz w:val="2"/>
                <w:szCs w:val="2"/>
              </w:rPr>
            </w:pPr>
          </w:p>
          <w:p w:rsidR="00153714" w:rsidRPr="00D4460B" w:rsidRDefault="00153714" w:rsidP="00BD29BA">
            <w:pPr>
              <w:spacing w:before="120" w:after="120"/>
            </w:pPr>
            <w:r>
              <w:t>This mark is given for applying the approximation formula</w:t>
            </w:r>
          </w:p>
        </w:tc>
      </w:tr>
      <w:tr w:rsidR="00153714" w:rsidRPr="00B96873" w:rsidTr="00A56532">
        <w:tc>
          <w:tcPr>
            <w:tcW w:w="851" w:type="dxa"/>
            <w:vMerge/>
          </w:tcPr>
          <w:p w:rsidR="00153714" w:rsidRDefault="00153714" w:rsidP="00A56532">
            <w:pPr>
              <w:spacing w:before="120" w:after="120"/>
              <w:jc w:val="center"/>
            </w:pPr>
          </w:p>
        </w:tc>
        <w:tc>
          <w:tcPr>
            <w:tcW w:w="4403" w:type="dxa"/>
          </w:tcPr>
          <w:p w:rsidR="00153714" w:rsidRPr="00FC67B3" w:rsidRDefault="00153714" w:rsidP="00FC67B3">
            <w:pPr>
              <w:spacing w:before="120" w:after="120"/>
            </w:pPr>
            <w:r>
              <w:t xml:space="preserve">= </w:t>
            </w:r>
            <w:r w:rsidRPr="00DF692E">
              <w:rPr>
                <w:position w:val="-24"/>
              </w:rPr>
              <w:object w:dxaOrig="340" w:dyaOrig="620">
                <v:shape id="_x0000_i1041" type="#_x0000_t75" style="width:17.25pt;height:30.75pt" o:ole="">
                  <v:imagedata r:id="rId37" o:title=""/>
                </v:shape>
                <o:OLEObject Type="Embed" ProgID="Equation.3" ShapeID="_x0000_i1041" DrawAspect="Content" ObjectID="_1620039223" r:id="rId38"/>
              </w:object>
            </w:r>
          </w:p>
        </w:tc>
        <w:tc>
          <w:tcPr>
            <w:tcW w:w="893" w:type="dxa"/>
          </w:tcPr>
          <w:p w:rsidR="00153714" w:rsidRPr="00051C5E" w:rsidRDefault="00153714" w:rsidP="00A56532">
            <w:pPr>
              <w:spacing w:before="120" w:after="120"/>
              <w:jc w:val="center"/>
              <w:rPr>
                <w:sz w:val="2"/>
                <w:szCs w:val="2"/>
              </w:rPr>
            </w:pPr>
          </w:p>
          <w:p w:rsidR="00153714" w:rsidRPr="00B96873" w:rsidRDefault="00153714" w:rsidP="00A56532">
            <w:pPr>
              <w:spacing w:before="120" w:after="120"/>
              <w:jc w:val="center"/>
            </w:pPr>
            <w:r>
              <w:t>A1</w:t>
            </w:r>
          </w:p>
        </w:tc>
        <w:tc>
          <w:tcPr>
            <w:tcW w:w="4273" w:type="dxa"/>
          </w:tcPr>
          <w:p w:rsidR="00153714" w:rsidRPr="00051C5E" w:rsidRDefault="00153714" w:rsidP="00BD29BA">
            <w:pPr>
              <w:spacing w:before="120" w:after="120"/>
              <w:rPr>
                <w:sz w:val="2"/>
                <w:szCs w:val="2"/>
              </w:rPr>
            </w:pPr>
          </w:p>
          <w:p w:rsidR="00153714" w:rsidRPr="00D23ACC" w:rsidRDefault="00153714" w:rsidP="00BD29BA">
            <w:pPr>
              <w:spacing w:before="120" w:after="120"/>
            </w:pPr>
            <w:r>
              <w:t>This mark is given for finding an approximation after the first iteration</w:t>
            </w:r>
          </w:p>
        </w:tc>
      </w:tr>
      <w:tr w:rsidR="00153714" w:rsidRPr="00B96873" w:rsidTr="00A56532">
        <w:tc>
          <w:tcPr>
            <w:tcW w:w="851" w:type="dxa"/>
            <w:vMerge/>
          </w:tcPr>
          <w:p w:rsidR="00153714" w:rsidRDefault="00153714" w:rsidP="00A56532">
            <w:pPr>
              <w:spacing w:before="120" w:after="120"/>
              <w:jc w:val="center"/>
            </w:pPr>
          </w:p>
        </w:tc>
        <w:tc>
          <w:tcPr>
            <w:tcW w:w="4403" w:type="dxa"/>
          </w:tcPr>
          <w:p w:rsidR="00153714" w:rsidRPr="0067664C" w:rsidRDefault="00153714" w:rsidP="00FC67B3">
            <w:pPr>
              <w:spacing w:before="120" w:after="120"/>
            </w:pPr>
            <w:r w:rsidRPr="00DF692E">
              <w:rPr>
                <w:position w:val="-30"/>
              </w:rPr>
              <w:object w:dxaOrig="680" w:dyaOrig="700">
                <v:shape id="_x0000_i1042" type="#_x0000_t75" style="width:33.75pt;height:35.25pt" o:ole="">
                  <v:imagedata r:id="rId39" o:title=""/>
                </v:shape>
                <o:OLEObject Type="Embed" ProgID="Equation.3" ShapeID="_x0000_i1042" DrawAspect="Content" ObjectID="_1620039224" r:id="rId40"/>
              </w:object>
            </w:r>
            <w:r>
              <w:t xml:space="preserve"> </w:t>
            </w:r>
            <w:r>
              <w:sym w:font="Symbol" w:char="F0BB"/>
            </w:r>
            <w:r>
              <w:t xml:space="preserve"> 2 </w:t>
            </w:r>
            <w:r>
              <w:sym w:font="Symbol" w:char="F0B4"/>
            </w:r>
            <w:r>
              <w:t xml:space="preserve"> </w:t>
            </w:r>
            <w:r w:rsidRPr="00DF692E">
              <w:rPr>
                <w:position w:val="-24"/>
              </w:rPr>
              <w:object w:dxaOrig="340" w:dyaOrig="620">
                <v:shape id="_x0000_i1043" type="#_x0000_t75" style="width:17.25pt;height:30.75pt" o:ole="">
                  <v:imagedata r:id="rId37" o:title=""/>
                </v:shape>
                <o:OLEObject Type="Embed" ProgID="Equation.3" ShapeID="_x0000_i1043" DrawAspect="Content" ObjectID="_1620039225" r:id="rId41"/>
              </w:object>
            </w:r>
            <w:r>
              <w:t xml:space="preserve"> + 4 sin </w:t>
            </w:r>
            <w:r w:rsidRPr="00134B9E">
              <w:rPr>
                <w:position w:val="-24"/>
              </w:rPr>
              <w:object w:dxaOrig="240" w:dyaOrig="620">
                <v:shape id="_x0000_i1044" type="#_x0000_t75" style="width:12pt;height:30.75pt" o:ole="">
                  <v:imagedata r:id="rId29" o:title=""/>
                </v:shape>
                <o:OLEObject Type="Embed" ProgID="Equation.3" ShapeID="_x0000_i1044" DrawAspect="Content" ObjectID="_1620039226" r:id="rId42"/>
              </w:object>
            </w:r>
            <w:r>
              <w:t xml:space="preserve"> = 53.9969…</w:t>
            </w:r>
          </w:p>
        </w:tc>
        <w:tc>
          <w:tcPr>
            <w:tcW w:w="893" w:type="dxa"/>
          </w:tcPr>
          <w:p w:rsidR="00153714" w:rsidRPr="00051C5E" w:rsidRDefault="00153714" w:rsidP="00A56532">
            <w:pPr>
              <w:spacing w:before="120" w:after="120"/>
              <w:jc w:val="center"/>
              <w:rPr>
                <w:sz w:val="2"/>
                <w:szCs w:val="2"/>
              </w:rPr>
            </w:pPr>
          </w:p>
          <w:p w:rsidR="00153714" w:rsidRPr="00B96873" w:rsidRDefault="00153714" w:rsidP="00A56532">
            <w:pPr>
              <w:spacing w:before="120" w:after="120"/>
              <w:jc w:val="center"/>
            </w:pPr>
            <w:r>
              <w:t>M1</w:t>
            </w:r>
          </w:p>
        </w:tc>
        <w:tc>
          <w:tcPr>
            <w:tcW w:w="4273" w:type="dxa"/>
          </w:tcPr>
          <w:p w:rsidR="00153714" w:rsidRPr="00051C5E" w:rsidRDefault="00153714" w:rsidP="003B0B89">
            <w:pPr>
              <w:spacing w:before="120" w:after="120"/>
              <w:rPr>
                <w:sz w:val="2"/>
                <w:szCs w:val="2"/>
              </w:rPr>
            </w:pPr>
          </w:p>
          <w:p w:rsidR="00153714" w:rsidRPr="00D4460B" w:rsidRDefault="00153714" w:rsidP="003B0B89">
            <w:pPr>
              <w:spacing w:before="120" w:after="120"/>
            </w:pPr>
            <w:r>
              <w:t>This mark is given for applying the approximation formula a second time</w:t>
            </w:r>
          </w:p>
        </w:tc>
      </w:tr>
      <w:tr w:rsidR="00153714" w:rsidRPr="00B96873" w:rsidTr="00A56532">
        <w:tc>
          <w:tcPr>
            <w:tcW w:w="851" w:type="dxa"/>
            <w:vMerge/>
          </w:tcPr>
          <w:p w:rsidR="00153714" w:rsidRDefault="00153714" w:rsidP="00A56532">
            <w:pPr>
              <w:spacing w:before="120" w:after="120"/>
              <w:jc w:val="center"/>
            </w:pPr>
          </w:p>
        </w:tc>
        <w:tc>
          <w:tcPr>
            <w:tcW w:w="4403" w:type="dxa"/>
          </w:tcPr>
          <w:p w:rsidR="00153714" w:rsidRDefault="00153714" w:rsidP="00FC67B3">
            <w:pPr>
              <w:spacing w:before="120" w:after="120"/>
            </w:pPr>
            <w:r>
              <w:rPr>
                <w:i/>
              </w:rPr>
              <w:t>R</w:t>
            </w:r>
            <w:r>
              <w:rPr>
                <w:vertAlign w:val="subscript"/>
              </w:rPr>
              <w:t>2</w:t>
            </w:r>
            <w:r>
              <w:t xml:space="preserve"> </w:t>
            </w:r>
            <w:r>
              <w:sym w:font="Symbol" w:char="F0BB"/>
            </w:r>
            <w:r>
              <w:t xml:space="preserve"> </w:t>
            </w:r>
            <w:r w:rsidRPr="00DF692E">
              <w:rPr>
                <w:i/>
              </w:rPr>
              <w:t>R</w:t>
            </w:r>
            <w:r>
              <w:rPr>
                <w:vertAlign w:val="subscript"/>
              </w:rPr>
              <w:t>1</w:t>
            </w:r>
            <w:r>
              <w:t xml:space="preserve"> + </w:t>
            </w:r>
            <w:r w:rsidRPr="00DF692E">
              <w:rPr>
                <w:i/>
              </w:rPr>
              <w:t>h</w:t>
            </w:r>
            <w:r w:rsidRPr="00DF692E">
              <w:rPr>
                <w:position w:val="-30"/>
              </w:rPr>
              <w:object w:dxaOrig="680" w:dyaOrig="700">
                <v:shape id="_x0000_i1045" type="#_x0000_t75" style="width:33.75pt;height:35.25pt" o:ole="">
                  <v:imagedata r:id="rId39" o:title=""/>
                </v:shape>
                <o:OLEObject Type="Embed" ProgID="Equation.3" ShapeID="_x0000_i1045" DrawAspect="Content" ObjectID="_1620039227" r:id="rId43"/>
              </w:object>
            </w:r>
            <w:r>
              <w:t xml:space="preserve"> </w:t>
            </w:r>
            <w:r>
              <w:sym w:font="Symbol" w:char="F0BB"/>
            </w:r>
            <w:r>
              <w:t xml:space="preserve"> </w:t>
            </w:r>
            <w:r w:rsidRPr="00DF692E">
              <w:rPr>
                <w:position w:val="-24"/>
              </w:rPr>
              <w:object w:dxaOrig="340" w:dyaOrig="620">
                <v:shape id="_x0000_i1046" type="#_x0000_t75" style="width:17.25pt;height:30.75pt" o:ole="">
                  <v:imagedata r:id="rId37" o:title=""/>
                </v:shape>
                <o:OLEObject Type="Embed" ProgID="Equation.3" ShapeID="_x0000_i1046" DrawAspect="Content" ObjectID="_1620039228" r:id="rId44"/>
              </w:object>
            </w:r>
            <w:r>
              <w:t xml:space="preserve"> + </w:t>
            </w:r>
            <w:r w:rsidRPr="00134B9E">
              <w:rPr>
                <w:position w:val="-24"/>
              </w:rPr>
              <w:object w:dxaOrig="240" w:dyaOrig="620">
                <v:shape id="_x0000_i1047" type="#_x0000_t75" style="width:12pt;height:30.75pt" o:ole="">
                  <v:imagedata r:id="rId29" o:title=""/>
                </v:shape>
                <o:OLEObject Type="Embed" ProgID="Equation.3" ShapeID="_x0000_i1047" DrawAspect="Content" ObjectID="_1620039229" r:id="rId45"/>
              </w:object>
            </w:r>
            <w:r>
              <w:t xml:space="preserve"> </w:t>
            </w:r>
            <w:r>
              <w:sym w:font="Symbol" w:char="F0B4"/>
            </w:r>
            <w:r>
              <w:t xml:space="preserve"> 54 </w:t>
            </w:r>
          </w:p>
          <w:p w:rsidR="00153714" w:rsidRPr="0067664C" w:rsidRDefault="00153714" w:rsidP="00FC67B3">
            <w:pPr>
              <w:spacing w:before="120" w:after="120"/>
            </w:pPr>
            <w:r>
              <w:t>= 35.7</w:t>
            </w:r>
          </w:p>
        </w:tc>
        <w:tc>
          <w:tcPr>
            <w:tcW w:w="893" w:type="dxa"/>
          </w:tcPr>
          <w:p w:rsidR="00153714" w:rsidRPr="00051C5E" w:rsidRDefault="00153714" w:rsidP="00A56532">
            <w:pPr>
              <w:spacing w:before="120" w:after="120"/>
              <w:jc w:val="center"/>
              <w:rPr>
                <w:sz w:val="2"/>
                <w:szCs w:val="2"/>
              </w:rPr>
            </w:pPr>
          </w:p>
          <w:p w:rsidR="00153714" w:rsidRPr="00B96873" w:rsidRDefault="00153714" w:rsidP="00A56532">
            <w:pPr>
              <w:spacing w:before="120" w:after="120"/>
              <w:jc w:val="center"/>
            </w:pPr>
            <w:r>
              <w:t>A1</w:t>
            </w:r>
          </w:p>
        </w:tc>
        <w:tc>
          <w:tcPr>
            <w:tcW w:w="4273" w:type="dxa"/>
          </w:tcPr>
          <w:p w:rsidR="00153714" w:rsidRPr="00051C5E" w:rsidRDefault="00153714" w:rsidP="003B0B89">
            <w:pPr>
              <w:spacing w:before="120" w:after="120"/>
              <w:rPr>
                <w:sz w:val="2"/>
                <w:szCs w:val="2"/>
              </w:rPr>
            </w:pPr>
          </w:p>
          <w:p w:rsidR="00153714" w:rsidRPr="00D23ACC" w:rsidRDefault="00153714" w:rsidP="003B0B89">
            <w:pPr>
              <w:spacing w:before="120" w:after="120"/>
            </w:pPr>
            <w:r>
              <w:t>This mark is given for finding an approximation after the second iteration</w:t>
            </w:r>
          </w:p>
        </w:tc>
      </w:tr>
      <w:tr w:rsidR="00153714" w:rsidRPr="00B96873" w:rsidTr="00A56532">
        <w:tc>
          <w:tcPr>
            <w:tcW w:w="851" w:type="dxa"/>
            <w:vMerge/>
          </w:tcPr>
          <w:p w:rsidR="00153714" w:rsidRDefault="00153714" w:rsidP="00A56532">
            <w:pPr>
              <w:spacing w:before="120" w:after="120"/>
              <w:jc w:val="center"/>
            </w:pPr>
          </w:p>
        </w:tc>
        <w:tc>
          <w:tcPr>
            <w:tcW w:w="4403" w:type="dxa"/>
          </w:tcPr>
          <w:p w:rsidR="00153714" w:rsidRDefault="00153714" w:rsidP="00A56532">
            <w:pPr>
              <w:spacing w:before="120" w:after="120"/>
            </w:pPr>
            <w:r>
              <w:rPr>
                <w:i/>
              </w:rPr>
              <w:t>R</w:t>
            </w:r>
            <w:r>
              <w:rPr>
                <w:vertAlign w:val="subscript"/>
              </w:rPr>
              <w:t>2</w:t>
            </w:r>
            <w:r>
              <w:t xml:space="preserve"> = 36 rabbits, &lt; 40</w:t>
            </w:r>
          </w:p>
          <w:p w:rsidR="00153714" w:rsidRPr="00DF692E" w:rsidRDefault="00153714" w:rsidP="00A56532">
            <w:pPr>
              <w:spacing w:before="120" w:after="120"/>
            </w:pPr>
            <w:r>
              <w:t>Julie will not be able to start selling her rabbits after 4 months</w:t>
            </w:r>
          </w:p>
        </w:tc>
        <w:tc>
          <w:tcPr>
            <w:tcW w:w="893" w:type="dxa"/>
          </w:tcPr>
          <w:p w:rsidR="00153714" w:rsidRPr="00B96873" w:rsidRDefault="00153714" w:rsidP="00A56532">
            <w:pPr>
              <w:spacing w:before="120" w:after="120"/>
              <w:jc w:val="center"/>
            </w:pPr>
            <w:r>
              <w:t>B1</w:t>
            </w:r>
          </w:p>
        </w:tc>
        <w:tc>
          <w:tcPr>
            <w:tcW w:w="4273" w:type="dxa"/>
          </w:tcPr>
          <w:p w:rsidR="00153714" w:rsidRPr="00D23ACC" w:rsidRDefault="00153714" w:rsidP="00A56532">
            <w:pPr>
              <w:spacing w:before="120" w:after="120"/>
            </w:pPr>
            <w:r>
              <w:t xml:space="preserve">This mark is given for a correct comparison of </w:t>
            </w:r>
            <w:r w:rsidRPr="00DF692E">
              <w:rPr>
                <w:i/>
              </w:rPr>
              <w:t>R</w:t>
            </w:r>
            <w:r w:rsidRPr="00DF692E">
              <w:rPr>
                <w:vertAlign w:val="subscript"/>
              </w:rPr>
              <w:t>2</w:t>
            </w:r>
            <w:r>
              <w:t xml:space="preserve"> with 40 and conclusion</w:t>
            </w:r>
          </w:p>
        </w:tc>
      </w:tr>
    </w:tbl>
    <w:p w:rsidR="00153714" w:rsidRPr="000830B2" w:rsidRDefault="00153714" w:rsidP="009D225A">
      <w:pPr>
        <w:tabs>
          <w:tab w:val="left" w:pos="1944"/>
        </w:tabs>
        <w:spacing w:line="360" w:lineRule="auto"/>
      </w:pPr>
      <w:r>
        <w:rPr>
          <w:b/>
        </w:rPr>
        <w:br w:type="page"/>
      </w:r>
      <w:r w:rsidRPr="00B96873">
        <w:rPr>
          <w:b/>
        </w:rPr>
        <w:t xml:space="preserve">Question </w:t>
      </w:r>
      <w:r>
        <w:rPr>
          <w:b/>
        </w:rPr>
        <w:t>4</w:t>
      </w:r>
      <w:r w:rsidRPr="00B96873">
        <w:rPr>
          <w:b/>
        </w:rPr>
        <w:t xml:space="preserve"> (Total </w:t>
      </w:r>
      <w:r>
        <w:rPr>
          <w:b/>
        </w:rPr>
        <w:t>8</w:t>
      </w:r>
      <w:r w:rsidRPr="00B96873">
        <w:rPr>
          <w:b/>
        </w:rPr>
        <w:t xml:space="preserve"> mark</w:t>
      </w:r>
      <w:r>
        <w:rPr>
          <w:b/>
        </w:rPr>
        <w:t>s</w:t>
      </w:r>
      <w:r w:rsidRPr="00B96873">
        <w:rPr>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1"/>
        <w:gridCol w:w="4403"/>
        <w:gridCol w:w="893"/>
        <w:gridCol w:w="836"/>
        <w:gridCol w:w="3437"/>
      </w:tblGrid>
      <w:tr w:rsidR="00153714" w:rsidRPr="00B96873" w:rsidTr="00A56532">
        <w:tc>
          <w:tcPr>
            <w:tcW w:w="851" w:type="dxa"/>
            <w:shd w:val="clear" w:color="auto" w:fill="C0C0C0"/>
          </w:tcPr>
          <w:p w:rsidR="00153714" w:rsidRPr="00B96873" w:rsidRDefault="00153714" w:rsidP="00A56532">
            <w:pPr>
              <w:rPr>
                <w:b/>
              </w:rPr>
            </w:pPr>
            <w:r w:rsidRPr="00B96873">
              <w:rPr>
                <w:b/>
              </w:rPr>
              <w:t>Part</w:t>
            </w:r>
          </w:p>
        </w:tc>
        <w:tc>
          <w:tcPr>
            <w:tcW w:w="4403" w:type="dxa"/>
            <w:shd w:val="clear" w:color="auto" w:fill="C0C0C0"/>
          </w:tcPr>
          <w:p w:rsidR="00153714" w:rsidRPr="00B96873" w:rsidRDefault="00153714" w:rsidP="00A56532">
            <w:pPr>
              <w:rPr>
                <w:b/>
              </w:rPr>
            </w:pPr>
            <w:r w:rsidRPr="00B96873">
              <w:rPr>
                <w:b/>
              </w:rPr>
              <w:t>Working or answer an examiner might expect to see</w:t>
            </w:r>
          </w:p>
        </w:tc>
        <w:tc>
          <w:tcPr>
            <w:tcW w:w="893" w:type="dxa"/>
            <w:shd w:val="clear" w:color="auto" w:fill="C0C0C0"/>
          </w:tcPr>
          <w:p w:rsidR="00153714" w:rsidRPr="00B96873" w:rsidRDefault="00153714" w:rsidP="00A56532">
            <w:pPr>
              <w:rPr>
                <w:b/>
              </w:rPr>
            </w:pPr>
            <w:r w:rsidRPr="00B96873">
              <w:rPr>
                <w:b/>
              </w:rPr>
              <w:t>Mark</w:t>
            </w:r>
          </w:p>
        </w:tc>
        <w:tc>
          <w:tcPr>
            <w:tcW w:w="4273" w:type="dxa"/>
            <w:gridSpan w:val="2"/>
            <w:shd w:val="clear" w:color="auto" w:fill="C0C0C0"/>
          </w:tcPr>
          <w:p w:rsidR="00153714" w:rsidRPr="00B96873" w:rsidRDefault="00153714" w:rsidP="00A56532">
            <w:pPr>
              <w:rPr>
                <w:b/>
              </w:rPr>
            </w:pPr>
            <w:r w:rsidRPr="00B96873">
              <w:rPr>
                <w:b/>
              </w:rPr>
              <w:t>Notes</w:t>
            </w:r>
          </w:p>
        </w:tc>
      </w:tr>
      <w:tr w:rsidR="00153714" w:rsidRPr="00B96873" w:rsidTr="00F51376">
        <w:trPr>
          <w:trHeight w:val="58"/>
        </w:trPr>
        <w:tc>
          <w:tcPr>
            <w:tcW w:w="851" w:type="dxa"/>
            <w:vMerge w:val="restart"/>
          </w:tcPr>
          <w:p w:rsidR="00153714" w:rsidRDefault="00153714" w:rsidP="00A56532">
            <w:pPr>
              <w:spacing w:before="120" w:after="120"/>
              <w:jc w:val="center"/>
            </w:pPr>
          </w:p>
          <w:p w:rsidR="00153714" w:rsidRPr="00B96873" w:rsidRDefault="00153714" w:rsidP="00A56532">
            <w:pPr>
              <w:spacing w:before="120" w:after="120"/>
              <w:jc w:val="center"/>
            </w:pPr>
            <w:r>
              <w:t>(a)</w:t>
            </w:r>
          </w:p>
        </w:tc>
        <w:tc>
          <w:tcPr>
            <w:tcW w:w="5296" w:type="dxa"/>
            <w:gridSpan w:val="2"/>
          </w:tcPr>
          <w:p w:rsidR="00153714" w:rsidRPr="00F51376" w:rsidRDefault="00153714" w:rsidP="00A56532">
            <w:pPr>
              <w:spacing w:before="120" w:after="120"/>
            </w:pPr>
            <w:r w:rsidRPr="006E3BD8">
              <w:rPr>
                <w:b/>
                <w:position w:val="-4"/>
              </w:rPr>
              <w:object w:dxaOrig="400" w:dyaOrig="340">
                <v:shape id="_x0000_i1048" type="#_x0000_t75" style="width:20.25pt;height:17.25pt" o:ole="">
                  <v:imagedata r:id="rId46" o:title=""/>
                </v:shape>
                <o:OLEObject Type="Embed" ProgID="Equation.3" ShapeID="_x0000_i1048" DrawAspect="Content" ObjectID="_1620039230" r:id="rId47"/>
              </w:object>
            </w:r>
            <w:r>
              <w:rPr>
                <w:b/>
              </w:rPr>
              <w:t xml:space="preserve"> = </w:t>
            </w:r>
            <w:r w:rsidRPr="006E3BD8">
              <w:sym w:font="Symbol" w:char="F0B1"/>
            </w:r>
            <w:r>
              <w:t xml:space="preserve"> </w:t>
            </w:r>
            <w:r w:rsidRPr="006E3BD8">
              <w:rPr>
                <w:position w:val="-50"/>
              </w:rPr>
              <w:object w:dxaOrig="600" w:dyaOrig="1120">
                <v:shape id="_x0000_i1049" type="#_x0000_t75" style="width:30pt;height:56.25pt" o:ole="">
                  <v:imagedata r:id="rId48" o:title=""/>
                </v:shape>
                <o:OLEObject Type="Embed" ProgID="Equation.3" ShapeID="_x0000_i1049" DrawAspect="Content" ObjectID="_1620039231" r:id="rId49"/>
              </w:object>
            </w:r>
            <w:r>
              <w:t xml:space="preserve">, </w:t>
            </w:r>
            <w:r w:rsidRPr="006E3BD8">
              <w:rPr>
                <w:b/>
                <w:position w:val="-6"/>
              </w:rPr>
              <w:object w:dxaOrig="420" w:dyaOrig="360">
                <v:shape id="_x0000_i1050" type="#_x0000_t75" style="width:21pt;height:18pt" o:ole="">
                  <v:imagedata r:id="rId50" o:title=""/>
                </v:shape>
                <o:OLEObject Type="Embed" ProgID="Equation.3" ShapeID="_x0000_i1050" DrawAspect="Content" ObjectID="_1620039232" r:id="rId51"/>
              </w:object>
            </w:r>
            <w:r>
              <w:rPr>
                <w:b/>
              </w:rPr>
              <w:t xml:space="preserve"> = </w:t>
            </w:r>
            <w:r w:rsidRPr="006E3BD8">
              <w:sym w:font="Symbol" w:char="F0B1"/>
            </w:r>
            <w:r>
              <w:t xml:space="preserve"> </w:t>
            </w:r>
            <w:r w:rsidRPr="006E3BD8">
              <w:rPr>
                <w:position w:val="-50"/>
              </w:rPr>
              <w:object w:dxaOrig="560" w:dyaOrig="1120">
                <v:shape id="_x0000_i1051" type="#_x0000_t75" style="width:27.75pt;height:56.25pt" o:ole="">
                  <v:imagedata r:id="rId52" o:title=""/>
                </v:shape>
                <o:OLEObject Type="Embed" ProgID="Equation.3" ShapeID="_x0000_i1051" DrawAspect="Content" ObjectID="_1620039233" r:id="rId53"/>
              </w:object>
            </w:r>
            <w:r>
              <w:t xml:space="preserve">, </w:t>
            </w:r>
            <w:r w:rsidRPr="006E3BD8">
              <w:rPr>
                <w:b/>
                <w:position w:val="-6"/>
              </w:rPr>
              <w:object w:dxaOrig="400" w:dyaOrig="360">
                <v:shape id="_x0000_i1052" type="#_x0000_t75" style="width:20.25pt;height:18pt" o:ole="">
                  <v:imagedata r:id="rId54" o:title=""/>
                </v:shape>
                <o:OLEObject Type="Embed" ProgID="Equation.3" ShapeID="_x0000_i1052" DrawAspect="Content" ObjectID="_1620039234" r:id="rId55"/>
              </w:object>
            </w:r>
            <w:r>
              <w:rPr>
                <w:b/>
              </w:rPr>
              <w:t xml:space="preserve"> = </w:t>
            </w:r>
            <w:r w:rsidRPr="006E3BD8">
              <w:sym w:font="Symbol" w:char="F0B1"/>
            </w:r>
            <w:r>
              <w:t xml:space="preserve"> </w:t>
            </w:r>
            <w:r w:rsidRPr="006E3BD8">
              <w:rPr>
                <w:position w:val="-50"/>
              </w:rPr>
              <w:object w:dxaOrig="600" w:dyaOrig="1120">
                <v:shape id="_x0000_i1053" type="#_x0000_t75" style="width:30pt;height:56.25pt" o:ole="">
                  <v:imagedata r:id="rId56" o:title=""/>
                </v:shape>
                <o:OLEObject Type="Embed" ProgID="Equation.3" ShapeID="_x0000_i1053" DrawAspect="Content" ObjectID="_1620039235" r:id="rId57"/>
              </w:object>
            </w:r>
          </w:p>
        </w:tc>
        <w:tc>
          <w:tcPr>
            <w:tcW w:w="836" w:type="dxa"/>
          </w:tcPr>
          <w:p w:rsidR="00153714" w:rsidRPr="00B96873" w:rsidRDefault="00153714" w:rsidP="00A56532">
            <w:pPr>
              <w:spacing w:before="120" w:after="120"/>
              <w:jc w:val="center"/>
            </w:pPr>
            <w:r>
              <w:t>M1</w:t>
            </w:r>
          </w:p>
        </w:tc>
        <w:tc>
          <w:tcPr>
            <w:tcW w:w="3437" w:type="dxa"/>
          </w:tcPr>
          <w:p w:rsidR="00153714" w:rsidRPr="00051C5E" w:rsidRDefault="00153714" w:rsidP="00467517">
            <w:pPr>
              <w:spacing w:before="120" w:after="120"/>
            </w:pPr>
            <w:r>
              <w:t xml:space="preserve">This mark is given for finding vectors </w:t>
            </w:r>
            <w:r w:rsidRPr="006E3BD8">
              <w:rPr>
                <w:b/>
                <w:position w:val="-4"/>
              </w:rPr>
              <w:object w:dxaOrig="400" w:dyaOrig="340">
                <v:shape id="_x0000_i1054" type="#_x0000_t75" style="width:20.25pt;height:17.25pt" o:ole="">
                  <v:imagedata r:id="rId46" o:title=""/>
                </v:shape>
                <o:OLEObject Type="Embed" ProgID="Equation.3" ShapeID="_x0000_i1054" DrawAspect="Content" ObjectID="_1620039236" r:id="rId58"/>
              </w:object>
            </w:r>
            <w:r>
              <w:rPr>
                <w:b/>
              </w:rPr>
              <w:t xml:space="preserve">, </w:t>
            </w:r>
            <w:r w:rsidRPr="006E3BD8">
              <w:rPr>
                <w:b/>
                <w:position w:val="-6"/>
              </w:rPr>
              <w:object w:dxaOrig="420" w:dyaOrig="360">
                <v:shape id="_x0000_i1055" type="#_x0000_t75" style="width:21pt;height:18pt" o:ole="">
                  <v:imagedata r:id="rId50" o:title=""/>
                </v:shape>
                <o:OLEObject Type="Embed" ProgID="Equation.3" ShapeID="_x0000_i1055" DrawAspect="Content" ObjectID="_1620039237" r:id="rId59"/>
              </w:object>
            </w:r>
            <w:r>
              <w:rPr>
                <w:b/>
              </w:rPr>
              <w:t xml:space="preserve"> </w:t>
            </w:r>
            <w:r w:rsidRPr="00F51376">
              <w:t xml:space="preserve">and </w:t>
            </w:r>
            <w:r w:rsidRPr="006E3BD8">
              <w:rPr>
                <w:b/>
                <w:position w:val="-6"/>
              </w:rPr>
              <w:object w:dxaOrig="400" w:dyaOrig="360">
                <v:shape id="_x0000_i1056" type="#_x0000_t75" style="width:20.25pt;height:18pt" o:ole="">
                  <v:imagedata r:id="rId54" o:title=""/>
                </v:shape>
                <o:OLEObject Type="Embed" ProgID="Equation.3" ShapeID="_x0000_i1056" DrawAspect="Content" ObjectID="_1620039238" r:id="rId60"/>
              </w:object>
            </w:r>
          </w:p>
        </w:tc>
      </w:tr>
      <w:tr w:rsidR="00153714" w:rsidRPr="00B96873" w:rsidTr="00F51376">
        <w:trPr>
          <w:trHeight w:val="58"/>
        </w:trPr>
        <w:tc>
          <w:tcPr>
            <w:tcW w:w="851" w:type="dxa"/>
            <w:vMerge/>
          </w:tcPr>
          <w:p w:rsidR="00153714" w:rsidRPr="00B96873" w:rsidRDefault="00153714" w:rsidP="00A56532">
            <w:pPr>
              <w:spacing w:before="120" w:after="120"/>
              <w:jc w:val="center"/>
            </w:pPr>
          </w:p>
        </w:tc>
        <w:tc>
          <w:tcPr>
            <w:tcW w:w="5296" w:type="dxa"/>
            <w:gridSpan w:val="2"/>
          </w:tcPr>
          <w:p w:rsidR="00153714" w:rsidRPr="00F51376" w:rsidRDefault="00153714" w:rsidP="00A56532">
            <w:pPr>
              <w:spacing w:before="120" w:after="120"/>
            </w:pPr>
            <w:r w:rsidRPr="006E3BD8">
              <w:rPr>
                <w:position w:val="-50"/>
              </w:rPr>
              <w:object w:dxaOrig="600" w:dyaOrig="1120">
                <v:shape id="_x0000_i1057" type="#_x0000_t75" style="width:30pt;height:56.25pt" o:ole="">
                  <v:imagedata r:id="rId48" o:title=""/>
                </v:shape>
                <o:OLEObject Type="Embed" ProgID="Equation.3" ShapeID="_x0000_i1057" DrawAspect="Content" ObjectID="_1620039239" r:id="rId61"/>
              </w:object>
            </w:r>
            <w:r>
              <w:t xml:space="preserve"> </w:t>
            </w:r>
            <w:r>
              <w:sym w:font="Symbol" w:char="F0B4"/>
            </w:r>
            <w:r>
              <w:t xml:space="preserve"> </w:t>
            </w:r>
            <w:r w:rsidRPr="006E3BD8">
              <w:rPr>
                <w:position w:val="-50"/>
              </w:rPr>
              <w:object w:dxaOrig="560" w:dyaOrig="1120">
                <v:shape id="_x0000_i1058" type="#_x0000_t75" style="width:27.75pt;height:56.25pt" o:ole="">
                  <v:imagedata r:id="rId52" o:title=""/>
                </v:shape>
                <o:OLEObject Type="Embed" ProgID="Equation.3" ShapeID="_x0000_i1058" DrawAspect="Content" ObjectID="_1620039240" r:id="rId62"/>
              </w:object>
            </w:r>
            <w:r>
              <w:t xml:space="preserve"> or </w:t>
            </w:r>
            <w:r w:rsidRPr="006E3BD8">
              <w:rPr>
                <w:position w:val="-50"/>
              </w:rPr>
              <w:object w:dxaOrig="600" w:dyaOrig="1120">
                <v:shape id="_x0000_i1059" type="#_x0000_t75" style="width:30pt;height:56.25pt" o:ole="">
                  <v:imagedata r:id="rId48" o:title=""/>
                </v:shape>
                <o:OLEObject Type="Embed" ProgID="Equation.3" ShapeID="_x0000_i1059" DrawAspect="Content" ObjectID="_1620039241" r:id="rId63"/>
              </w:object>
            </w:r>
            <w:r>
              <w:t xml:space="preserve"> </w:t>
            </w:r>
            <w:r>
              <w:sym w:font="Symbol" w:char="F0B4"/>
            </w:r>
            <w:r>
              <w:t xml:space="preserve"> </w:t>
            </w:r>
            <w:r w:rsidRPr="006E3BD8">
              <w:rPr>
                <w:position w:val="-50"/>
              </w:rPr>
              <w:object w:dxaOrig="600" w:dyaOrig="1120">
                <v:shape id="_x0000_i1060" type="#_x0000_t75" style="width:30pt;height:56.25pt" o:ole="">
                  <v:imagedata r:id="rId56" o:title=""/>
                </v:shape>
                <o:OLEObject Type="Embed" ProgID="Equation.3" ShapeID="_x0000_i1060" DrawAspect="Content" ObjectID="_1620039242" r:id="rId64"/>
              </w:object>
            </w:r>
            <w:r>
              <w:t xml:space="preserve"> or </w:t>
            </w:r>
            <w:r w:rsidRPr="006E3BD8">
              <w:rPr>
                <w:position w:val="-50"/>
              </w:rPr>
              <w:object w:dxaOrig="560" w:dyaOrig="1120">
                <v:shape id="_x0000_i1061" type="#_x0000_t75" style="width:27.75pt;height:56.25pt" o:ole="">
                  <v:imagedata r:id="rId52" o:title=""/>
                </v:shape>
                <o:OLEObject Type="Embed" ProgID="Equation.3" ShapeID="_x0000_i1061" DrawAspect="Content" ObjectID="_1620039243" r:id="rId65"/>
              </w:object>
            </w:r>
            <w:r>
              <w:t xml:space="preserve"> </w:t>
            </w:r>
            <w:r>
              <w:sym w:font="Symbol" w:char="F0B4"/>
            </w:r>
            <w:r>
              <w:t xml:space="preserve"> </w:t>
            </w:r>
            <w:r w:rsidRPr="006E3BD8">
              <w:rPr>
                <w:position w:val="-50"/>
              </w:rPr>
              <w:object w:dxaOrig="600" w:dyaOrig="1120">
                <v:shape id="_x0000_i1062" type="#_x0000_t75" style="width:30pt;height:56.25pt" o:ole="">
                  <v:imagedata r:id="rId56" o:title=""/>
                </v:shape>
                <o:OLEObject Type="Embed" ProgID="Equation.3" ShapeID="_x0000_i1062" DrawAspect="Content" ObjectID="_1620039244" r:id="rId66"/>
              </w:object>
            </w:r>
          </w:p>
        </w:tc>
        <w:tc>
          <w:tcPr>
            <w:tcW w:w="836" w:type="dxa"/>
          </w:tcPr>
          <w:p w:rsidR="00153714" w:rsidRPr="00B96873" w:rsidRDefault="00153714" w:rsidP="00A56532">
            <w:pPr>
              <w:spacing w:before="120" w:after="120"/>
              <w:jc w:val="center"/>
            </w:pPr>
            <w:r>
              <w:t>M1</w:t>
            </w:r>
          </w:p>
        </w:tc>
        <w:tc>
          <w:tcPr>
            <w:tcW w:w="3437" w:type="dxa"/>
          </w:tcPr>
          <w:p w:rsidR="00153714" w:rsidRPr="00F51376" w:rsidRDefault="00153714" w:rsidP="00467517">
            <w:pPr>
              <w:spacing w:before="120" w:after="120"/>
            </w:pPr>
            <w:r>
              <w:t>This mark is given for attempting a cross product between any two appropriate vectors</w:t>
            </w:r>
          </w:p>
        </w:tc>
      </w:tr>
      <w:tr w:rsidR="00153714" w:rsidRPr="00B96873" w:rsidTr="00A56532">
        <w:trPr>
          <w:trHeight w:val="58"/>
        </w:trPr>
        <w:tc>
          <w:tcPr>
            <w:tcW w:w="851" w:type="dxa"/>
            <w:vMerge/>
          </w:tcPr>
          <w:p w:rsidR="00153714" w:rsidRPr="00B96873" w:rsidRDefault="00153714" w:rsidP="00A56532">
            <w:pPr>
              <w:spacing w:before="120" w:after="120"/>
              <w:jc w:val="center"/>
            </w:pPr>
          </w:p>
        </w:tc>
        <w:tc>
          <w:tcPr>
            <w:tcW w:w="4403" w:type="dxa"/>
          </w:tcPr>
          <w:p w:rsidR="00153714" w:rsidRPr="002560EC" w:rsidRDefault="00153714" w:rsidP="00A56532">
            <w:pPr>
              <w:spacing w:before="120" w:after="120"/>
              <w:rPr>
                <w:b/>
              </w:rPr>
            </w:pPr>
            <w:r>
              <w:rPr>
                <w:b/>
              </w:rPr>
              <w:t xml:space="preserve">= </w:t>
            </w:r>
            <w:r w:rsidRPr="00F51376">
              <w:rPr>
                <w:b/>
                <w:position w:val="-50"/>
              </w:rPr>
              <w:object w:dxaOrig="540" w:dyaOrig="1120">
                <v:shape id="_x0000_i1063" type="#_x0000_t75" style="width:27pt;height:56.25pt" o:ole="">
                  <v:imagedata r:id="rId67" o:title=""/>
                </v:shape>
                <o:OLEObject Type="Embed" ProgID="Equation.3" ShapeID="_x0000_i1063" DrawAspect="Content" ObjectID="_1620039245" r:id="rId68"/>
              </w:object>
            </w:r>
          </w:p>
        </w:tc>
        <w:tc>
          <w:tcPr>
            <w:tcW w:w="893" w:type="dxa"/>
          </w:tcPr>
          <w:p w:rsidR="00153714" w:rsidRPr="00B96873" w:rsidRDefault="00153714" w:rsidP="00A56532">
            <w:pPr>
              <w:spacing w:before="120" w:after="120"/>
              <w:jc w:val="center"/>
            </w:pPr>
            <w:r>
              <w:t>A1</w:t>
            </w:r>
          </w:p>
        </w:tc>
        <w:tc>
          <w:tcPr>
            <w:tcW w:w="4273" w:type="dxa"/>
            <w:gridSpan w:val="2"/>
          </w:tcPr>
          <w:p w:rsidR="00153714" w:rsidRPr="00F51376" w:rsidRDefault="00153714" w:rsidP="00467517">
            <w:pPr>
              <w:spacing w:before="120" w:after="120"/>
            </w:pPr>
            <w:r>
              <w:t>This mark is given for finding a correct cross product</w:t>
            </w:r>
          </w:p>
        </w:tc>
      </w:tr>
      <w:tr w:rsidR="00153714" w:rsidRPr="00B96873" w:rsidTr="00A56532">
        <w:trPr>
          <w:trHeight w:val="58"/>
        </w:trPr>
        <w:tc>
          <w:tcPr>
            <w:tcW w:w="851" w:type="dxa"/>
            <w:vMerge/>
          </w:tcPr>
          <w:p w:rsidR="00153714" w:rsidRPr="00B96873" w:rsidRDefault="00153714" w:rsidP="00A56532">
            <w:pPr>
              <w:spacing w:before="120" w:after="120"/>
              <w:jc w:val="center"/>
            </w:pPr>
          </w:p>
        </w:tc>
        <w:tc>
          <w:tcPr>
            <w:tcW w:w="4403" w:type="dxa"/>
          </w:tcPr>
          <w:p w:rsidR="00153714" w:rsidRPr="00F51376" w:rsidRDefault="00153714" w:rsidP="00A56532">
            <w:pPr>
              <w:spacing w:before="120" w:after="120"/>
            </w:pPr>
            <w:r w:rsidRPr="00F51376">
              <w:t xml:space="preserve">Area of triangle = </w:t>
            </w:r>
            <w:r w:rsidRPr="00F51376">
              <w:rPr>
                <w:position w:val="-24"/>
              </w:rPr>
              <w:object w:dxaOrig="240" w:dyaOrig="620">
                <v:shape id="_x0000_i1064" type="#_x0000_t75" style="width:12pt;height:30.75pt" o:ole="">
                  <v:imagedata r:id="rId69" o:title=""/>
                </v:shape>
                <o:OLEObject Type="Embed" ProgID="Equation.3" ShapeID="_x0000_i1064" DrawAspect="Content" ObjectID="_1620039246" r:id="rId70"/>
              </w:object>
            </w:r>
            <w:r>
              <w:sym w:font="Symbol" w:char="F0D6"/>
            </w:r>
            <w:r>
              <w:t>(18</w:t>
            </w:r>
            <w:r>
              <w:rPr>
                <w:vertAlign w:val="superscript"/>
              </w:rPr>
              <w:t>2</w:t>
            </w:r>
            <w:r>
              <w:t xml:space="preserve"> + 36</w:t>
            </w:r>
            <w:r>
              <w:rPr>
                <w:vertAlign w:val="superscript"/>
              </w:rPr>
              <w:t>2</w:t>
            </w:r>
            <w:r>
              <w:t>) = 9</w:t>
            </w:r>
            <w:r>
              <w:sym w:font="Symbol" w:char="F0D6"/>
            </w:r>
            <w:r>
              <w:t>5</w:t>
            </w:r>
          </w:p>
        </w:tc>
        <w:tc>
          <w:tcPr>
            <w:tcW w:w="893" w:type="dxa"/>
          </w:tcPr>
          <w:p w:rsidR="00153714" w:rsidRPr="00B96873" w:rsidRDefault="00153714" w:rsidP="00A56532">
            <w:pPr>
              <w:spacing w:before="120" w:after="120"/>
              <w:jc w:val="center"/>
            </w:pPr>
            <w:r>
              <w:t>A1</w:t>
            </w:r>
          </w:p>
        </w:tc>
        <w:tc>
          <w:tcPr>
            <w:tcW w:w="4273" w:type="dxa"/>
            <w:gridSpan w:val="2"/>
          </w:tcPr>
          <w:p w:rsidR="00153714" w:rsidRPr="00F51376" w:rsidRDefault="00153714" w:rsidP="00467517">
            <w:pPr>
              <w:spacing w:before="120" w:after="120"/>
            </w:pPr>
            <w:r>
              <w:t xml:space="preserve">This mark is given for finding the area of the triangle </w:t>
            </w:r>
            <w:r w:rsidRPr="00F51376">
              <w:rPr>
                <w:i/>
              </w:rPr>
              <w:t>ABC</w:t>
            </w:r>
          </w:p>
        </w:tc>
      </w:tr>
      <w:tr w:rsidR="00153714" w:rsidRPr="00B96873" w:rsidTr="00A56532">
        <w:trPr>
          <w:trHeight w:val="58"/>
        </w:trPr>
        <w:tc>
          <w:tcPr>
            <w:tcW w:w="851" w:type="dxa"/>
            <w:vMerge w:val="restart"/>
          </w:tcPr>
          <w:p w:rsidR="00153714" w:rsidRPr="00533D25" w:rsidRDefault="00153714" w:rsidP="00A56532">
            <w:pPr>
              <w:spacing w:before="120" w:after="120"/>
              <w:jc w:val="center"/>
              <w:rPr>
                <w:sz w:val="2"/>
                <w:szCs w:val="2"/>
              </w:rPr>
            </w:pPr>
          </w:p>
          <w:p w:rsidR="00153714" w:rsidRPr="00B96873" w:rsidRDefault="00153714" w:rsidP="00A56532">
            <w:pPr>
              <w:spacing w:before="120" w:after="120"/>
              <w:jc w:val="center"/>
            </w:pPr>
            <w:r>
              <w:t>(b)</w:t>
            </w:r>
          </w:p>
        </w:tc>
        <w:tc>
          <w:tcPr>
            <w:tcW w:w="4403" w:type="dxa"/>
          </w:tcPr>
          <w:p w:rsidR="00153714" w:rsidRDefault="00153714" w:rsidP="00A56532">
            <w:pPr>
              <w:spacing w:before="120" w:after="120"/>
            </w:pPr>
            <w:r w:rsidRPr="00E46B22">
              <w:t>Volume</w:t>
            </w:r>
            <w:r>
              <w:t xml:space="preserve"> =</w:t>
            </w:r>
            <w:r w:rsidRPr="00E46B22">
              <w:t xml:space="preserve"> </w:t>
            </w:r>
            <w:r w:rsidRPr="00E46B22">
              <w:rPr>
                <w:position w:val="-24"/>
              </w:rPr>
              <w:object w:dxaOrig="240" w:dyaOrig="620">
                <v:shape id="_x0000_i1065" type="#_x0000_t75" style="width:12pt;height:30.75pt" o:ole="">
                  <v:imagedata r:id="rId71" o:title=""/>
                </v:shape>
                <o:OLEObject Type="Embed" ProgID="Equation.3" ShapeID="_x0000_i1065" DrawAspect="Content" ObjectID="_1620039247" r:id="rId72"/>
              </w:object>
            </w:r>
            <w:r w:rsidRPr="00E46B22">
              <w:rPr>
                <w:position w:val="-20"/>
              </w:rPr>
              <w:object w:dxaOrig="880" w:dyaOrig="520">
                <v:shape id="_x0000_i1066" type="#_x0000_t75" style="width:44.25pt;height:26.25pt" o:ole="">
                  <v:imagedata r:id="rId73" o:title=""/>
                </v:shape>
                <o:OLEObject Type="Embed" ProgID="Equation.3" ShapeID="_x0000_i1066" DrawAspect="Content" ObjectID="_1620039248" r:id="rId74"/>
              </w:object>
            </w:r>
            <w:r>
              <w:t xml:space="preserve"> </w:t>
            </w:r>
          </w:p>
          <w:p w:rsidR="00153714" w:rsidRPr="00E46B22" w:rsidRDefault="00153714" w:rsidP="00A56532">
            <w:pPr>
              <w:spacing w:before="120" w:after="120"/>
            </w:pPr>
            <w:r>
              <w:t xml:space="preserve">= </w:t>
            </w:r>
            <w:r w:rsidRPr="00E46B22">
              <w:rPr>
                <w:position w:val="-24"/>
              </w:rPr>
              <w:object w:dxaOrig="240" w:dyaOrig="620">
                <v:shape id="_x0000_i1067" type="#_x0000_t75" style="width:12pt;height:30.75pt" o:ole="">
                  <v:imagedata r:id="rId71" o:title=""/>
                </v:shape>
                <o:OLEObject Type="Embed" ProgID="Equation.3" ShapeID="_x0000_i1067" DrawAspect="Content" ObjectID="_1620039249" r:id="rId75"/>
              </w:object>
            </w:r>
            <w:r w:rsidRPr="00E46B22">
              <w:rPr>
                <w:position w:val="-54"/>
              </w:rPr>
              <w:object w:dxaOrig="2740" w:dyaOrig="1200">
                <v:shape id="_x0000_i1068" type="#_x0000_t75" style="width:137.25pt;height:60pt" o:ole="">
                  <v:imagedata r:id="rId76" o:title=""/>
                </v:shape>
                <o:OLEObject Type="Embed" ProgID="Equation.3" ShapeID="_x0000_i1068" DrawAspect="Content" ObjectID="_1620039250" r:id="rId77"/>
              </w:object>
            </w:r>
          </w:p>
        </w:tc>
        <w:tc>
          <w:tcPr>
            <w:tcW w:w="893" w:type="dxa"/>
          </w:tcPr>
          <w:p w:rsidR="00153714" w:rsidRPr="00B96873" w:rsidRDefault="00153714" w:rsidP="00A56532">
            <w:pPr>
              <w:spacing w:before="120" w:after="120"/>
              <w:jc w:val="center"/>
            </w:pPr>
            <w:r>
              <w:t>M1</w:t>
            </w:r>
          </w:p>
        </w:tc>
        <w:tc>
          <w:tcPr>
            <w:tcW w:w="4273" w:type="dxa"/>
            <w:gridSpan w:val="2"/>
          </w:tcPr>
          <w:p w:rsidR="00153714" w:rsidRPr="00E46B22" w:rsidRDefault="00153714" w:rsidP="00467517">
            <w:pPr>
              <w:spacing w:before="120" w:after="120"/>
            </w:pPr>
            <w:r>
              <w:t xml:space="preserve">This mark is given for a method to find the volume of the tetrahedron (could be using vectors </w:t>
            </w:r>
            <w:r w:rsidRPr="00E46B22">
              <w:rPr>
                <w:position w:val="-4"/>
              </w:rPr>
              <w:object w:dxaOrig="420" w:dyaOrig="340">
                <v:shape id="_x0000_i1069" type="#_x0000_t75" style="width:21pt;height:17.25pt" o:ole="">
                  <v:imagedata r:id="rId78" o:title=""/>
                </v:shape>
                <o:OLEObject Type="Embed" ProgID="Equation.3" ShapeID="_x0000_i1069" DrawAspect="Content" ObjectID="_1620039251" r:id="rId79"/>
              </w:object>
            </w:r>
            <w:r>
              <w:t xml:space="preserve"> or </w:t>
            </w:r>
            <w:r w:rsidRPr="00E46B22">
              <w:rPr>
                <w:position w:val="-4"/>
              </w:rPr>
              <w:object w:dxaOrig="400" w:dyaOrig="340">
                <v:shape id="_x0000_i1070" type="#_x0000_t75" style="width:20.25pt;height:17.25pt" o:ole="">
                  <v:imagedata r:id="rId80" o:title=""/>
                </v:shape>
                <o:OLEObject Type="Embed" ProgID="Equation.3" ShapeID="_x0000_i1070" DrawAspect="Content" ObjectID="_1620039252" r:id="rId81"/>
              </w:object>
            </w:r>
            <w:r>
              <w:t>)</w:t>
            </w:r>
          </w:p>
        </w:tc>
      </w:tr>
      <w:tr w:rsidR="00153714" w:rsidRPr="00B96873" w:rsidTr="00A56532">
        <w:trPr>
          <w:trHeight w:val="58"/>
        </w:trPr>
        <w:tc>
          <w:tcPr>
            <w:tcW w:w="851" w:type="dxa"/>
            <w:vMerge/>
          </w:tcPr>
          <w:p w:rsidR="00153714" w:rsidRPr="00B96873" w:rsidRDefault="00153714" w:rsidP="00A56532">
            <w:pPr>
              <w:spacing w:before="120" w:after="120"/>
              <w:jc w:val="center"/>
            </w:pPr>
          </w:p>
        </w:tc>
        <w:tc>
          <w:tcPr>
            <w:tcW w:w="4403" w:type="dxa"/>
          </w:tcPr>
          <w:p w:rsidR="00153714" w:rsidRPr="00E46B22" w:rsidRDefault="00153714" w:rsidP="00A56532">
            <w:pPr>
              <w:spacing w:before="120" w:after="120"/>
            </w:pPr>
            <w:r>
              <w:t xml:space="preserve">= </w:t>
            </w:r>
            <w:r w:rsidRPr="00E46B22">
              <w:rPr>
                <w:position w:val="-24"/>
              </w:rPr>
              <w:object w:dxaOrig="240" w:dyaOrig="620">
                <v:shape id="_x0000_i1071" type="#_x0000_t75" style="width:12pt;height:30.75pt" o:ole="">
                  <v:imagedata r:id="rId71" o:title=""/>
                </v:shape>
                <o:OLEObject Type="Embed" ProgID="Equation.3" ShapeID="_x0000_i1071" DrawAspect="Content" ObjectID="_1620039253" r:id="rId82"/>
              </w:object>
            </w:r>
            <w:r>
              <w:t xml:space="preserve"> </w:t>
            </w:r>
            <w:r>
              <w:sym w:font="Symbol" w:char="F0EA"/>
            </w:r>
            <w:r>
              <w:t>18 + 36</w:t>
            </w:r>
            <w:r>
              <w:rPr>
                <w:i/>
              </w:rPr>
              <w:t>d</w:t>
            </w:r>
            <w:r>
              <w:t xml:space="preserve"> – 108 </w:t>
            </w:r>
            <w:r>
              <w:sym w:font="Symbol" w:char="F0EA"/>
            </w:r>
          </w:p>
        </w:tc>
        <w:tc>
          <w:tcPr>
            <w:tcW w:w="893" w:type="dxa"/>
          </w:tcPr>
          <w:p w:rsidR="00153714" w:rsidRPr="00B96873" w:rsidRDefault="00153714" w:rsidP="00A56532">
            <w:pPr>
              <w:spacing w:before="120" w:after="120"/>
              <w:jc w:val="center"/>
            </w:pPr>
            <w:r>
              <w:t>A1</w:t>
            </w:r>
          </w:p>
        </w:tc>
        <w:tc>
          <w:tcPr>
            <w:tcW w:w="4273" w:type="dxa"/>
            <w:gridSpan w:val="2"/>
          </w:tcPr>
          <w:p w:rsidR="00153714" w:rsidRPr="00E46B22" w:rsidRDefault="00153714" w:rsidP="00467517">
            <w:pPr>
              <w:spacing w:before="120" w:after="120"/>
            </w:pPr>
            <w:r>
              <w:t>This mark is given for a correct expression for the volume of the tetrahedron</w:t>
            </w:r>
          </w:p>
        </w:tc>
      </w:tr>
      <w:tr w:rsidR="00153714" w:rsidRPr="00B96873" w:rsidTr="00A56532">
        <w:trPr>
          <w:trHeight w:val="58"/>
        </w:trPr>
        <w:tc>
          <w:tcPr>
            <w:tcW w:w="851" w:type="dxa"/>
            <w:vMerge/>
          </w:tcPr>
          <w:p w:rsidR="00153714" w:rsidRPr="00B96873" w:rsidRDefault="00153714" w:rsidP="00A56532">
            <w:pPr>
              <w:spacing w:before="120" w:after="120"/>
              <w:jc w:val="center"/>
            </w:pPr>
          </w:p>
        </w:tc>
        <w:tc>
          <w:tcPr>
            <w:tcW w:w="4403" w:type="dxa"/>
          </w:tcPr>
          <w:p w:rsidR="00153714" w:rsidRPr="00E46B22" w:rsidRDefault="00153714" w:rsidP="00A56532">
            <w:pPr>
              <w:spacing w:before="120" w:after="120"/>
            </w:pPr>
            <w:r w:rsidRPr="00E46B22">
              <w:rPr>
                <w:position w:val="-24"/>
              </w:rPr>
              <w:object w:dxaOrig="240" w:dyaOrig="620">
                <v:shape id="_x0000_i1072" type="#_x0000_t75" style="width:12pt;height:30.75pt" o:ole="">
                  <v:imagedata r:id="rId71" o:title=""/>
                </v:shape>
                <o:OLEObject Type="Embed" ProgID="Equation.3" ShapeID="_x0000_i1072" DrawAspect="Content" ObjectID="_1620039254" r:id="rId83"/>
              </w:object>
            </w:r>
            <w:r>
              <w:t xml:space="preserve"> </w:t>
            </w:r>
            <w:r>
              <w:sym w:font="Symbol" w:char="F0EA"/>
            </w:r>
            <w:r>
              <w:t>36</w:t>
            </w:r>
            <w:r>
              <w:rPr>
                <w:i/>
              </w:rPr>
              <w:t>d</w:t>
            </w:r>
            <w:r>
              <w:t xml:space="preserve"> – 90 </w:t>
            </w:r>
            <w:r>
              <w:sym w:font="Symbol" w:char="F0EA"/>
            </w:r>
            <w:r>
              <w:t xml:space="preserve"> = 21</w:t>
            </w:r>
          </w:p>
        </w:tc>
        <w:tc>
          <w:tcPr>
            <w:tcW w:w="893" w:type="dxa"/>
          </w:tcPr>
          <w:p w:rsidR="00153714" w:rsidRPr="00B96873" w:rsidRDefault="00153714" w:rsidP="00A56532">
            <w:pPr>
              <w:spacing w:before="120" w:after="120"/>
              <w:jc w:val="center"/>
            </w:pPr>
            <w:r>
              <w:t>M1</w:t>
            </w:r>
          </w:p>
        </w:tc>
        <w:tc>
          <w:tcPr>
            <w:tcW w:w="4273" w:type="dxa"/>
            <w:gridSpan w:val="2"/>
          </w:tcPr>
          <w:p w:rsidR="00153714" w:rsidRPr="00E46B22" w:rsidRDefault="00153714" w:rsidP="00467517">
            <w:pPr>
              <w:spacing w:before="120" w:after="120"/>
              <w:rPr>
                <w:i/>
              </w:rPr>
            </w:pPr>
            <w:r>
              <w:t xml:space="preserve">This mark is given for putting an expression equal to 21 and solving for </w:t>
            </w:r>
            <w:r>
              <w:rPr>
                <w:i/>
              </w:rPr>
              <w:t>d</w:t>
            </w:r>
          </w:p>
        </w:tc>
      </w:tr>
      <w:tr w:rsidR="00153714" w:rsidRPr="00B96873" w:rsidTr="00A56532">
        <w:trPr>
          <w:trHeight w:val="58"/>
        </w:trPr>
        <w:tc>
          <w:tcPr>
            <w:tcW w:w="851" w:type="dxa"/>
            <w:vMerge/>
          </w:tcPr>
          <w:p w:rsidR="00153714" w:rsidRPr="00B96873" w:rsidRDefault="00153714" w:rsidP="00A56532">
            <w:pPr>
              <w:spacing w:before="120" w:after="120"/>
              <w:jc w:val="center"/>
            </w:pPr>
          </w:p>
        </w:tc>
        <w:tc>
          <w:tcPr>
            <w:tcW w:w="4403" w:type="dxa"/>
          </w:tcPr>
          <w:p w:rsidR="00153714" w:rsidRPr="00E46B22" w:rsidRDefault="00153714" w:rsidP="00A56532">
            <w:pPr>
              <w:spacing w:before="120" w:after="120"/>
            </w:pPr>
            <w:r>
              <w:rPr>
                <w:i/>
              </w:rPr>
              <w:t>d</w:t>
            </w:r>
            <w:r>
              <w:t xml:space="preserve"> = 6</w:t>
            </w:r>
          </w:p>
        </w:tc>
        <w:tc>
          <w:tcPr>
            <w:tcW w:w="893" w:type="dxa"/>
          </w:tcPr>
          <w:p w:rsidR="00153714" w:rsidRPr="00B96873" w:rsidRDefault="00153714" w:rsidP="00A56532">
            <w:pPr>
              <w:spacing w:before="120" w:after="120"/>
              <w:jc w:val="center"/>
            </w:pPr>
            <w:r>
              <w:t>A1</w:t>
            </w:r>
          </w:p>
        </w:tc>
        <w:tc>
          <w:tcPr>
            <w:tcW w:w="4273" w:type="dxa"/>
            <w:gridSpan w:val="2"/>
          </w:tcPr>
          <w:p w:rsidR="00153714" w:rsidRPr="00E46B22" w:rsidRDefault="00153714" w:rsidP="00467517">
            <w:pPr>
              <w:spacing w:before="120" w:after="120"/>
            </w:pPr>
            <w:r>
              <w:t>T</w:t>
            </w:r>
            <w:r w:rsidRPr="00E46B22">
              <w:t>his mark is given for a correct value for</w:t>
            </w:r>
            <w:r>
              <w:t> </w:t>
            </w:r>
            <w:r w:rsidRPr="00E46B22">
              <w:rPr>
                <w:i/>
              </w:rPr>
              <w:t>d</w:t>
            </w:r>
          </w:p>
        </w:tc>
      </w:tr>
    </w:tbl>
    <w:p w:rsidR="00153714" w:rsidRDefault="00153714" w:rsidP="000C7CEC">
      <w:pPr>
        <w:tabs>
          <w:tab w:val="left" w:pos="1944"/>
        </w:tabs>
        <w:rPr>
          <w:b/>
        </w:rPr>
      </w:pPr>
    </w:p>
    <w:p w:rsidR="00153714" w:rsidRDefault="00153714" w:rsidP="000C7CEC">
      <w:pPr>
        <w:tabs>
          <w:tab w:val="left" w:pos="1944"/>
        </w:tabs>
        <w:rPr>
          <w:b/>
        </w:rPr>
      </w:pPr>
    </w:p>
    <w:p w:rsidR="00153714" w:rsidRPr="000830B2" w:rsidRDefault="00153714" w:rsidP="009D225A">
      <w:pPr>
        <w:tabs>
          <w:tab w:val="left" w:pos="1944"/>
        </w:tabs>
        <w:spacing w:line="360" w:lineRule="auto"/>
      </w:pPr>
      <w:r>
        <w:rPr>
          <w:b/>
        </w:rPr>
        <w:br w:type="page"/>
      </w:r>
      <w:r w:rsidRPr="00B96873">
        <w:rPr>
          <w:b/>
        </w:rPr>
        <w:t xml:space="preserve">Question </w:t>
      </w:r>
      <w:r>
        <w:rPr>
          <w:b/>
        </w:rPr>
        <w:t>5</w:t>
      </w:r>
      <w:r w:rsidRPr="00B96873">
        <w:rPr>
          <w:b/>
        </w:rPr>
        <w:t xml:space="preserve"> (Total </w:t>
      </w:r>
      <w:r>
        <w:rPr>
          <w:b/>
        </w:rPr>
        <w:t>10</w:t>
      </w:r>
      <w:r w:rsidRPr="00B96873">
        <w:rPr>
          <w:b/>
        </w:rPr>
        <w:t xml:space="preserve"> mark</w:t>
      </w:r>
      <w:r>
        <w:rPr>
          <w:b/>
        </w:rPr>
        <w:t>s</w:t>
      </w:r>
      <w:r w:rsidRPr="00B96873">
        <w:rPr>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1"/>
        <w:gridCol w:w="4403"/>
        <w:gridCol w:w="893"/>
        <w:gridCol w:w="4273"/>
      </w:tblGrid>
      <w:tr w:rsidR="00153714" w:rsidRPr="00B96873" w:rsidTr="00A56532">
        <w:tc>
          <w:tcPr>
            <w:tcW w:w="851" w:type="dxa"/>
            <w:shd w:val="clear" w:color="auto" w:fill="C0C0C0"/>
          </w:tcPr>
          <w:p w:rsidR="00153714" w:rsidRPr="00B96873" w:rsidRDefault="00153714" w:rsidP="00A56532">
            <w:pPr>
              <w:rPr>
                <w:b/>
              </w:rPr>
            </w:pPr>
            <w:r w:rsidRPr="00B96873">
              <w:rPr>
                <w:b/>
              </w:rPr>
              <w:t>Part</w:t>
            </w:r>
          </w:p>
        </w:tc>
        <w:tc>
          <w:tcPr>
            <w:tcW w:w="4403" w:type="dxa"/>
            <w:shd w:val="clear" w:color="auto" w:fill="C0C0C0"/>
          </w:tcPr>
          <w:p w:rsidR="00153714" w:rsidRPr="00B96873" w:rsidRDefault="00153714" w:rsidP="00A56532">
            <w:pPr>
              <w:rPr>
                <w:b/>
              </w:rPr>
            </w:pPr>
            <w:r w:rsidRPr="00B96873">
              <w:rPr>
                <w:b/>
              </w:rPr>
              <w:t>Working or answer an examiner might expect to see</w:t>
            </w:r>
          </w:p>
        </w:tc>
        <w:tc>
          <w:tcPr>
            <w:tcW w:w="893" w:type="dxa"/>
            <w:shd w:val="clear" w:color="auto" w:fill="C0C0C0"/>
          </w:tcPr>
          <w:p w:rsidR="00153714" w:rsidRPr="00B96873" w:rsidRDefault="00153714" w:rsidP="00A56532">
            <w:pPr>
              <w:rPr>
                <w:b/>
              </w:rPr>
            </w:pPr>
            <w:r w:rsidRPr="00B96873">
              <w:rPr>
                <w:b/>
              </w:rPr>
              <w:t>Mark</w:t>
            </w:r>
          </w:p>
        </w:tc>
        <w:tc>
          <w:tcPr>
            <w:tcW w:w="4273" w:type="dxa"/>
            <w:shd w:val="clear" w:color="auto" w:fill="C0C0C0"/>
          </w:tcPr>
          <w:p w:rsidR="00153714" w:rsidRPr="00B96873" w:rsidRDefault="00153714" w:rsidP="00A56532">
            <w:pPr>
              <w:rPr>
                <w:b/>
              </w:rPr>
            </w:pPr>
            <w:r w:rsidRPr="00B96873">
              <w:rPr>
                <w:b/>
              </w:rPr>
              <w:t>Notes</w:t>
            </w:r>
          </w:p>
        </w:tc>
      </w:tr>
      <w:tr w:rsidR="00153714" w:rsidRPr="00B96873" w:rsidTr="00A56532">
        <w:trPr>
          <w:trHeight w:val="58"/>
        </w:trPr>
        <w:tc>
          <w:tcPr>
            <w:tcW w:w="851" w:type="dxa"/>
            <w:vMerge w:val="restart"/>
          </w:tcPr>
          <w:p w:rsidR="00153714" w:rsidRPr="00B96873" w:rsidRDefault="00153714" w:rsidP="00A56532">
            <w:pPr>
              <w:spacing w:before="120" w:after="120"/>
              <w:jc w:val="center"/>
            </w:pPr>
          </w:p>
        </w:tc>
        <w:tc>
          <w:tcPr>
            <w:tcW w:w="4403" w:type="dxa"/>
          </w:tcPr>
          <w:p w:rsidR="00153714" w:rsidRDefault="00153714" w:rsidP="00A56532">
            <w:pPr>
              <w:spacing w:before="120" w:after="120"/>
            </w:pPr>
            <w:r>
              <w:rPr>
                <w:i/>
              </w:rPr>
              <w:t>y</w:t>
            </w:r>
            <w:r>
              <w:t xml:space="preserve"> = </w:t>
            </w:r>
            <w:r w:rsidRPr="00CB4A18">
              <w:rPr>
                <w:i/>
              </w:rPr>
              <w:t>c</w:t>
            </w:r>
            <w:r w:rsidRPr="00CB4A18">
              <w:rPr>
                <w:vertAlign w:val="superscript"/>
              </w:rPr>
              <w:t>2</w:t>
            </w:r>
            <w:r w:rsidRPr="00CB4A18">
              <w:rPr>
                <w:i/>
              </w:rPr>
              <w:t>x</w:t>
            </w:r>
            <w:r w:rsidRPr="00CB4A18">
              <w:rPr>
                <w:vertAlign w:val="superscript"/>
              </w:rPr>
              <w:t>–1</w:t>
            </w:r>
          </w:p>
          <w:p w:rsidR="00153714" w:rsidRPr="0071213E" w:rsidRDefault="00153714" w:rsidP="00A56532">
            <w:pPr>
              <w:spacing w:before="120" w:after="120"/>
            </w:pPr>
            <w:r>
              <w:sym w:font="Symbol" w:char="F0DE"/>
            </w:r>
            <w:r>
              <w:t xml:space="preserve"> </w:t>
            </w:r>
            <w:r w:rsidRPr="0071213E">
              <w:rPr>
                <w:position w:val="-24"/>
              </w:rPr>
              <w:object w:dxaOrig="340" w:dyaOrig="620">
                <v:shape id="_x0000_i1073" type="#_x0000_t75" style="width:17.25pt;height:30.75pt" o:ole="">
                  <v:imagedata r:id="rId84" o:title=""/>
                </v:shape>
                <o:OLEObject Type="Embed" ProgID="Equation.3" ShapeID="_x0000_i1073" DrawAspect="Content" ObjectID="_1620039255" r:id="rId85"/>
              </w:object>
            </w:r>
            <w:r>
              <w:t xml:space="preserve"> = –</w:t>
            </w:r>
            <w:r w:rsidRPr="00CB4A18">
              <w:rPr>
                <w:i/>
              </w:rPr>
              <w:t>c</w:t>
            </w:r>
            <w:r w:rsidRPr="00CB4A18">
              <w:rPr>
                <w:vertAlign w:val="superscript"/>
              </w:rPr>
              <w:t>2</w:t>
            </w:r>
            <w:r w:rsidRPr="00CB4A18">
              <w:rPr>
                <w:i/>
              </w:rPr>
              <w:t>x</w:t>
            </w:r>
            <w:r w:rsidRPr="00CB4A18">
              <w:rPr>
                <w:vertAlign w:val="superscript"/>
              </w:rPr>
              <w:t>–2</w:t>
            </w:r>
            <w:r>
              <w:t xml:space="preserve"> = </w:t>
            </w:r>
            <w:r w:rsidRPr="0071213E">
              <w:rPr>
                <w:position w:val="-30"/>
              </w:rPr>
              <w:object w:dxaOrig="580" w:dyaOrig="720">
                <v:shape id="_x0000_i1074" type="#_x0000_t75" style="width:29.25pt;height:36pt" o:ole="">
                  <v:imagedata r:id="rId86" o:title=""/>
                </v:shape>
                <o:OLEObject Type="Embed" ProgID="Equation.3" ShapeID="_x0000_i1074" DrawAspect="Content" ObjectID="_1620039256" r:id="rId87"/>
              </w:object>
            </w:r>
            <w:r>
              <w:t xml:space="preserve"> = –</w:t>
            </w:r>
            <w:r w:rsidRPr="00CB4A18">
              <w:rPr>
                <w:position w:val="-24"/>
              </w:rPr>
              <w:object w:dxaOrig="320" w:dyaOrig="620">
                <v:shape id="_x0000_i1075" type="#_x0000_t75" style="width:15.75pt;height:30.75pt" o:ole="">
                  <v:imagedata r:id="rId88" o:title=""/>
                </v:shape>
                <o:OLEObject Type="Embed" ProgID="Equation.3" ShapeID="_x0000_i1075" DrawAspect="Content" ObjectID="_1620039257" r:id="rId89"/>
              </w:object>
            </w:r>
          </w:p>
        </w:tc>
        <w:tc>
          <w:tcPr>
            <w:tcW w:w="893" w:type="dxa"/>
          </w:tcPr>
          <w:p w:rsidR="00153714" w:rsidRPr="00B96873" w:rsidRDefault="00153714" w:rsidP="00A56532">
            <w:pPr>
              <w:spacing w:before="120" w:after="120"/>
              <w:jc w:val="center"/>
            </w:pPr>
            <w:r>
              <w:t>M1</w:t>
            </w:r>
          </w:p>
        </w:tc>
        <w:tc>
          <w:tcPr>
            <w:tcW w:w="4273" w:type="dxa"/>
          </w:tcPr>
          <w:p w:rsidR="00153714" w:rsidRPr="00CB4A18" w:rsidRDefault="00153714" w:rsidP="0006156F">
            <w:pPr>
              <w:spacing w:before="120" w:after="120"/>
            </w:pPr>
            <w:r>
              <w:t xml:space="preserve">This mark is given for recognising that the equation of the tangent at the point </w:t>
            </w:r>
            <w:r>
              <w:rPr>
                <w:i/>
              </w:rPr>
              <w:t>P</w:t>
            </w:r>
            <w:r>
              <w:t xml:space="preserve"> is required</w:t>
            </w:r>
          </w:p>
        </w:tc>
      </w:tr>
      <w:tr w:rsidR="00153714" w:rsidRPr="00B96873" w:rsidTr="00BF5FA1">
        <w:trPr>
          <w:trHeight w:val="58"/>
        </w:trPr>
        <w:tc>
          <w:tcPr>
            <w:tcW w:w="851" w:type="dxa"/>
            <w:vMerge/>
          </w:tcPr>
          <w:p w:rsidR="00153714" w:rsidRDefault="00153714" w:rsidP="00A56532">
            <w:pPr>
              <w:spacing w:before="120" w:after="120"/>
              <w:jc w:val="center"/>
            </w:pPr>
          </w:p>
        </w:tc>
        <w:tc>
          <w:tcPr>
            <w:tcW w:w="4403" w:type="dxa"/>
          </w:tcPr>
          <w:p w:rsidR="00153714" w:rsidRPr="0067664C" w:rsidRDefault="00153714" w:rsidP="00A56532">
            <w:pPr>
              <w:spacing w:before="120" w:after="120"/>
            </w:pPr>
            <w:r>
              <w:rPr>
                <w:i/>
              </w:rPr>
              <w:t>y</w:t>
            </w:r>
            <w:r>
              <w:t xml:space="preserve"> – </w:t>
            </w:r>
            <w:r w:rsidRPr="00CB4A18">
              <w:rPr>
                <w:position w:val="-24"/>
              </w:rPr>
              <w:object w:dxaOrig="220" w:dyaOrig="620">
                <v:shape id="_x0000_i1076" type="#_x0000_t75" style="width:11.25pt;height:30.75pt" o:ole="">
                  <v:imagedata r:id="rId90" o:title=""/>
                </v:shape>
                <o:OLEObject Type="Embed" ProgID="Equation.3" ShapeID="_x0000_i1076" DrawAspect="Content" ObjectID="_1620039258" r:id="rId91"/>
              </w:object>
            </w:r>
            <w:r>
              <w:t xml:space="preserve"> = –</w:t>
            </w:r>
            <w:r>
              <w:rPr>
                <w:i/>
              </w:rPr>
              <w:t>m</w:t>
            </w:r>
            <w:r>
              <w:t>(</w:t>
            </w:r>
            <w:r w:rsidRPr="00CB4A18">
              <w:rPr>
                <w:i/>
              </w:rPr>
              <w:t>x</w:t>
            </w:r>
            <w:r>
              <w:rPr>
                <w:i/>
              </w:rPr>
              <w:t xml:space="preserve"> – ct</w:t>
            </w:r>
            <w:r>
              <w:t>)</w:t>
            </w:r>
          </w:p>
        </w:tc>
        <w:tc>
          <w:tcPr>
            <w:tcW w:w="893" w:type="dxa"/>
          </w:tcPr>
          <w:p w:rsidR="00153714" w:rsidRPr="00B96873" w:rsidRDefault="00153714" w:rsidP="00A56532">
            <w:pPr>
              <w:spacing w:before="120" w:after="120"/>
              <w:jc w:val="center"/>
            </w:pPr>
            <w:r>
              <w:t>M1</w:t>
            </w:r>
          </w:p>
        </w:tc>
        <w:tc>
          <w:tcPr>
            <w:tcW w:w="4273" w:type="dxa"/>
          </w:tcPr>
          <w:p w:rsidR="00153714" w:rsidRPr="00CB4A18" w:rsidRDefault="00153714" w:rsidP="0006156F">
            <w:pPr>
              <w:spacing w:before="120" w:after="120"/>
              <w:rPr>
                <w:i/>
              </w:rPr>
            </w:pPr>
            <w:r>
              <w:t xml:space="preserve">This mark is given for finding the equation of the tangent at the point </w:t>
            </w:r>
            <w:r w:rsidRPr="00CB4A18">
              <w:rPr>
                <w:i/>
              </w:rPr>
              <w:t>P</w:t>
            </w:r>
            <w:r w:rsidRPr="00CB4A18">
              <w:rPr>
                <w:position w:val="-28"/>
              </w:rPr>
              <w:object w:dxaOrig="720" w:dyaOrig="680">
                <v:shape id="_x0000_i1077" type="#_x0000_t75" style="width:36pt;height:33.75pt" o:ole="">
                  <v:imagedata r:id="rId92" o:title=""/>
                </v:shape>
                <o:OLEObject Type="Embed" ProgID="Equation.3" ShapeID="_x0000_i1077" DrawAspect="Content" ObjectID="_1620039259" r:id="rId93"/>
              </w:object>
            </w:r>
            <w:r>
              <w:t xml:space="preserve"> and its gradient </w:t>
            </w:r>
            <w:r>
              <w:rPr>
                <w:i/>
              </w:rPr>
              <w:t>m</w:t>
            </w:r>
          </w:p>
        </w:tc>
      </w:tr>
      <w:tr w:rsidR="00153714" w:rsidRPr="00B96873" w:rsidTr="00A56532">
        <w:tc>
          <w:tcPr>
            <w:tcW w:w="851" w:type="dxa"/>
            <w:vMerge/>
          </w:tcPr>
          <w:p w:rsidR="00153714" w:rsidRPr="00B96873" w:rsidRDefault="00153714" w:rsidP="00A56532">
            <w:pPr>
              <w:spacing w:before="120" w:after="120"/>
              <w:jc w:val="center"/>
            </w:pPr>
          </w:p>
        </w:tc>
        <w:tc>
          <w:tcPr>
            <w:tcW w:w="4403" w:type="dxa"/>
          </w:tcPr>
          <w:p w:rsidR="00153714" w:rsidRPr="00CB4A18" w:rsidRDefault="00153714" w:rsidP="00A56532">
            <w:pPr>
              <w:spacing w:before="120" w:after="120"/>
            </w:pPr>
            <w:r>
              <w:rPr>
                <w:i/>
              </w:rPr>
              <w:t>y</w:t>
            </w:r>
            <w:r>
              <w:t xml:space="preserve"> – </w:t>
            </w:r>
            <w:r w:rsidRPr="00CB4A18">
              <w:rPr>
                <w:position w:val="-24"/>
              </w:rPr>
              <w:object w:dxaOrig="220" w:dyaOrig="620">
                <v:shape id="_x0000_i1078" type="#_x0000_t75" style="width:11.25pt;height:30.75pt" o:ole="">
                  <v:imagedata r:id="rId94" o:title=""/>
                </v:shape>
                <o:OLEObject Type="Embed" ProgID="Equation.3" ShapeID="_x0000_i1078" DrawAspect="Content" ObjectID="_1620039260" r:id="rId95"/>
              </w:object>
            </w:r>
            <w:r>
              <w:t xml:space="preserve"> = –</w:t>
            </w:r>
            <w:r w:rsidRPr="00CB4A18">
              <w:rPr>
                <w:position w:val="-24"/>
              </w:rPr>
              <w:object w:dxaOrig="320" w:dyaOrig="620">
                <v:shape id="_x0000_i1079" type="#_x0000_t75" style="width:15.75pt;height:30.75pt" o:ole="">
                  <v:imagedata r:id="rId88" o:title=""/>
                </v:shape>
                <o:OLEObject Type="Embed" ProgID="Equation.3" ShapeID="_x0000_i1079" DrawAspect="Content" ObjectID="_1620039261" r:id="rId96"/>
              </w:object>
            </w:r>
            <w:r>
              <w:t>(</w:t>
            </w:r>
            <w:r w:rsidRPr="00CB4A18">
              <w:rPr>
                <w:i/>
              </w:rPr>
              <w:t>x</w:t>
            </w:r>
            <w:r>
              <w:rPr>
                <w:i/>
              </w:rPr>
              <w:t xml:space="preserve"> – ct</w:t>
            </w:r>
            <w:r>
              <w:t>)</w:t>
            </w:r>
          </w:p>
        </w:tc>
        <w:tc>
          <w:tcPr>
            <w:tcW w:w="893" w:type="dxa"/>
          </w:tcPr>
          <w:p w:rsidR="00153714" w:rsidRPr="00B96873" w:rsidRDefault="00153714" w:rsidP="00A56532">
            <w:pPr>
              <w:spacing w:before="120" w:after="120"/>
              <w:jc w:val="center"/>
            </w:pPr>
            <w:r>
              <w:t>A1</w:t>
            </w:r>
          </w:p>
        </w:tc>
        <w:tc>
          <w:tcPr>
            <w:tcW w:w="4273" w:type="dxa"/>
          </w:tcPr>
          <w:p w:rsidR="00153714" w:rsidRPr="0006156F" w:rsidRDefault="00153714" w:rsidP="0006156F">
            <w:pPr>
              <w:spacing w:before="120" w:after="120"/>
            </w:pPr>
            <w:r>
              <w:t>This mark is given for the correct equation of the tangent</w:t>
            </w:r>
          </w:p>
        </w:tc>
      </w:tr>
      <w:tr w:rsidR="00153714" w:rsidRPr="00B96873" w:rsidTr="00A56532">
        <w:tc>
          <w:tcPr>
            <w:tcW w:w="851" w:type="dxa"/>
            <w:vMerge/>
          </w:tcPr>
          <w:p w:rsidR="00153714" w:rsidRPr="00B96873" w:rsidRDefault="00153714" w:rsidP="00A56532">
            <w:pPr>
              <w:spacing w:before="120" w:after="120"/>
              <w:jc w:val="center"/>
            </w:pPr>
          </w:p>
        </w:tc>
        <w:tc>
          <w:tcPr>
            <w:tcW w:w="4403" w:type="dxa"/>
          </w:tcPr>
          <w:p w:rsidR="00153714" w:rsidRDefault="00153714" w:rsidP="00A56532">
            <w:pPr>
              <w:spacing w:before="120" w:after="120"/>
            </w:pPr>
            <w:r>
              <w:t xml:space="preserve">Substituting </w:t>
            </w:r>
            <w:r>
              <w:rPr>
                <w:i/>
              </w:rPr>
              <w:t>x</w:t>
            </w:r>
            <w:r>
              <w:t xml:space="preserve"> = 0, </w:t>
            </w:r>
            <w:r>
              <w:rPr>
                <w:i/>
              </w:rPr>
              <w:t>y</w:t>
            </w:r>
            <w:r>
              <w:t xml:space="preserve"> = </w:t>
            </w:r>
            <w:r w:rsidRPr="00F720E0">
              <w:rPr>
                <w:position w:val="-24"/>
              </w:rPr>
              <w:object w:dxaOrig="340" w:dyaOrig="620">
                <v:shape id="_x0000_i1080" type="#_x0000_t75" style="width:17.25pt;height:30.75pt" o:ole="">
                  <v:imagedata r:id="rId97" o:title=""/>
                </v:shape>
                <o:OLEObject Type="Embed" ProgID="Equation.3" ShapeID="_x0000_i1080" DrawAspect="Content" ObjectID="_1620039262" r:id="rId98"/>
              </w:object>
            </w:r>
          </w:p>
          <w:p w:rsidR="00153714" w:rsidRPr="00F720E0" w:rsidRDefault="00153714" w:rsidP="00A56532">
            <w:pPr>
              <w:spacing w:before="120" w:after="120"/>
            </w:pPr>
            <w:r>
              <w:t xml:space="preserve">Substituting </w:t>
            </w:r>
            <w:r>
              <w:rPr>
                <w:i/>
              </w:rPr>
              <w:t>y</w:t>
            </w:r>
            <w:r>
              <w:t xml:space="preserve"> = 0, </w:t>
            </w:r>
            <w:r>
              <w:rPr>
                <w:i/>
              </w:rPr>
              <w:t>x</w:t>
            </w:r>
            <w:r>
              <w:t xml:space="preserve"> = 2</w:t>
            </w:r>
            <w:r w:rsidRPr="00F720E0">
              <w:rPr>
                <w:i/>
              </w:rPr>
              <w:t>ct</w:t>
            </w:r>
          </w:p>
        </w:tc>
        <w:tc>
          <w:tcPr>
            <w:tcW w:w="893" w:type="dxa"/>
          </w:tcPr>
          <w:p w:rsidR="00153714" w:rsidRPr="00B96873" w:rsidRDefault="00153714" w:rsidP="00A56532">
            <w:pPr>
              <w:spacing w:before="120" w:after="120"/>
              <w:jc w:val="center"/>
            </w:pPr>
            <w:r>
              <w:t>M1</w:t>
            </w:r>
          </w:p>
        </w:tc>
        <w:tc>
          <w:tcPr>
            <w:tcW w:w="4273" w:type="dxa"/>
          </w:tcPr>
          <w:p w:rsidR="00153714" w:rsidRPr="0006156F" w:rsidRDefault="00153714" w:rsidP="0006156F">
            <w:pPr>
              <w:spacing w:before="120" w:after="120"/>
            </w:pPr>
            <w:r>
              <w:t xml:space="preserve">This mark is given for a method to find the coordinates of </w:t>
            </w:r>
            <w:r w:rsidRPr="001F74A2">
              <w:rPr>
                <w:i/>
              </w:rPr>
              <w:t>A</w:t>
            </w:r>
            <w:r>
              <w:t xml:space="preserve"> and </w:t>
            </w:r>
            <w:r w:rsidRPr="001F74A2">
              <w:rPr>
                <w:i/>
              </w:rPr>
              <w:t>B</w:t>
            </w:r>
          </w:p>
        </w:tc>
      </w:tr>
      <w:tr w:rsidR="00153714" w:rsidRPr="00B96873" w:rsidTr="00A56532">
        <w:tc>
          <w:tcPr>
            <w:tcW w:w="851" w:type="dxa"/>
            <w:vMerge/>
          </w:tcPr>
          <w:p w:rsidR="00153714" w:rsidRPr="00B96873" w:rsidRDefault="00153714" w:rsidP="00A56532">
            <w:pPr>
              <w:spacing w:before="120" w:after="120"/>
              <w:jc w:val="center"/>
            </w:pPr>
          </w:p>
        </w:tc>
        <w:tc>
          <w:tcPr>
            <w:tcW w:w="4403" w:type="dxa"/>
          </w:tcPr>
          <w:p w:rsidR="00153714" w:rsidRPr="0067664C" w:rsidRDefault="00153714" w:rsidP="00A56532">
            <w:pPr>
              <w:spacing w:before="120" w:after="120"/>
            </w:pPr>
            <w:r w:rsidRPr="001F74A2">
              <w:rPr>
                <w:i/>
              </w:rPr>
              <w:t>A</w:t>
            </w:r>
            <w:r>
              <w:t xml:space="preserve"> = (2</w:t>
            </w:r>
            <w:r w:rsidRPr="001F74A2">
              <w:rPr>
                <w:i/>
              </w:rPr>
              <w:t>ct</w:t>
            </w:r>
            <w:r>
              <w:t xml:space="preserve">, 0) and </w:t>
            </w:r>
            <w:r w:rsidRPr="001F74A2">
              <w:rPr>
                <w:i/>
              </w:rPr>
              <w:t>B</w:t>
            </w:r>
            <w:r>
              <w:t xml:space="preserve"> = </w:t>
            </w:r>
            <w:r w:rsidRPr="001F74A2">
              <w:rPr>
                <w:position w:val="-28"/>
              </w:rPr>
              <w:object w:dxaOrig="780" w:dyaOrig="680">
                <v:shape id="_x0000_i1081" type="#_x0000_t75" style="width:39pt;height:33.75pt" o:ole="">
                  <v:imagedata r:id="rId99" o:title=""/>
                </v:shape>
                <o:OLEObject Type="Embed" ProgID="Equation.3" ShapeID="_x0000_i1081" DrawAspect="Content" ObjectID="_1620039263" r:id="rId100"/>
              </w:object>
            </w:r>
          </w:p>
        </w:tc>
        <w:tc>
          <w:tcPr>
            <w:tcW w:w="893" w:type="dxa"/>
          </w:tcPr>
          <w:p w:rsidR="00153714" w:rsidRPr="00B96873" w:rsidRDefault="00153714" w:rsidP="00A56532">
            <w:pPr>
              <w:spacing w:before="120" w:after="120"/>
              <w:jc w:val="center"/>
            </w:pPr>
            <w:r>
              <w:t>A1</w:t>
            </w:r>
          </w:p>
        </w:tc>
        <w:tc>
          <w:tcPr>
            <w:tcW w:w="4273" w:type="dxa"/>
          </w:tcPr>
          <w:p w:rsidR="00153714" w:rsidRPr="0006156F" w:rsidRDefault="00153714" w:rsidP="0006156F">
            <w:pPr>
              <w:spacing w:before="120" w:after="120"/>
            </w:pPr>
            <w:r>
              <w:t xml:space="preserve">This mark is given for finding the coordinates of the points </w:t>
            </w:r>
            <w:r w:rsidRPr="001F74A2">
              <w:rPr>
                <w:i/>
              </w:rPr>
              <w:t>A</w:t>
            </w:r>
            <w:r>
              <w:t xml:space="preserve"> and </w:t>
            </w:r>
            <w:r w:rsidRPr="001F74A2">
              <w:rPr>
                <w:i/>
              </w:rPr>
              <w:t>B</w:t>
            </w:r>
          </w:p>
        </w:tc>
      </w:tr>
      <w:tr w:rsidR="00153714" w:rsidRPr="00B96873" w:rsidTr="00A56532">
        <w:tc>
          <w:tcPr>
            <w:tcW w:w="851" w:type="dxa"/>
            <w:vMerge/>
          </w:tcPr>
          <w:p w:rsidR="00153714" w:rsidRPr="00B96873" w:rsidRDefault="00153714" w:rsidP="00A56532">
            <w:pPr>
              <w:spacing w:before="120" w:after="120"/>
              <w:jc w:val="center"/>
            </w:pPr>
          </w:p>
        </w:tc>
        <w:tc>
          <w:tcPr>
            <w:tcW w:w="4403" w:type="dxa"/>
          </w:tcPr>
          <w:p w:rsidR="00153714" w:rsidRDefault="00153714" w:rsidP="00A56532">
            <w:pPr>
              <w:spacing w:before="120" w:after="120"/>
              <w:rPr>
                <w:i/>
              </w:rPr>
            </w:pPr>
            <w:r w:rsidRPr="00F720E0">
              <w:rPr>
                <w:position w:val="-24"/>
              </w:rPr>
              <w:object w:dxaOrig="340" w:dyaOrig="620">
                <v:shape id="_x0000_i1082" type="#_x0000_t75" style="width:17.25pt;height:30.75pt" o:ole="">
                  <v:imagedata r:id="rId97" o:title=""/>
                </v:shape>
                <o:OLEObject Type="Embed" ProgID="Equation.3" ShapeID="_x0000_i1082" DrawAspect="Content" ObjectID="_1620039264" r:id="rId101"/>
              </w:object>
            </w:r>
            <w:r>
              <w:t xml:space="preserve"> = 2 </w:t>
            </w:r>
            <w:r>
              <w:sym w:font="Symbol" w:char="F0B4"/>
            </w:r>
            <w:r>
              <w:t xml:space="preserve"> 2</w:t>
            </w:r>
            <w:r w:rsidRPr="00F720E0">
              <w:rPr>
                <w:i/>
              </w:rPr>
              <w:t>ct</w:t>
            </w:r>
          </w:p>
          <w:p w:rsidR="00153714" w:rsidRPr="003B0B89" w:rsidRDefault="00153714" w:rsidP="003B0B89">
            <w:pPr>
              <w:spacing w:before="120" w:after="120"/>
              <w:ind w:left="720" w:hanging="720"/>
            </w:pPr>
            <w:r>
              <w:t>2</w:t>
            </w:r>
            <w:r>
              <w:rPr>
                <w:i/>
              </w:rPr>
              <w:t>c</w:t>
            </w:r>
            <w:r>
              <w:t xml:space="preserve"> = 4</w:t>
            </w:r>
            <w:r>
              <w:rPr>
                <w:i/>
              </w:rPr>
              <w:t>ct</w:t>
            </w:r>
            <w:r w:rsidRPr="003B0B89">
              <w:rPr>
                <w:i/>
                <w:sz w:val="12"/>
                <w:szCs w:val="12"/>
              </w:rPr>
              <w:t xml:space="preserve"> </w:t>
            </w:r>
            <w:r>
              <w:rPr>
                <w:vertAlign w:val="superscript"/>
              </w:rPr>
              <w:t>2</w:t>
            </w:r>
          </w:p>
        </w:tc>
        <w:tc>
          <w:tcPr>
            <w:tcW w:w="893" w:type="dxa"/>
          </w:tcPr>
          <w:p w:rsidR="00153714" w:rsidRPr="00B96873" w:rsidRDefault="00153714" w:rsidP="00A56532">
            <w:pPr>
              <w:spacing w:before="120" w:after="120"/>
              <w:jc w:val="center"/>
            </w:pPr>
            <w:r>
              <w:t>M1</w:t>
            </w:r>
          </w:p>
        </w:tc>
        <w:tc>
          <w:tcPr>
            <w:tcW w:w="4273" w:type="dxa"/>
          </w:tcPr>
          <w:p w:rsidR="00153714" w:rsidRPr="0006156F" w:rsidRDefault="00153714" w:rsidP="0006156F">
            <w:pPr>
              <w:spacing w:before="120" w:after="120"/>
            </w:pPr>
            <w:r>
              <w:t xml:space="preserve">This mark is given for using </w:t>
            </w:r>
            <w:smartTag w:uri="urn:schemas-microsoft-com:office:smarttags" w:element="place">
              <w:r w:rsidRPr="00F720E0">
                <w:rPr>
                  <w:i/>
                </w:rPr>
                <w:t>OB</w:t>
              </w:r>
            </w:smartTag>
            <w:r>
              <w:t> = 2 </w:t>
            </w:r>
            <w:r>
              <w:sym w:font="Symbol" w:char="F0B4"/>
            </w:r>
            <w:r>
              <w:t> </w:t>
            </w:r>
            <w:r w:rsidRPr="00F720E0">
              <w:rPr>
                <w:i/>
              </w:rPr>
              <w:t>OA</w:t>
            </w:r>
            <w:r>
              <w:t xml:space="preserve"> to form and solve an equation for </w:t>
            </w:r>
            <w:r w:rsidRPr="00F720E0">
              <w:rPr>
                <w:i/>
              </w:rPr>
              <w:t>t</w:t>
            </w:r>
          </w:p>
        </w:tc>
      </w:tr>
      <w:tr w:rsidR="00153714" w:rsidRPr="00B96873" w:rsidTr="00A56532">
        <w:tc>
          <w:tcPr>
            <w:tcW w:w="851" w:type="dxa"/>
            <w:vMerge/>
          </w:tcPr>
          <w:p w:rsidR="00153714" w:rsidRPr="00B96873" w:rsidRDefault="00153714" w:rsidP="00A56532">
            <w:pPr>
              <w:spacing w:before="120" w:after="120"/>
              <w:jc w:val="center"/>
            </w:pPr>
          </w:p>
        </w:tc>
        <w:tc>
          <w:tcPr>
            <w:tcW w:w="4403" w:type="dxa"/>
          </w:tcPr>
          <w:p w:rsidR="00153714" w:rsidRPr="003B0B89" w:rsidRDefault="00153714" w:rsidP="00A56532">
            <w:pPr>
              <w:spacing w:before="120" w:after="120"/>
            </w:pPr>
            <w:r>
              <w:rPr>
                <w:i/>
              </w:rPr>
              <w:t>t</w:t>
            </w:r>
            <w:r>
              <w:rPr>
                <w:vertAlign w:val="superscript"/>
              </w:rPr>
              <w:t>2</w:t>
            </w:r>
            <w:r>
              <w:t xml:space="preserve"> = </w:t>
            </w:r>
            <w:r w:rsidRPr="00F720E0">
              <w:rPr>
                <w:position w:val="-24"/>
              </w:rPr>
              <w:object w:dxaOrig="240" w:dyaOrig="620">
                <v:shape id="_x0000_i1083" type="#_x0000_t75" style="width:12pt;height:30.75pt" o:ole="">
                  <v:imagedata r:id="rId102" o:title=""/>
                </v:shape>
                <o:OLEObject Type="Embed" ProgID="Equation.3" ShapeID="_x0000_i1083" DrawAspect="Content" ObjectID="_1620039265" r:id="rId103"/>
              </w:object>
            </w:r>
            <w:r>
              <w:t xml:space="preserve"> </w:t>
            </w:r>
            <w:r>
              <w:sym w:font="Symbol" w:char="F0DE"/>
            </w:r>
            <w:r>
              <w:t xml:space="preserve"> </w:t>
            </w:r>
            <w:r>
              <w:rPr>
                <w:i/>
              </w:rPr>
              <w:t>t</w:t>
            </w:r>
            <w:r>
              <w:t xml:space="preserve"> = </w:t>
            </w:r>
            <w:r w:rsidRPr="003B0B89">
              <w:rPr>
                <w:position w:val="-26"/>
              </w:rPr>
              <w:object w:dxaOrig="400" w:dyaOrig="639">
                <v:shape id="_x0000_i1084" type="#_x0000_t75" style="width:20.25pt;height:32.25pt" o:ole="">
                  <v:imagedata r:id="rId104" o:title=""/>
                </v:shape>
                <o:OLEObject Type="Embed" ProgID="Equation.3" ShapeID="_x0000_i1084" DrawAspect="Content" ObjectID="_1620039266" r:id="rId105"/>
              </w:object>
            </w:r>
          </w:p>
        </w:tc>
        <w:tc>
          <w:tcPr>
            <w:tcW w:w="893" w:type="dxa"/>
          </w:tcPr>
          <w:p w:rsidR="00153714" w:rsidRPr="00B96873" w:rsidRDefault="00153714" w:rsidP="00A56532">
            <w:pPr>
              <w:spacing w:before="120" w:after="120"/>
              <w:jc w:val="center"/>
            </w:pPr>
            <w:r>
              <w:t>A1</w:t>
            </w:r>
          </w:p>
        </w:tc>
        <w:tc>
          <w:tcPr>
            <w:tcW w:w="4273" w:type="dxa"/>
          </w:tcPr>
          <w:p w:rsidR="00153714" w:rsidRPr="003B0B89" w:rsidRDefault="00153714" w:rsidP="0006156F">
            <w:pPr>
              <w:spacing w:before="120" w:after="120"/>
              <w:rPr>
                <w:i/>
              </w:rPr>
            </w:pPr>
            <w:r>
              <w:t>This mark is given for the correct value of </w:t>
            </w:r>
            <w:r>
              <w:rPr>
                <w:i/>
              </w:rPr>
              <w:t>t</w:t>
            </w:r>
          </w:p>
        </w:tc>
      </w:tr>
      <w:tr w:rsidR="00153714" w:rsidRPr="00B96873" w:rsidTr="00A56532">
        <w:tc>
          <w:tcPr>
            <w:tcW w:w="851" w:type="dxa"/>
            <w:vMerge/>
          </w:tcPr>
          <w:p w:rsidR="00153714" w:rsidRPr="00B96873" w:rsidRDefault="00153714" w:rsidP="00A56532">
            <w:pPr>
              <w:spacing w:before="120" w:after="120"/>
              <w:jc w:val="center"/>
            </w:pPr>
          </w:p>
        </w:tc>
        <w:tc>
          <w:tcPr>
            <w:tcW w:w="4403" w:type="dxa"/>
          </w:tcPr>
          <w:p w:rsidR="00153714" w:rsidRDefault="00153714" w:rsidP="003B0B89">
            <w:pPr>
              <w:spacing w:before="120" w:after="120"/>
              <w:ind w:left="720" w:hanging="720"/>
            </w:pPr>
            <w:r w:rsidRPr="00F720E0">
              <w:rPr>
                <w:position w:val="-24"/>
              </w:rPr>
              <w:object w:dxaOrig="240" w:dyaOrig="620">
                <v:shape id="_x0000_i1085" type="#_x0000_t75" style="width:12pt;height:30.75pt" o:ole="">
                  <v:imagedata r:id="rId102" o:title=""/>
                </v:shape>
                <o:OLEObject Type="Embed" ProgID="Equation.3" ShapeID="_x0000_i1085" DrawAspect="Content" ObjectID="_1620039267" r:id="rId106"/>
              </w:object>
            </w:r>
            <w:r>
              <w:t xml:space="preserve"> </w:t>
            </w:r>
            <w:r>
              <w:sym w:font="Symbol" w:char="F0B4"/>
            </w:r>
            <w:r>
              <w:t xml:space="preserve"> </w:t>
            </w:r>
            <w:r w:rsidRPr="00F720E0">
              <w:rPr>
                <w:position w:val="-24"/>
              </w:rPr>
              <w:object w:dxaOrig="340" w:dyaOrig="620">
                <v:shape id="_x0000_i1086" type="#_x0000_t75" style="width:17.25pt;height:30.75pt" o:ole="">
                  <v:imagedata r:id="rId97" o:title=""/>
                </v:shape>
                <o:OLEObject Type="Embed" ProgID="Equation.3" ShapeID="_x0000_i1086" DrawAspect="Content" ObjectID="_1620039268" r:id="rId107"/>
              </w:object>
            </w:r>
            <w:r>
              <w:t xml:space="preserve"> </w:t>
            </w:r>
            <w:r>
              <w:sym w:font="Symbol" w:char="F0B4"/>
            </w:r>
            <w:r>
              <w:t xml:space="preserve"> 2</w:t>
            </w:r>
            <w:r>
              <w:rPr>
                <w:i/>
              </w:rPr>
              <w:t xml:space="preserve">ct </w:t>
            </w:r>
            <w:r w:rsidRPr="003B0B89">
              <w:t>= 32</w:t>
            </w:r>
          </w:p>
          <w:p w:rsidR="00153714" w:rsidRPr="003B0B89" w:rsidRDefault="00153714" w:rsidP="003B0B89">
            <w:pPr>
              <w:spacing w:before="120" w:after="120"/>
              <w:ind w:left="720" w:hanging="720"/>
            </w:pPr>
            <w:r>
              <w:t>4</w:t>
            </w:r>
            <w:r>
              <w:rPr>
                <w:i/>
              </w:rPr>
              <w:t>c</w:t>
            </w:r>
            <w:r>
              <w:rPr>
                <w:vertAlign w:val="superscript"/>
              </w:rPr>
              <w:t>2</w:t>
            </w:r>
            <w:r>
              <w:t xml:space="preserve"> = 64,   </w:t>
            </w:r>
            <w:r>
              <w:rPr>
                <w:i/>
              </w:rPr>
              <w:t>c</w:t>
            </w:r>
            <w:r>
              <w:t xml:space="preserve"> = 4</w:t>
            </w:r>
          </w:p>
        </w:tc>
        <w:tc>
          <w:tcPr>
            <w:tcW w:w="893" w:type="dxa"/>
          </w:tcPr>
          <w:p w:rsidR="00153714" w:rsidRPr="00B96873" w:rsidRDefault="00153714" w:rsidP="00A56532">
            <w:pPr>
              <w:spacing w:before="120" w:after="120"/>
              <w:jc w:val="center"/>
            </w:pPr>
            <w:r>
              <w:t>M1</w:t>
            </w:r>
          </w:p>
        </w:tc>
        <w:tc>
          <w:tcPr>
            <w:tcW w:w="4273" w:type="dxa"/>
          </w:tcPr>
          <w:p w:rsidR="00153714" w:rsidRPr="003B0B89" w:rsidRDefault="00153714" w:rsidP="0006156F">
            <w:pPr>
              <w:spacing w:before="120" w:after="120"/>
              <w:rPr>
                <w:i/>
              </w:rPr>
            </w:pPr>
            <w:r>
              <w:t xml:space="preserve">This mark is given for forming an equation using the area of the triangle </w:t>
            </w:r>
            <w:r w:rsidRPr="003B0B89">
              <w:rPr>
                <w:i/>
              </w:rPr>
              <w:t xml:space="preserve">OAB </w:t>
            </w:r>
            <w:r>
              <w:t xml:space="preserve">to solve and find the value of </w:t>
            </w:r>
            <w:r>
              <w:rPr>
                <w:i/>
              </w:rPr>
              <w:t>c</w:t>
            </w:r>
          </w:p>
        </w:tc>
      </w:tr>
      <w:tr w:rsidR="00153714" w:rsidRPr="00B96873" w:rsidTr="00A56532">
        <w:tc>
          <w:tcPr>
            <w:tcW w:w="851" w:type="dxa"/>
            <w:vMerge/>
          </w:tcPr>
          <w:p w:rsidR="00153714" w:rsidRDefault="00153714" w:rsidP="00A56532">
            <w:pPr>
              <w:spacing w:before="120" w:after="120"/>
              <w:jc w:val="center"/>
            </w:pPr>
          </w:p>
        </w:tc>
        <w:tc>
          <w:tcPr>
            <w:tcW w:w="4403" w:type="dxa"/>
          </w:tcPr>
          <w:p w:rsidR="00153714" w:rsidRPr="006972DC" w:rsidRDefault="00153714" w:rsidP="00A56532">
            <w:pPr>
              <w:spacing w:before="120" w:after="120"/>
            </w:pPr>
            <w:r>
              <w:t xml:space="preserve">Substituting </w:t>
            </w:r>
            <w:r>
              <w:rPr>
                <w:i/>
              </w:rPr>
              <w:t>c</w:t>
            </w:r>
            <w:r>
              <w:t xml:space="preserve"> = 4 and </w:t>
            </w:r>
            <w:r>
              <w:rPr>
                <w:i/>
              </w:rPr>
              <w:t>t</w:t>
            </w:r>
            <w:r>
              <w:t xml:space="preserve"> = </w:t>
            </w:r>
            <w:r w:rsidRPr="003B0B89">
              <w:rPr>
                <w:position w:val="-26"/>
              </w:rPr>
              <w:object w:dxaOrig="400" w:dyaOrig="639">
                <v:shape id="_x0000_i1087" type="#_x0000_t75" style="width:20.25pt;height:32.25pt" o:ole="">
                  <v:imagedata r:id="rId104" o:title=""/>
                </v:shape>
                <o:OLEObject Type="Embed" ProgID="Equation.3" ShapeID="_x0000_i1087" DrawAspect="Content" ObjectID="_1620039269" r:id="rId108"/>
              </w:object>
            </w:r>
            <w:r>
              <w:t xml:space="preserve"> into </w:t>
            </w:r>
            <w:r w:rsidRPr="00CB4A18">
              <w:rPr>
                <w:position w:val="-28"/>
              </w:rPr>
              <w:object w:dxaOrig="720" w:dyaOrig="680">
                <v:shape id="_x0000_i1088" type="#_x0000_t75" style="width:36pt;height:33.75pt" o:ole="">
                  <v:imagedata r:id="rId92" o:title=""/>
                </v:shape>
                <o:OLEObject Type="Embed" ProgID="Equation.3" ShapeID="_x0000_i1088" DrawAspect="Content" ObjectID="_1620039270" r:id="rId109"/>
              </w:object>
            </w:r>
          </w:p>
        </w:tc>
        <w:tc>
          <w:tcPr>
            <w:tcW w:w="893" w:type="dxa"/>
          </w:tcPr>
          <w:p w:rsidR="00153714" w:rsidRPr="00B96873" w:rsidRDefault="00153714" w:rsidP="00A56532">
            <w:pPr>
              <w:spacing w:before="120" w:after="120"/>
              <w:jc w:val="center"/>
            </w:pPr>
            <w:r>
              <w:t>M1</w:t>
            </w:r>
          </w:p>
        </w:tc>
        <w:tc>
          <w:tcPr>
            <w:tcW w:w="4273" w:type="dxa"/>
          </w:tcPr>
          <w:p w:rsidR="00153714" w:rsidRPr="003B0B89" w:rsidRDefault="00153714" w:rsidP="0006156F">
            <w:pPr>
              <w:spacing w:before="120" w:after="120"/>
              <w:rPr>
                <w:i/>
              </w:rPr>
            </w:pPr>
            <w:r>
              <w:t xml:space="preserve">This mark is given for a method to find the coordinates of </w:t>
            </w:r>
            <w:r>
              <w:rPr>
                <w:i/>
              </w:rPr>
              <w:t>P</w:t>
            </w:r>
            <w:r>
              <w:t xml:space="preserve"> using values of </w:t>
            </w:r>
            <w:r>
              <w:rPr>
                <w:i/>
              </w:rPr>
              <w:t>t</w:t>
            </w:r>
            <w:r>
              <w:t xml:space="preserve"> and </w:t>
            </w:r>
            <w:r>
              <w:rPr>
                <w:i/>
              </w:rPr>
              <w:t>c</w:t>
            </w:r>
          </w:p>
        </w:tc>
      </w:tr>
      <w:tr w:rsidR="00153714" w:rsidRPr="00B96873" w:rsidTr="00A56532">
        <w:tc>
          <w:tcPr>
            <w:tcW w:w="851" w:type="dxa"/>
            <w:vMerge/>
          </w:tcPr>
          <w:p w:rsidR="00153714" w:rsidRDefault="00153714" w:rsidP="00A56532">
            <w:pPr>
              <w:spacing w:before="120" w:after="120"/>
              <w:jc w:val="center"/>
            </w:pPr>
          </w:p>
        </w:tc>
        <w:tc>
          <w:tcPr>
            <w:tcW w:w="4403" w:type="dxa"/>
          </w:tcPr>
          <w:p w:rsidR="00153714" w:rsidRPr="006972DC" w:rsidRDefault="00153714" w:rsidP="00A56532">
            <w:pPr>
              <w:spacing w:before="120" w:after="120"/>
            </w:pPr>
            <w:r>
              <w:rPr>
                <w:i/>
              </w:rPr>
              <w:t>x</w:t>
            </w:r>
            <w:r>
              <w:t xml:space="preserve"> = 2</w:t>
            </w:r>
            <w:r>
              <w:sym w:font="Symbol" w:char="F0D6"/>
            </w:r>
            <w:r>
              <w:t xml:space="preserve">2 and </w:t>
            </w:r>
            <w:r>
              <w:rPr>
                <w:i/>
              </w:rPr>
              <w:t>y</w:t>
            </w:r>
            <w:r>
              <w:t xml:space="preserve"> = 4</w:t>
            </w:r>
            <w:r>
              <w:sym w:font="Symbol" w:char="F0D6"/>
            </w:r>
            <w:r>
              <w:t>2</w:t>
            </w:r>
          </w:p>
        </w:tc>
        <w:tc>
          <w:tcPr>
            <w:tcW w:w="893" w:type="dxa"/>
          </w:tcPr>
          <w:p w:rsidR="00153714" w:rsidRPr="00B96873" w:rsidRDefault="00153714" w:rsidP="00A56532">
            <w:pPr>
              <w:spacing w:before="120" w:after="120"/>
              <w:jc w:val="center"/>
            </w:pPr>
            <w:r>
              <w:t>A1</w:t>
            </w:r>
          </w:p>
        </w:tc>
        <w:tc>
          <w:tcPr>
            <w:tcW w:w="4273" w:type="dxa"/>
          </w:tcPr>
          <w:p w:rsidR="00153714" w:rsidRPr="006972DC" w:rsidRDefault="00153714" w:rsidP="0006156F">
            <w:pPr>
              <w:spacing w:before="120" w:after="120"/>
            </w:pPr>
            <w:r>
              <w:t xml:space="preserve">This mark is given for finding the exact coordinates of </w:t>
            </w:r>
            <w:r>
              <w:rPr>
                <w:i/>
              </w:rPr>
              <w:t>P</w:t>
            </w:r>
          </w:p>
        </w:tc>
      </w:tr>
    </w:tbl>
    <w:p w:rsidR="00153714" w:rsidRPr="00B92772" w:rsidRDefault="00153714" w:rsidP="000C7CEC">
      <w:pPr>
        <w:tabs>
          <w:tab w:val="left" w:pos="1944"/>
        </w:tabs>
        <w:spacing w:line="360" w:lineRule="auto"/>
      </w:pPr>
    </w:p>
    <w:sectPr w:rsidR="00153714" w:rsidRPr="00B92772" w:rsidSect="00771CA1">
      <w:footerReference w:type="even" r:id="rId110"/>
      <w:footerReference w:type="default" r:id="rId111"/>
      <w:pgSz w:w="11906" w:h="16838"/>
      <w:pgMar w:top="851" w:right="851" w:bottom="851" w:left="851" w:header="709" w:footer="374"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3714" w:rsidRDefault="00153714">
      <w:r>
        <w:separator/>
      </w:r>
    </w:p>
  </w:endnote>
  <w:endnote w:type="continuationSeparator" w:id="0">
    <w:p w:rsidR="00153714" w:rsidRDefault="0015371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14" w:rsidRDefault="00153714" w:rsidP="0069236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153714" w:rsidRDefault="0015371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14" w:rsidRDefault="00153714" w:rsidP="00131E19">
    <w:pPr>
      <w:pStyle w:val="Footer"/>
      <w:tabs>
        <w:tab w:val="clear" w:pos="8306"/>
        <w:tab w:val="right" w:pos="10065"/>
      </w:tabs>
    </w:pPr>
    <w:r w:rsidRPr="001010D2">
      <w:rPr>
        <w:sz w:val="16"/>
        <w:szCs w:val="16"/>
      </w:rPr>
      <w:t xml:space="preserve">GCE </w:t>
    </w:r>
    <w:r>
      <w:rPr>
        <w:sz w:val="16"/>
        <w:szCs w:val="16"/>
      </w:rPr>
      <w:t xml:space="preserve">AS Further </w:t>
    </w:r>
    <w:r w:rsidRPr="001010D2">
      <w:rPr>
        <w:sz w:val="16"/>
        <w:szCs w:val="16"/>
      </w:rPr>
      <w:t xml:space="preserve">Mathematics </w:t>
    </w:r>
    <w:r>
      <w:rPr>
        <w:sz w:val="16"/>
        <w:szCs w:val="16"/>
      </w:rPr>
      <w:t>(8FM0)</w:t>
    </w:r>
    <w:r w:rsidRPr="001010D2">
      <w:rPr>
        <w:sz w:val="16"/>
        <w:szCs w:val="16"/>
      </w:rPr>
      <w:t xml:space="preserve"> – Paper </w:t>
    </w:r>
    <w:r>
      <w:rPr>
        <w:sz w:val="16"/>
        <w:szCs w:val="16"/>
      </w:rPr>
      <w:t>2</w:t>
    </w:r>
    <w:r w:rsidRPr="001010D2">
      <w:rPr>
        <w:sz w:val="16"/>
        <w:szCs w:val="16"/>
      </w:rPr>
      <w:t xml:space="preserve"> </w:t>
    </w:r>
    <w:r>
      <w:rPr>
        <w:sz w:val="16"/>
        <w:szCs w:val="16"/>
      </w:rPr>
      <w:t>Further Pure Mathematics 1 model solutions (Version 1.0)</w:t>
    </w:r>
  </w:p>
  <w:p w:rsidR="00153714" w:rsidRDefault="00153714" w:rsidP="00771CA1">
    <w:pPr>
      <w:pStyle w:val="Footer"/>
      <w:framePr w:wrap="around" w:vAnchor="text" w:hAnchor="page" w:x="10785" w:y="-207"/>
      <w:jc w:val="right"/>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rsidR="00153714" w:rsidRPr="00ED7EBA" w:rsidRDefault="00153714" w:rsidP="00131E19">
    <w:pPr>
      <w:tabs>
        <w:tab w:val="right" w:pos="10065"/>
      </w:tabs>
      <w:rPr>
        <w:sz w:val="16"/>
        <w:szCs w:val="16"/>
      </w:rPr>
    </w:pPr>
    <w:r>
      <w:rPr>
        <w:sz w:val="16"/>
        <w:szCs w:val="16"/>
      </w:rPr>
      <w:t>This document</w:t>
    </w:r>
    <w:r w:rsidRPr="00ED7EBA">
      <w:rPr>
        <w:sz w:val="16"/>
        <w:szCs w:val="16"/>
      </w:rPr>
      <w:t xml:space="preserve"> is intended for guidance only and may differ </w:t>
    </w:r>
    <w:r>
      <w:rPr>
        <w:sz w:val="16"/>
        <w:szCs w:val="16"/>
      </w:rPr>
      <w:t xml:space="preserve">significantly </w:t>
    </w:r>
    <w:r w:rsidRPr="00ED7EBA">
      <w:rPr>
        <w:sz w:val="16"/>
        <w:szCs w:val="16"/>
      </w:rPr>
      <w:t>from the final mark scheme</w:t>
    </w:r>
    <w:r>
      <w:rPr>
        <w:sz w:val="16"/>
        <w:szCs w:val="16"/>
      </w:rPr>
      <w:t xml:space="preserve"> published in July 2019.</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3714" w:rsidRDefault="00153714">
      <w:r>
        <w:separator/>
      </w:r>
    </w:p>
  </w:footnote>
  <w:footnote w:type="continuationSeparator" w:id="0">
    <w:p w:rsidR="00153714" w:rsidRDefault="0015371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21529B"/>
    <w:multiLevelType w:val="hybridMultilevel"/>
    <w:tmpl w:val="67F24782"/>
    <w:lvl w:ilvl="0" w:tplc="09740356">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drawingGridHorizontalSpacing w:val="11"/>
  <w:drawingGridVerticalSpacing w:val="11"/>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24960"/>
    <w:rsid w:val="00001385"/>
    <w:rsid w:val="00003060"/>
    <w:rsid w:val="00007E3E"/>
    <w:rsid w:val="0001083E"/>
    <w:rsid w:val="00013618"/>
    <w:rsid w:val="00030BA2"/>
    <w:rsid w:val="00040120"/>
    <w:rsid w:val="00041561"/>
    <w:rsid w:val="0004245D"/>
    <w:rsid w:val="000457A0"/>
    <w:rsid w:val="0005022B"/>
    <w:rsid w:val="00051C5E"/>
    <w:rsid w:val="0006156F"/>
    <w:rsid w:val="0006227C"/>
    <w:rsid w:val="00062FB7"/>
    <w:rsid w:val="000830B2"/>
    <w:rsid w:val="0009133D"/>
    <w:rsid w:val="000922F8"/>
    <w:rsid w:val="00093D33"/>
    <w:rsid w:val="000B40C5"/>
    <w:rsid w:val="000C4A90"/>
    <w:rsid w:val="000C7980"/>
    <w:rsid w:val="000C7CEC"/>
    <w:rsid w:val="000D4D3F"/>
    <w:rsid w:val="000D5860"/>
    <w:rsid w:val="000D5B60"/>
    <w:rsid w:val="000E79E9"/>
    <w:rsid w:val="000E7FDD"/>
    <w:rsid w:val="000F3A78"/>
    <w:rsid w:val="001010D2"/>
    <w:rsid w:val="001123D2"/>
    <w:rsid w:val="0011532A"/>
    <w:rsid w:val="00120AF1"/>
    <w:rsid w:val="001211D1"/>
    <w:rsid w:val="00121A5B"/>
    <w:rsid w:val="00131E19"/>
    <w:rsid w:val="00134B9E"/>
    <w:rsid w:val="00136C3E"/>
    <w:rsid w:val="00142008"/>
    <w:rsid w:val="00142557"/>
    <w:rsid w:val="00153714"/>
    <w:rsid w:val="00166904"/>
    <w:rsid w:val="00167CE4"/>
    <w:rsid w:val="001701E8"/>
    <w:rsid w:val="00170A2A"/>
    <w:rsid w:val="00170B7A"/>
    <w:rsid w:val="00173F78"/>
    <w:rsid w:val="00176C01"/>
    <w:rsid w:val="00180014"/>
    <w:rsid w:val="00182C95"/>
    <w:rsid w:val="00184B7B"/>
    <w:rsid w:val="00184D97"/>
    <w:rsid w:val="001960D9"/>
    <w:rsid w:val="001A17A7"/>
    <w:rsid w:val="001A7EA0"/>
    <w:rsid w:val="001D1232"/>
    <w:rsid w:val="001D7998"/>
    <w:rsid w:val="001E103C"/>
    <w:rsid w:val="001E2800"/>
    <w:rsid w:val="001F0BDC"/>
    <w:rsid w:val="001F3055"/>
    <w:rsid w:val="001F4F59"/>
    <w:rsid w:val="001F6547"/>
    <w:rsid w:val="001F74A2"/>
    <w:rsid w:val="002007A4"/>
    <w:rsid w:val="00200BD5"/>
    <w:rsid w:val="00204288"/>
    <w:rsid w:val="00213894"/>
    <w:rsid w:val="00213C85"/>
    <w:rsid w:val="00221079"/>
    <w:rsid w:val="002246F4"/>
    <w:rsid w:val="00224960"/>
    <w:rsid w:val="00240768"/>
    <w:rsid w:val="00240DE6"/>
    <w:rsid w:val="00241DD1"/>
    <w:rsid w:val="002560EC"/>
    <w:rsid w:val="00264A9F"/>
    <w:rsid w:val="00272A40"/>
    <w:rsid w:val="00277D29"/>
    <w:rsid w:val="002922C4"/>
    <w:rsid w:val="00295D70"/>
    <w:rsid w:val="00297364"/>
    <w:rsid w:val="0029784E"/>
    <w:rsid w:val="002A221E"/>
    <w:rsid w:val="002A58CA"/>
    <w:rsid w:val="002A6FEA"/>
    <w:rsid w:val="002B1A7E"/>
    <w:rsid w:val="002B45C6"/>
    <w:rsid w:val="002B6F6A"/>
    <w:rsid w:val="002C12EE"/>
    <w:rsid w:val="002C40BF"/>
    <w:rsid w:val="002C4A08"/>
    <w:rsid w:val="002C518D"/>
    <w:rsid w:val="002D3A84"/>
    <w:rsid w:val="002D3F29"/>
    <w:rsid w:val="002D54F4"/>
    <w:rsid w:val="002E2FFB"/>
    <w:rsid w:val="00307B6A"/>
    <w:rsid w:val="003147A1"/>
    <w:rsid w:val="00317FE9"/>
    <w:rsid w:val="00320132"/>
    <w:rsid w:val="00322CC4"/>
    <w:rsid w:val="00335E2C"/>
    <w:rsid w:val="00336902"/>
    <w:rsid w:val="00343112"/>
    <w:rsid w:val="0034675F"/>
    <w:rsid w:val="0035093D"/>
    <w:rsid w:val="003601D7"/>
    <w:rsid w:val="003627C6"/>
    <w:rsid w:val="00364D8D"/>
    <w:rsid w:val="00376F00"/>
    <w:rsid w:val="0037708B"/>
    <w:rsid w:val="0038106B"/>
    <w:rsid w:val="00381E67"/>
    <w:rsid w:val="003829DD"/>
    <w:rsid w:val="00383F4F"/>
    <w:rsid w:val="0039186C"/>
    <w:rsid w:val="00396688"/>
    <w:rsid w:val="003A2127"/>
    <w:rsid w:val="003A2DD4"/>
    <w:rsid w:val="003B0B89"/>
    <w:rsid w:val="003B62CF"/>
    <w:rsid w:val="003C19CB"/>
    <w:rsid w:val="003C203C"/>
    <w:rsid w:val="003D0A6B"/>
    <w:rsid w:val="003D1230"/>
    <w:rsid w:val="003D2011"/>
    <w:rsid w:val="003D604E"/>
    <w:rsid w:val="003E3C5D"/>
    <w:rsid w:val="003E44B0"/>
    <w:rsid w:val="003E4A99"/>
    <w:rsid w:val="003F10D1"/>
    <w:rsid w:val="003F16EB"/>
    <w:rsid w:val="003F632F"/>
    <w:rsid w:val="003F6C34"/>
    <w:rsid w:val="003F7354"/>
    <w:rsid w:val="004029F1"/>
    <w:rsid w:val="004110E5"/>
    <w:rsid w:val="004173E0"/>
    <w:rsid w:val="004203B9"/>
    <w:rsid w:val="004216BE"/>
    <w:rsid w:val="0042341A"/>
    <w:rsid w:val="0042587D"/>
    <w:rsid w:val="004333A4"/>
    <w:rsid w:val="00434EBE"/>
    <w:rsid w:val="00437246"/>
    <w:rsid w:val="00441693"/>
    <w:rsid w:val="004422D4"/>
    <w:rsid w:val="0044541B"/>
    <w:rsid w:val="00445E59"/>
    <w:rsid w:val="0045144E"/>
    <w:rsid w:val="00451CD4"/>
    <w:rsid w:val="00454625"/>
    <w:rsid w:val="00455270"/>
    <w:rsid w:val="004567D6"/>
    <w:rsid w:val="00463786"/>
    <w:rsid w:val="004661C6"/>
    <w:rsid w:val="00467517"/>
    <w:rsid w:val="00472F53"/>
    <w:rsid w:val="00475F4C"/>
    <w:rsid w:val="00480E70"/>
    <w:rsid w:val="00483F84"/>
    <w:rsid w:val="004A0D41"/>
    <w:rsid w:val="004A10F9"/>
    <w:rsid w:val="004A5F03"/>
    <w:rsid w:val="004A65A8"/>
    <w:rsid w:val="004B1018"/>
    <w:rsid w:val="004B1F12"/>
    <w:rsid w:val="004B6282"/>
    <w:rsid w:val="004B6933"/>
    <w:rsid w:val="004E2E1D"/>
    <w:rsid w:val="004F2FCC"/>
    <w:rsid w:val="004F43A7"/>
    <w:rsid w:val="004F5F18"/>
    <w:rsid w:val="00500B77"/>
    <w:rsid w:val="005018B0"/>
    <w:rsid w:val="00507F52"/>
    <w:rsid w:val="00511255"/>
    <w:rsid w:val="0051200B"/>
    <w:rsid w:val="00512049"/>
    <w:rsid w:val="005133C1"/>
    <w:rsid w:val="00513B7E"/>
    <w:rsid w:val="005221E3"/>
    <w:rsid w:val="00530A63"/>
    <w:rsid w:val="00533D25"/>
    <w:rsid w:val="00534F6B"/>
    <w:rsid w:val="005361BE"/>
    <w:rsid w:val="0055000A"/>
    <w:rsid w:val="00553573"/>
    <w:rsid w:val="005550D9"/>
    <w:rsid w:val="0056232A"/>
    <w:rsid w:val="005723BA"/>
    <w:rsid w:val="005758AD"/>
    <w:rsid w:val="00575EBD"/>
    <w:rsid w:val="00576489"/>
    <w:rsid w:val="00585300"/>
    <w:rsid w:val="005911D2"/>
    <w:rsid w:val="00595EF9"/>
    <w:rsid w:val="005A13A4"/>
    <w:rsid w:val="005A46C4"/>
    <w:rsid w:val="005B1029"/>
    <w:rsid w:val="005B4E2A"/>
    <w:rsid w:val="005B7CC4"/>
    <w:rsid w:val="005D342B"/>
    <w:rsid w:val="005D46B0"/>
    <w:rsid w:val="005E15BE"/>
    <w:rsid w:val="005E63F0"/>
    <w:rsid w:val="005F3056"/>
    <w:rsid w:val="00606543"/>
    <w:rsid w:val="0060766A"/>
    <w:rsid w:val="00620B89"/>
    <w:rsid w:val="00623E54"/>
    <w:rsid w:val="00633588"/>
    <w:rsid w:val="00634109"/>
    <w:rsid w:val="00634767"/>
    <w:rsid w:val="0063767A"/>
    <w:rsid w:val="00637B1B"/>
    <w:rsid w:val="00641506"/>
    <w:rsid w:val="006463B1"/>
    <w:rsid w:val="006471B7"/>
    <w:rsid w:val="006528A9"/>
    <w:rsid w:val="00660739"/>
    <w:rsid w:val="006622E6"/>
    <w:rsid w:val="006633D8"/>
    <w:rsid w:val="00665447"/>
    <w:rsid w:val="00672A22"/>
    <w:rsid w:val="0067356D"/>
    <w:rsid w:val="0067664C"/>
    <w:rsid w:val="006804FF"/>
    <w:rsid w:val="00681B09"/>
    <w:rsid w:val="00687CD8"/>
    <w:rsid w:val="00692367"/>
    <w:rsid w:val="006972DC"/>
    <w:rsid w:val="006A0BA9"/>
    <w:rsid w:val="006A0D02"/>
    <w:rsid w:val="006A3DC7"/>
    <w:rsid w:val="006B051E"/>
    <w:rsid w:val="006B13BD"/>
    <w:rsid w:val="006B76FA"/>
    <w:rsid w:val="006C2273"/>
    <w:rsid w:val="006C2C7F"/>
    <w:rsid w:val="006C4B91"/>
    <w:rsid w:val="006C523B"/>
    <w:rsid w:val="006C61F1"/>
    <w:rsid w:val="006E3BD8"/>
    <w:rsid w:val="006E4D66"/>
    <w:rsid w:val="006F54F8"/>
    <w:rsid w:val="007009BC"/>
    <w:rsid w:val="00700A45"/>
    <w:rsid w:val="00702297"/>
    <w:rsid w:val="00702F7F"/>
    <w:rsid w:val="0071213E"/>
    <w:rsid w:val="00717435"/>
    <w:rsid w:val="00722B98"/>
    <w:rsid w:val="007233FA"/>
    <w:rsid w:val="00727EF2"/>
    <w:rsid w:val="00731BB5"/>
    <w:rsid w:val="007355AF"/>
    <w:rsid w:val="00741103"/>
    <w:rsid w:val="00741694"/>
    <w:rsid w:val="00741EDD"/>
    <w:rsid w:val="00747B8B"/>
    <w:rsid w:val="007607C5"/>
    <w:rsid w:val="007707E2"/>
    <w:rsid w:val="00771B8C"/>
    <w:rsid w:val="00771CA1"/>
    <w:rsid w:val="00772230"/>
    <w:rsid w:val="0077680F"/>
    <w:rsid w:val="00781CEC"/>
    <w:rsid w:val="00783079"/>
    <w:rsid w:val="007835B7"/>
    <w:rsid w:val="00786510"/>
    <w:rsid w:val="00791643"/>
    <w:rsid w:val="007A34C1"/>
    <w:rsid w:val="007A4567"/>
    <w:rsid w:val="007A472B"/>
    <w:rsid w:val="007C0B81"/>
    <w:rsid w:val="007C3B84"/>
    <w:rsid w:val="007C5139"/>
    <w:rsid w:val="007D22BF"/>
    <w:rsid w:val="007D3BCF"/>
    <w:rsid w:val="007D6603"/>
    <w:rsid w:val="007E08A6"/>
    <w:rsid w:val="007E6638"/>
    <w:rsid w:val="007F3426"/>
    <w:rsid w:val="007F7B7C"/>
    <w:rsid w:val="008014A6"/>
    <w:rsid w:val="0080363F"/>
    <w:rsid w:val="008110A3"/>
    <w:rsid w:val="0081358A"/>
    <w:rsid w:val="00813902"/>
    <w:rsid w:val="00824A41"/>
    <w:rsid w:val="0083159E"/>
    <w:rsid w:val="008344FF"/>
    <w:rsid w:val="00846EEB"/>
    <w:rsid w:val="00850F89"/>
    <w:rsid w:val="00853FC6"/>
    <w:rsid w:val="008573B8"/>
    <w:rsid w:val="00860943"/>
    <w:rsid w:val="00863E9F"/>
    <w:rsid w:val="00864A8C"/>
    <w:rsid w:val="0088066B"/>
    <w:rsid w:val="008831F7"/>
    <w:rsid w:val="00893911"/>
    <w:rsid w:val="008967CC"/>
    <w:rsid w:val="008970ED"/>
    <w:rsid w:val="008A1953"/>
    <w:rsid w:val="008A3073"/>
    <w:rsid w:val="008A45A5"/>
    <w:rsid w:val="008C2DF2"/>
    <w:rsid w:val="008E2552"/>
    <w:rsid w:val="008E28CA"/>
    <w:rsid w:val="008E416B"/>
    <w:rsid w:val="008E52AF"/>
    <w:rsid w:val="008F1323"/>
    <w:rsid w:val="008F5DA2"/>
    <w:rsid w:val="008F6D84"/>
    <w:rsid w:val="00901AAC"/>
    <w:rsid w:val="009028D4"/>
    <w:rsid w:val="00910CD8"/>
    <w:rsid w:val="009118B1"/>
    <w:rsid w:val="0091221C"/>
    <w:rsid w:val="0092175E"/>
    <w:rsid w:val="00921E6D"/>
    <w:rsid w:val="00923ECC"/>
    <w:rsid w:val="0092507A"/>
    <w:rsid w:val="0092794A"/>
    <w:rsid w:val="009311DE"/>
    <w:rsid w:val="009371DB"/>
    <w:rsid w:val="009454DF"/>
    <w:rsid w:val="0094572E"/>
    <w:rsid w:val="00946744"/>
    <w:rsid w:val="00946D58"/>
    <w:rsid w:val="00950AE3"/>
    <w:rsid w:val="00964F4E"/>
    <w:rsid w:val="00967B80"/>
    <w:rsid w:val="00967F5D"/>
    <w:rsid w:val="00974F59"/>
    <w:rsid w:val="009818CD"/>
    <w:rsid w:val="00981F1F"/>
    <w:rsid w:val="00981FB9"/>
    <w:rsid w:val="009842FE"/>
    <w:rsid w:val="00985D9D"/>
    <w:rsid w:val="009869EC"/>
    <w:rsid w:val="00987722"/>
    <w:rsid w:val="00991FD9"/>
    <w:rsid w:val="00993086"/>
    <w:rsid w:val="0099704C"/>
    <w:rsid w:val="009B00A8"/>
    <w:rsid w:val="009B2F4F"/>
    <w:rsid w:val="009C024C"/>
    <w:rsid w:val="009C2E9A"/>
    <w:rsid w:val="009C31EE"/>
    <w:rsid w:val="009C4D6A"/>
    <w:rsid w:val="009C71BA"/>
    <w:rsid w:val="009C7A92"/>
    <w:rsid w:val="009C7AA7"/>
    <w:rsid w:val="009D225A"/>
    <w:rsid w:val="009D2726"/>
    <w:rsid w:val="009D4D47"/>
    <w:rsid w:val="009D51EF"/>
    <w:rsid w:val="009D7D2E"/>
    <w:rsid w:val="009E1616"/>
    <w:rsid w:val="009E2BCD"/>
    <w:rsid w:val="009F5D73"/>
    <w:rsid w:val="00A024BA"/>
    <w:rsid w:val="00A1006D"/>
    <w:rsid w:val="00A219DD"/>
    <w:rsid w:val="00A2357B"/>
    <w:rsid w:val="00A26D93"/>
    <w:rsid w:val="00A30217"/>
    <w:rsid w:val="00A31BFF"/>
    <w:rsid w:val="00A3222B"/>
    <w:rsid w:val="00A56532"/>
    <w:rsid w:val="00A730CE"/>
    <w:rsid w:val="00A911CA"/>
    <w:rsid w:val="00AC1625"/>
    <w:rsid w:val="00AE61F9"/>
    <w:rsid w:val="00AF4CEF"/>
    <w:rsid w:val="00AF67F6"/>
    <w:rsid w:val="00B0215B"/>
    <w:rsid w:val="00B04D63"/>
    <w:rsid w:val="00B06B6B"/>
    <w:rsid w:val="00B127C9"/>
    <w:rsid w:val="00B14911"/>
    <w:rsid w:val="00B1628D"/>
    <w:rsid w:val="00B166F7"/>
    <w:rsid w:val="00B20827"/>
    <w:rsid w:val="00B35801"/>
    <w:rsid w:val="00B36ABD"/>
    <w:rsid w:val="00B37317"/>
    <w:rsid w:val="00B40EA5"/>
    <w:rsid w:val="00B70CBE"/>
    <w:rsid w:val="00B73E2B"/>
    <w:rsid w:val="00B74730"/>
    <w:rsid w:val="00B74DBA"/>
    <w:rsid w:val="00B85D02"/>
    <w:rsid w:val="00B905EC"/>
    <w:rsid w:val="00B90F34"/>
    <w:rsid w:val="00B91D7C"/>
    <w:rsid w:val="00B92772"/>
    <w:rsid w:val="00B955BA"/>
    <w:rsid w:val="00B95B17"/>
    <w:rsid w:val="00B967B4"/>
    <w:rsid w:val="00B96873"/>
    <w:rsid w:val="00B970E8"/>
    <w:rsid w:val="00BA333C"/>
    <w:rsid w:val="00BA3B45"/>
    <w:rsid w:val="00BA47F3"/>
    <w:rsid w:val="00BA6935"/>
    <w:rsid w:val="00BA6DC6"/>
    <w:rsid w:val="00BB53AA"/>
    <w:rsid w:val="00BC0A6E"/>
    <w:rsid w:val="00BC1859"/>
    <w:rsid w:val="00BC49B0"/>
    <w:rsid w:val="00BD0D17"/>
    <w:rsid w:val="00BD29BA"/>
    <w:rsid w:val="00BD61B8"/>
    <w:rsid w:val="00BF193B"/>
    <w:rsid w:val="00BF30B7"/>
    <w:rsid w:val="00BF32EE"/>
    <w:rsid w:val="00BF5FA1"/>
    <w:rsid w:val="00BF6FAB"/>
    <w:rsid w:val="00C0110E"/>
    <w:rsid w:val="00C01385"/>
    <w:rsid w:val="00C068E5"/>
    <w:rsid w:val="00C213E0"/>
    <w:rsid w:val="00C225FF"/>
    <w:rsid w:val="00C378C8"/>
    <w:rsid w:val="00C40EB5"/>
    <w:rsid w:val="00C41039"/>
    <w:rsid w:val="00C4741F"/>
    <w:rsid w:val="00C54617"/>
    <w:rsid w:val="00C57BD2"/>
    <w:rsid w:val="00C63B64"/>
    <w:rsid w:val="00C63C24"/>
    <w:rsid w:val="00C7019C"/>
    <w:rsid w:val="00C72CA5"/>
    <w:rsid w:val="00C72D2B"/>
    <w:rsid w:val="00C77E07"/>
    <w:rsid w:val="00C86B72"/>
    <w:rsid w:val="00C9155F"/>
    <w:rsid w:val="00C94A47"/>
    <w:rsid w:val="00C96701"/>
    <w:rsid w:val="00C97334"/>
    <w:rsid w:val="00CA1D38"/>
    <w:rsid w:val="00CA6D9B"/>
    <w:rsid w:val="00CB2001"/>
    <w:rsid w:val="00CB214D"/>
    <w:rsid w:val="00CB4356"/>
    <w:rsid w:val="00CB4A18"/>
    <w:rsid w:val="00CC119D"/>
    <w:rsid w:val="00CC322A"/>
    <w:rsid w:val="00CC7930"/>
    <w:rsid w:val="00CD6FF4"/>
    <w:rsid w:val="00CE2299"/>
    <w:rsid w:val="00CE44CE"/>
    <w:rsid w:val="00CF0443"/>
    <w:rsid w:val="00CF04EB"/>
    <w:rsid w:val="00CF312E"/>
    <w:rsid w:val="00CF7FCC"/>
    <w:rsid w:val="00D0250C"/>
    <w:rsid w:val="00D0578B"/>
    <w:rsid w:val="00D127D7"/>
    <w:rsid w:val="00D138CB"/>
    <w:rsid w:val="00D13D10"/>
    <w:rsid w:val="00D168C9"/>
    <w:rsid w:val="00D23ACC"/>
    <w:rsid w:val="00D3328A"/>
    <w:rsid w:val="00D357F0"/>
    <w:rsid w:val="00D43E8F"/>
    <w:rsid w:val="00D4460B"/>
    <w:rsid w:val="00D456D3"/>
    <w:rsid w:val="00D4698F"/>
    <w:rsid w:val="00D469BF"/>
    <w:rsid w:val="00D51348"/>
    <w:rsid w:val="00D57D6F"/>
    <w:rsid w:val="00D61A72"/>
    <w:rsid w:val="00D61D86"/>
    <w:rsid w:val="00D630BF"/>
    <w:rsid w:val="00D64DF8"/>
    <w:rsid w:val="00D72EE0"/>
    <w:rsid w:val="00D9141C"/>
    <w:rsid w:val="00D9166C"/>
    <w:rsid w:val="00D94140"/>
    <w:rsid w:val="00DB0ADF"/>
    <w:rsid w:val="00DC0778"/>
    <w:rsid w:val="00DC4B9E"/>
    <w:rsid w:val="00DD07FC"/>
    <w:rsid w:val="00DD2CB9"/>
    <w:rsid w:val="00DF59E0"/>
    <w:rsid w:val="00DF692E"/>
    <w:rsid w:val="00E03CF2"/>
    <w:rsid w:val="00E07D76"/>
    <w:rsid w:val="00E12384"/>
    <w:rsid w:val="00E134D4"/>
    <w:rsid w:val="00E20C09"/>
    <w:rsid w:val="00E2472A"/>
    <w:rsid w:val="00E24F4D"/>
    <w:rsid w:val="00E31DFA"/>
    <w:rsid w:val="00E41561"/>
    <w:rsid w:val="00E424B3"/>
    <w:rsid w:val="00E43B5B"/>
    <w:rsid w:val="00E46B22"/>
    <w:rsid w:val="00E564C2"/>
    <w:rsid w:val="00E602FF"/>
    <w:rsid w:val="00E661FF"/>
    <w:rsid w:val="00E729F9"/>
    <w:rsid w:val="00E74AD5"/>
    <w:rsid w:val="00E751E5"/>
    <w:rsid w:val="00E772D1"/>
    <w:rsid w:val="00E83576"/>
    <w:rsid w:val="00E91251"/>
    <w:rsid w:val="00E9192A"/>
    <w:rsid w:val="00E93912"/>
    <w:rsid w:val="00E95213"/>
    <w:rsid w:val="00EA07C2"/>
    <w:rsid w:val="00EA0E5D"/>
    <w:rsid w:val="00EA1885"/>
    <w:rsid w:val="00EA30E9"/>
    <w:rsid w:val="00EA3494"/>
    <w:rsid w:val="00EA62D0"/>
    <w:rsid w:val="00EA6853"/>
    <w:rsid w:val="00EA6F1F"/>
    <w:rsid w:val="00EC43FA"/>
    <w:rsid w:val="00EC4C52"/>
    <w:rsid w:val="00EC6E5E"/>
    <w:rsid w:val="00ED2AC3"/>
    <w:rsid w:val="00ED502B"/>
    <w:rsid w:val="00ED5C9F"/>
    <w:rsid w:val="00ED7EBA"/>
    <w:rsid w:val="00EE0274"/>
    <w:rsid w:val="00EF0BF0"/>
    <w:rsid w:val="00EF37E6"/>
    <w:rsid w:val="00EF390A"/>
    <w:rsid w:val="00EF581C"/>
    <w:rsid w:val="00F01877"/>
    <w:rsid w:val="00F0427B"/>
    <w:rsid w:val="00F0754A"/>
    <w:rsid w:val="00F24AF9"/>
    <w:rsid w:val="00F25FA2"/>
    <w:rsid w:val="00F27868"/>
    <w:rsid w:val="00F402B9"/>
    <w:rsid w:val="00F40A22"/>
    <w:rsid w:val="00F5042B"/>
    <w:rsid w:val="00F50479"/>
    <w:rsid w:val="00F51376"/>
    <w:rsid w:val="00F52200"/>
    <w:rsid w:val="00F55A89"/>
    <w:rsid w:val="00F64B67"/>
    <w:rsid w:val="00F656AF"/>
    <w:rsid w:val="00F720E0"/>
    <w:rsid w:val="00F73E9A"/>
    <w:rsid w:val="00F817EE"/>
    <w:rsid w:val="00F83368"/>
    <w:rsid w:val="00F837A4"/>
    <w:rsid w:val="00F83AED"/>
    <w:rsid w:val="00F83B30"/>
    <w:rsid w:val="00F86D03"/>
    <w:rsid w:val="00F921A2"/>
    <w:rsid w:val="00F92773"/>
    <w:rsid w:val="00F957D2"/>
    <w:rsid w:val="00FA0F62"/>
    <w:rsid w:val="00FA38CF"/>
    <w:rsid w:val="00FA3978"/>
    <w:rsid w:val="00FA3AA3"/>
    <w:rsid w:val="00FA3E11"/>
    <w:rsid w:val="00FA4459"/>
    <w:rsid w:val="00FA5FE6"/>
    <w:rsid w:val="00FA6E7A"/>
    <w:rsid w:val="00FB28E0"/>
    <w:rsid w:val="00FB29F8"/>
    <w:rsid w:val="00FB2D1E"/>
    <w:rsid w:val="00FB433C"/>
    <w:rsid w:val="00FC12CD"/>
    <w:rsid w:val="00FC67B3"/>
    <w:rsid w:val="00FE2AAF"/>
    <w:rsid w:val="00FE3DE0"/>
    <w:rsid w:val="00FE48B0"/>
    <w:rsid w:val="00FE4F2E"/>
    <w:rsid w:val="00FF1298"/>
    <w:rsid w:val="00FF507F"/>
    <w:rsid w:val="00FF6429"/>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List Number" w:locked="1" w:semiHidden="0" w:uiPriority="0" w:unhideWhenUsed="0"/>
    <w:lsdException w:name="List 4" w:locked="1" w:semiHidden="0" w:uiPriority="0" w:unhideWhenUsed="0"/>
    <w:lsdException w:name="List 5"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alutation" w:locked="1" w:semiHidden="0" w:uiPriority="0" w:unhideWhenUsed="0"/>
    <w:lsdException w:name="Date" w:locked="1" w:semiHidden="0" w:uiPriority="0" w:unhideWhenUsed="0"/>
    <w:lsdException w:name="Body Text First Indent" w:locked="1" w:semiHidden="0" w:uiPriority="0" w:unhideWhenUsed="0"/>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2384"/>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92794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CD6FF4"/>
    <w:pPr>
      <w:tabs>
        <w:tab w:val="center" w:pos="4153"/>
        <w:tab w:val="right" w:pos="8306"/>
      </w:tabs>
    </w:pPr>
  </w:style>
  <w:style w:type="character" w:customStyle="1" w:styleId="FooterChar">
    <w:name w:val="Footer Char"/>
    <w:basedOn w:val="DefaultParagraphFont"/>
    <w:link w:val="Footer"/>
    <w:uiPriority w:val="99"/>
    <w:semiHidden/>
    <w:locked/>
    <w:rsid w:val="00E729F9"/>
    <w:rPr>
      <w:rFonts w:cs="Times New Roman"/>
      <w:sz w:val="24"/>
      <w:szCs w:val="24"/>
      <w:lang w:val="en-GB" w:eastAsia="en-GB"/>
    </w:rPr>
  </w:style>
  <w:style w:type="character" w:styleId="PageNumber">
    <w:name w:val="page number"/>
    <w:basedOn w:val="DefaultParagraphFont"/>
    <w:uiPriority w:val="99"/>
    <w:rsid w:val="00CD6FF4"/>
    <w:rPr>
      <w:rFonts w:cs="Times New Roman"/>
    </w:rPr>
  </w:style>
  <w:style w:type="paragraph" w:styleId="BalloonText">
    <w:name w:val="Balloon Text"/>
    <w:basedOn w:val="Normal"/>
    <w:link w:val="BalloonTextChar"/>
    <w:uiPriority w:val="99"/>
    <w:rsid w:val="00C63B64"/>
    <w:rPr>
      <w:rFonts w:ascii="Tahoma" w:hAnsi="Tahoma"/>
      <w:sz w:val="16"/>
      <w:szCs w:val="16"/>
      <w:lang w:val="en-US" w:eastAsia="en-US"/>
    </w:rPr>
  </w:style>
  <w:style w:type="character" w:customStyle="1" w:styleId="BalloonTextChar">
    <w:name w:val="Balloon Text Char"/>
    <w:basedOn w:val="DefaultParagraphFont"/>
    <w:link w:val="BalloonText"/>
    <w:uiPriority w:val="99"/>
    <w:locked/>
    <w:rsid w:val="00C63B64"/>
    <w:rPr>
      <w:rFonts w:ascii="Tahoma" w:hAnsi="Tahoma" w:cs="Times New Roman"/>
      <w:sz w:val="16"/>
    </w:rPr>
  </w:style>
  <w:style w:type="paragraph" w:styleId="Header">
    <w:name w:val="header"/>
    <w:basedOn w:val="Normal"/>
    <w:link w:val="HeaderChar"/>
    <w:uiPriority w:val="99"/>
    <w:rsid w:val="00131E19"/>
    <w:pPr>
      <w:tabs>
        <w:tab w:val="center" w:pos="4513"/>
        <w:tab w:val="right" w:pos="9026"/>
      </w:tabs>
    </w:pPr>
    <w:rPr>
      <w:lang w:val="en-US" w:eastAsia="en-US"/>
    </w:rPr>
  </w:style>
  <w:style w:type="character" w:customStyle="1" w:styleId="HeaderChar">
    <w:name w:val="Header Char"/>
    <w:basedOn w:val="DefaultParagraphFont"/>
    <w:link w:val="Header"/>
    <w:uiPriority w:val="99"/>
    <w:locked/>
    <w:rsid w:val="00131E19"/>
    <w:rPr>
      <w:rFonts w:cs="Times New Roman"/>
      <w:sz w:val="24"/>
    </w:rPr>
  </w:style>
  <w:style w:type="paragraph" w:customStyle="1" w:styleId="Default">
    <w:name w:val="Default"/>
    <w:uiPriority w:val="99"/>
    <w:rsid w:val="00FC67B3"/>
    <w:pPr>
      <w:autoSpaceDE w:val="0"/>
      <w:autoSpaceDN w:val="0"/>
      <w:adjustRightInd w:val="0"/>
    </w:pPr>
    <w:rPr>
      <w:color w:val="000000"/>
      <w:sz w:val="24"/>
      <w:szCs w:val="24"/>
    </w:rPr>
  </w:style>
  <w:style w:type="character" w:styleId="Hyperlink">
    <w:name w:val="Hyperlink"/>
    <w:basedOn w:val="DefaultParagraphFont"/>
    <w:uiPriority w:val="99"/>
    <w:rsid w:val="008573B8"/>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divs>
    <w:div w:id="42684792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21" Type="http://schemas.openxmlformats.org/officeDocument/2006/relationships/image" Target="media/image8.wmf"/><Relationship Id="rId42" Type="http://schemas.openxmlformats.org/officeDocument/2006/relationships/oleObject" Target="embeddings/oleObject20.bin"/><Relationship Id="rId47" Type="http://schemas.openxmlformats.org/officeDocument/2006/relationships/oleObject" Target="embeddings/oleObject24.bin"/><Relationship Id="rId63" Type="http://schemas.openxmlformats.org/officeDocument/2006/relationships/oleObject" Target="embeddings/oleObject35.bin"/><Relationship Id="rId68" Type="http://schemas.openxmlformats.org/officeDocument/2006/relationships/oleObject" Target="embeddings/oleObject39.bin"/><Relationship Id="rId84" Type="http://schemas.openxmlformats.org/officeDocument/2006/relationships/image" Target="media/image30.wmf"/><Relationship Id="rId89" Type="http://schemas.openxmlformats.org/officeDocument/2006/relationships/oleObject" Target="embeddings/oleObject51.bin"/><Relationship Id="rId1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oleObject" Target="embeddings/oleObject5.bin"/><Relationship Id="rId29" Type="http://schemas.openxmlformats.org/officeDocument/2006/relationships/image" Target="media/image12.wmf"/><Relationship Id="rId107" Type="http://schemas.openxmlformats.org/officeDocument/2006/relationships/oleObject" Target="embeddings/oleObject62.bin"/><Relationship Id="rId11" Type="http://schemas.openxmlformats.org/officeDocument/2006/relationships/image" Target="media/image3.wmf"/><Relationship Id="rId24" Type="http://schemas.openxmlformats.org/officeDocument/2006/relationships/oleObject" Target="embeddings/oleObject9.bin"/><Relationship Id="rId32" Type="http://schemas.openxmlformats.org/officeDocument/2006/relationships/oleObject" Target="embeddings/oleObject13.bin"/><Relationship Id="rId37" Type="http://schemas.openxmlformats.org/officeDocument/2006/relationships/image" Target="media/image15.wmf"/><Relationship Id="rId40" Type="http://schemas.openxmlformats.org/officeDocument/2006/relationships/oleObject" Target="embeddings/oleObject18.bin"/><Relationship Id="rId45" Type="http://schemas.openxmlformats.org/officeDocument/2006/relationships/oleObject" Target="embeddings/oleObject23.bin"/><Relationship Id="rId53" Type="http://schemas.openxmlformats.org/officeDocument/2006/relationships/oleObject" Target="embeddings/oleObject27.bin"/><Relationship Id="rId58" Type="http://schemas.openxmlformats.org/officeDocument/2006/relationships/oleObject" Target="embeddings/oleObject30.bin"/><Relationship Id="rId66" Type="http://schemas.openxmlformats.org/officeDocument/2006/relationships/oleObject" Target="embeddings/oleObject38.bin"/><Relationship Id="rId74" Type="http://schemas.openxmlformats.org/officeDocument/2006/relationships/oleObject" Target="embeddings/oleObject42.bin"/><Relationship Id="rId79" Type="http://schemas.openxmlformats.org/officeDocument/2006/relationships/oleObject" Target="embeddings/oleObject45.bin"/><Relationship Id="rId87" Type="http://schemas.openxmlformats.org/officeDocument/2006/relationships/oleObject" Target="embeddings/oleObject50.bin"/><Relationship Id="rId102" Type="http://schemas.openxmlformats.org/officeDocument/2006/relationships/image" Target="media/image38.wmf"/><Relationship Id="rId110" Type="http://schemas.openxmlformats.org/officeDocument/2006/relationships/footer" Target="footer1.xml"/><Relationship Id="rId5" Type="http://schemas.openxmlformats.org/officeDocument/2006/relationships/footnotes" Target="footnotes.xml"/><Relationship Id="rId61" Type="http://schemas.openxmlformats.org/officeDocument/2006/relationships/oleObject" Target="embeddings/oleObject33.bin"/><Relationship Id="rId82" Type="http://schemas.openxmlformats.org/officeDocument/2006/relationships/oleObject" Target="embeddings/oleObject47.bin"/><Relationship Id="rId90" Type="http://schemas.openxmlformats.org/officeDocument/2006/relationships/image" Target="media/image33.wmf"/><Relationship Id="rId95" Type="http://schemas.openxmlformats.org/officeDocument/2006/relationships/oleObject" Target="embeddings/oleObject54.bin"/><Relationship Id="rId19" Type="http://schemas.openxmlformats.org/officeDocument/2006/relationships/image" Target="media/image7.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wmf"/><Relationship Id="rId30" Type="http://schemas.openxmlformats.org/officeDocument/2006/relationships/oleObject" Target="embeddings/oleObject12.bin"/><Relationship Id="rId35" Type="http://schemas.openxmlformats.org/officeDocument/2006/relationships/oleObject" Target="embeddings/oleObject15.bin"/><Relationship Id="rId43" Type="http://schemas.openxmlformats.org/officeDocument/2006/relationships/oleObject" Target="embeddings/oleObject21.bin"/><Relationship Id="rId48" Type="http://schemas.openxmlformats.org/officeDocument/2006/relationships/image" Target="media/image18.wmf"/><Relationship Id="rId56" Type="http://schemas.openxmlformats.org/officeDocument/2006/relationships/image" Target="media/image22.wmf"/><Relationship Id="rId64" Type="http://schemas.openxmlformats.org/officeDocument/2006/relationships/oleObject" Target="embeddings/oleObject36.bin"/><Relationship Id="rId69" Type="http://schemas.openxmlformats.org/officeDocument/2006/relationships/image" Target="media/image24.wmf"/><Relationship Id="rId77" Type="http://schemas.openxmlformats.org/officeDocument/2006/relationships/oleObject" Target="embeddings/oleObject44.bin"/><Relationship Id="rId100" Type="http://schemas.openxmlformats.org/officeDocument/2006/relationships/oleObject" Target="embeddings/oleObject57.bin"/><Relationship Id="rId105" Type="http://schemas.openxmlformats.org/officeDocument/2006/relationships/oleObject" Target="embeddings/oleObject60.bin"/><Relationship Id="rId113" Type="http://schemas.openxmlformats.org/officeDocument/2006/relationships/theme" Target="theme/theme1.xml"/><Relationship Id="rId8" Type="http://schemas.openxmlformats.org/officeDocument/2006/relationships/oleObject" Target="embeddings/oleObject1.bin"/><Relationship Id="rId51" Type="http://schemas.openxmlformats.org/officeDocument/2006/relationships/oleObject" Target="embeddings/oleObject26.bin"/><Relationship Id="rId72" Type="http://schemas.openxmlformats.org/officeDocument/2006/relationships/oleObject" Target="embeddings/oleObject41.bin"/><Relationship Id="rId80" Type="http://schemas.openxmlformats.org/officeDocument/2006/relationships/image" Target="media/image29.wmf"/><Relationship Id="rId85" Type="http://schemas.openxmlformats.org/officeDocument/2006/relationships/oleObject" Target="embeddings/oleObject49.bin"/><Relationship Id="rId93" Type="http://schemas.openxmlformats.org/officeDocument/2006/relationships/oleObject" Target="embeddings/oleObject53.bin"/><Relationship Id="rId98" Type="http://schemas.openxmlformats.org/officeDocument/2006/relationships/oleObject" Target="embeddings/oleObject56.bin"/><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17.bin"/><Relationship Id="rId46" Type="http://schemas.openxmlformats.org/officeDocument/2006/relationships/image" Target="media/image17.wmf"/><Relationship Id="rId59" Type="http://schemas.openxmlformats.org/officeDocument/2006/relationships/oleObject" Target="embeddings/oleObject31.bin"/><Relationship Id="rId67" Type="http://schemas.openxmlformats.org/officeDocument/2006/relationships/image" Target="media/image23.wmf"/><Relationship Id="rId103" Type="http://schemas.openxmlformats.org/officeDocument/2006/relationships/oleObject" Target="embeddings/oleObject59.bin"/><Relationship Id="rId108" Type="http://schemas.openxmlformats.org/officeDocument/2006/relationships/oleObject" Target="embeddings/oleObject63.bin"/><Relationship Id="rId20" Type="http://schemas.openxmlformats.org/officeDocument/2006/relationships/oleObject" Target="embeddings/oleObject7.bin"/><Relationship Id="rId41" Type="http://schemas.openxmlformats.org/officeDocument/2006/relationships/oleObject" Target="embeddings/oleObject19.bin"/><Relationship Id="rId54" Type="http://schemas.openxmlformats.org/officeDocument/2006/relationships/image" Target="media/image21.wmf"/><Relationship Id="rId62" Type="http://schemas.openxmlformats.org/officeDocument/2006/relationships/oleObject" Target="embeddings/oleObject34.bin"/><Relationship Id="rId70" Type="http://schemas.openxmlformats.org/officeDocument/2006/relationships/oleObject" Target="embeddings/oleObject40.bin"/><Relationship Id="rId75" Type="http://schemas.openxmlformats.org/officeDocument/2006/relationships/oleObject" Target="embeddings/oleObject43.bin"/><Relationship Id="rId83" Type="http://schemas.openxmlformats.org/officeDocument/2006/relationships/oleObject" Target="embeddings/oleObject48.bin"/><Relationship Id="rId88" Type="http://schemas.openxmlformats.org/officeDocument/2006/relationships/image" Target="media/image32.wmf"/><Relationship Id="rId91" Type="http://schemas.openxmlformats.org/officeDocument/2006/relationships/oleObject" Target="embeddings/oleObject52.bin"/><Relationship Id="rId96" Type="http://schemas.openxmlformats.org/officeDocument/2006/relationships/oleObject" Target="embeddings/oleObject55.bin"/><Relationship Id="rId111"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oleObject" Target="embeddings/oleObject16.bin"/><Relationship Id="rId49" Type="http://schemas.openxmlformats.org/officeDocument/2006/relationships/oleObject" Target="embeddings/oleObject25.bin"/><Relationship Id="rId57" Type="http://schemas.openxmlformats.org/officeDocument/2006/relationships/oleObject" Target="embeddings/oleObject29.bin"/><Relationship Id="rId106" Type="http://schemas.openxmlformats.org/officeDocument/2006/relationships/oleObject" Target="embeddings/oleObject61.bin"/><Relationship Id="rId10" Type="http://schemas.openxmlformats.org/officeDocument/2006/relationships/oleObject" Target="embeddings/oleObject2.bin"/><Relationship Id="rId31" Type="http://schemas.openxmlformats.org/officeDocument/2006/relationships/image" Target="media/image13.wmf"/><Relationship Id="rId44" Type="http://schemas.openxmlformats.org/officeDocument/2006/relationships/oleObject" Target="embeddings/oleObject22.bin"/><Relationship Id="rId52" Type="http://schemas.openxmlformats.org/officeDocument/2006/relationships/image" Target="media/image20.wmf"/><Relationship Id="rId60" Type="http://schemas.openxmlformats.org/officeDocument/2006/relationships/oleObject" Target="embeddings/oleObject32.bin"/><Relationship Id="rId65" Type="http://schemas.openxmlformats.org/officeDocument/2006/relationships/oleObject" Target="embeddings/oleObject37.bin"/><Relationship Id="rId73" Type="http://schemas.openxmlformats.org/officeDocument/2006/relationships/image" Target="media/image26.wmf"/><Relationship Id="rId78" Type="http://schemas.openxmlformats.org/officeDocument/2006/relationships/image" Target="media/image28.wmf"/><Relationship Id="rId81" Type="http://schemas.openxmlformats.org/officeDocument/2006/relationships/oleObject" Target="embeddings/oleObject46.bin"/><Relationship Id="rId86" Type="http://schemas.openxmlformats.org/officeDocument/2006/relationships/image" Target="media/image31.wmf"/><Relationship Id="rId94" Type="http://schemas.openxmlformats.org/officeDocument/2006/relationships/image" Target="media/image35.wmf"/><Relationship Id="rId99" Type="http://schemas.openxmlformats.org/officeDocument/2006/relationships/image" Target="media/image37.wmf"/><Relationship Id="rId101" Type="http://schemas.openxmlformats.org/officeDocument/2006/relationships/oleObject" Target="embeddings/oleObject58.bin"/><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image" Target="media/image16.wmf"/><Relationship Id="rId109" Type="http://schemas.openxmlformats.org/officeDocument/2006/relationships/oleObject" Target="embeddings/oleObject64.bin"/><Relationship Id="rId34" Type="http://schemas.openxmlformats.org/officeDocument/2006/relationships/oleObject" Target="embeddings/oleObject14.bin"/><Relationship Id="rId50" Type="http://schemas.openxmlformats.org/officeDocument/2006/relationships/image" Target="media/image19.wmf"/><Relationship Id="rId55" Type="http://schemas.openxmlformats.org/officeDocument/2006/relationships/oleObject" Target="embeddings/oleObject28.bin"/><Relationship Id="rId76" Type="http://schemas.openxmlformats.org/officeDocument/2006/relationships/image" Target="media/image27.wmf"/><Relationship Id="rId97" Type="http://schemas.openxmlformats.org/officeDocument/2006/relationships/image" Target="media/image36.wmf"/><Relationship Id="rId104" Type="http://schemas.openxmlformats.org/officeDocument/2006/relationships/image" Target="media/image39.wmf"/><Relationship Id="rId7" Type="http://schemas.openxmlformats.org/officeDocument/2006/relationships/image" Target="media/image1.wmf"/><Relationship Id="rId71" Type="http://schemas.openxmlformats.org/officeDocument/2006/relationships/image" Target="media/image25.wmf"/><Relationship Id="rId92" Type="http://schemas.openxmlformats.org/officeDocument/2006/relationships/image" Target="media/image3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347</TotalTime>
  <Pages>6</Pages>
  <Words>1134</Words>
  <Characters>6469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Guidance on the use of codes within this mark scheme</dc:title>
  <dc:subject/>
  <dc:creator>Graham</dc:creator>
  <cp:keywords/>
  <dc:description/>
  <cp:lastModifiedBy>Graham</cp:lastModifiedBy>
  <cp:revision>11</cp:revision>
  <cp:lastPrinted>2018-05-29T07:32:00Z</cp:lastPrinted>
  <dcterms:created xsi:type="dcterms:W3CDTF">2019-05-22T07:06:00Z</dcterms:created>
  <dcterms:modified xsi:type="dcterms:W3CDTF">2019-05-22T13:06:00Z</dcterms:modified>
</cp:coreProperties>
</file>