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02" w:rsidRDefault="00336902" w:rsidP="005133C1">
      <w:pPr>
        <w:ind w:right="538" w:firstLine="720"/>
        <w:jc w:val="both"/>
        <w:rPr>
          <w:rFonts w:ascii="Verdana" w:hAnsi="Verdana" w:cs="Verdana"/>
          <w:b/>
          <w:bCs/>
          <w:szCs w:val="20"/>
        </w:rPr>
      </w:pPr>
      <w:r>
        <w:rPr>
          <w:rFonts w:ascii="Verdana" w:hAnsi="Verdana" w:cs="Verdana"/>
          <w:b/>
          <w:bCs/>
          <w:szCs w:val="20"/>
        </w:rPr>
        <w:t>GCE A</w:t>
      </w:r>
      <w:r w:rsidR="005B78FC">
        <w:rPr>
          <w:rFonts w:ascii="Verdana" w:hAnsi="Verdana" w:cs="Verdana"/>
          <w:b/>
          <w:bCs/>
          <w:szCs w:val="20"/>
        </w:rPr>
        <w:t xml:space="preserve"> level</w:t>
      </w:r>
      <w:r>
        <w:rPr>
          <w:rFonts w:ascii="Verdana" w:hAnsi="Verdana" w:cs="Verdana"/>
          <w:b/>
          <w:bCs/>
          <w:szCs w:val="20"/>
        </w:rPr>
        <w:t xml:space="preserve"> Mathematics (</w:t>
      </w:r>
      <w:r w:rsidR="005B78FC">
        <w:rPr>
          <w:rFonts w:ascii="Verdana" w:hAnsi="Verdana" w:cs="Verdana"/>
          <w:b/>
          <w:bCs/>
          <w:szCs w:val="20"/>
        </w:rPr>
        <w:t>9</w:t>
      </w:r>
      <w:r>
        <w:rPr>
          <w:rFonts w:ascii="Verdana" w:hAnsi="Verdana" w:cs="Verdana"/>
          <w:b/>
          <w:bCs/>
          <w:szCs w:val="20"/>
        </w:rPr>
        <w:t>M</w:t>
      </w:r>
      <w:r w:rsidR="00D807EE">
        <w:rPr>
          <w:rFonts w:ascii="Verdana" w:hAnsi="Verdana" w:cs="Verdana"/>
          <w:b/>
          <w:bCs/>
          <w:szCs w:val="20"/>
        </w:rPr>
        <w:t>A</w:t>
      </w:r>
      <w:r>
        <w:rPr>
          <w:rFonts w:ascii="Verdana" w:hAnsi="Verdana" w:cs="Verdana"/>
          <w:b/>
          <w:bCs/>
          <w:szCs w:val="20"/>
        </w:rPr>
        <w:t xml:space="preserve">0) – Paper </w:t>
      </w:r>
      <w:r w:rsidR="00AB5722">
        <w:rPr>
          <w:rFonts w:ascii="Verdana" w:hAnsi="Verdana" w:cs="Verdana"/>
          <w:b/>
          <w:bCs/>
          <w:szCs w:val="20"/>
        </w:rPr>
        <w:t>2</w:t>
      </w:r>
    </w:p>
    <w:p w:rsidR="00336902" w:rsidRDefault="00336902" w:rsidP="005133C1">
      <w:pPr>
        <w:ind w:right="538" w:firstLine="720"/>
        <w:jc w:val="both"/>
        <w:rPr>
          <w:rFonts w:ascii="Verdana" w:hAnsi="Verdana" w:cs="Verdana"/>
          <w:b/>
          <w:bCs/>
          <w:szCs w:val="20"/>
        </w:rPr>
      </w:pPr>
      <w:r>
        <w:rPr>
          <w:rFonts w:ascii="Verdana" w:hAnsi="Verdana" w:cs="Verdana"/>
          <w:b/>
          <w:bCs/>
          <w:szCs w:val="20"/>
        </w:rPr>
        <w:t>Pure Mathematics</w:t>
      </w:r>
    </w:p>
    <w:p w:rsidR="00336902" w:rsidRDefault="00D23CAD" w:rsidP="005133C1">
      <w:pPr>
        <w:ind w:right="538" w:firstLine="720"/>
        <w:jc w:val="both"/>
        <w:rPr>
          <w:rFonts w:ascii="Verdana" w:hAnsi="Verdana" w:cs="Verdana"/>
          <w:b/>
          <w:bCs/>
          <w:szCs w:val="20"/>
        </w:rPr>
      </w:pPr>
      <w:r>
        <w:rPr>
          <w:rFonts w:ascii="Verdana" w:hAnsi="Verdana" w:cs="Verdana"/>
          <w:b/>
          <w:bCs/>
          <w:szCs w:val="20"/>
        </w:rPr>
        <w:t>Summer 2018</w:t>
      </w:r>
    </w:p>
    <w:p w:rsidR="00D23CAD" w:rsidRDefault="00D23CAD" w:rsidP="005133C1">
      <w:pPr>
        <w:ind w:right="538" w:firstLine="720"/>
        <w:jc w:val="both"/>
        <w:rPr>
          <w:rFonts w:ascii="Verdana" w:hAnsi="Verdana" w:cs="Verdana"/>
          <w:b/>
          <w:bCs/>
          <w:szCs w:val="20"/>
        </w:rPr>
      </w:pPr>
    </w:p>
    <w:p w:rsidR="00894D5A" w:rsidRDefault="00894D5A" w:rsidP="00894D5A">
      <w:pPr>
        <w:ind w:right="538" w:firstLine="720"/>
        <w:jc w:val="both"/>
        <w:rPr>
          <w:rFonts w:ascii="Verdana" w:hAnsi="Verdana" w:cs="Verdana"/>
          <w:b/>
          <w:bCs/>
          <w:szCs w:val="20"/>
        </w:rPr>
      </w:pPr>
      <w:r>
        <w:rPr>
          <w:rFonts w:ascii="Verdana" w:hAnsi="Verdana" w:cs="Verdana"/>
          <w:b/>
          <w:bCs/>
          <w:szCs w:val="20"/>
        </w:rPr>
        <w:t>Summer 2018 student-friendly mark scheme</w:t>
      </w: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894D5A" w:rsidRDefault="00894D5A" w:rsidP="00894D5A">
      <w:pPr>
        <w:ind w:left="720" w:right="538" w:firstLine="6"/>
        <w:jc w:val="both"/>
        <w:rPr>
          <w:rFonts w:ascii="Verdana" w:hAnsi="Verdana" w:cs="Verdana"/>
          <w:b/>
          <w:bCs/>
          <w:szCs w:val="20"/>
        </w:rPr>
      </w:pPr>
    </w:p>
    <w:p w:rsidR="00894D5A" w:rsidRDefault="00894D5A" w:rsidP="00894D5A">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720"/>
        <w:jc w:val="both"/>
        <w:rPr>
          <w:rFonts w:ascii="Verdana" w:hAnsi="Verdana" w:cs="Verdana"/>
          <w:b/>
          <w:bCs/>
          <w:szCs w:val="20"/>
        </w:rPr>
      </w:pPr>
    </w:p>
    <w:p w:rsidR="00894D5A" w:rsidRDefault="00894D5A" w:rsidP="00894D5A">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894D5A" w:rsidRPr="000E7FDD" w:rsidTr="00471917">
        <w:tc>
          <w:tcPr>
            <w:tcW w:w="8976" w:type="dxa"/>
            <w:shd w:val="clear" w:color="auto" w:fill="D9D9D9"/>
          </w:tcPr>
          <w:p w:rsidR="00894D5A" w:rsidRPr="000E7FDD" w:rsidRDefault="00894D5A" w:rsidP="00471917">
            <w:pPr>
              <w:jc w:val="both"/>
              <w:rPr>
                <w:rFonts w:ascii="Verdana" w:hAnsi="Verdana" w:cs="Verdana"/>
                <w:sz w:val="22"/>
                <w:szCs w:val="22"/>
              </w:rPr>
            </w:pPr>
          </w:p>
          <w:p w:rsidR="00894D5A" w:rsidRPr="000E7FDD" w:rsidRDefault="00894D5A" w:rsidP="00471917">
            <w:pPr>
              <w:jc w:val="both"/>
              <w:rPr>
                <w:rFonts w:ascii="Verdana" w:hAnsi="Verdana" w:cs="Verdana"/>
                <w:b/>
                <w:bCs/>
                <w:sz w:val="22"/>
                <w:szCs w:val="22"/>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894D5A" w:rsidRPr="000E7FDD" w:rsidRDefault="00894D5A" w:rsidP="00471917">
            <w:pPr>
              <w:jc w:val="both"/>
              <w:rPr>
                <w:rFonts w:ascii="Verdana" w:hAnsi="Verdana" w:cs="Verdana"/>
                <w:sz w:val="22"/>
                <w:szCs w:val="22"/>
              </w:rPr>
            </w:pPr>
          </w:p>
        </w:tc>
      </w:tr>
      <w:tr w:rsidR="00894D5A" w:rsidRPr="000E7FDD" w:rsidTr="00471917">
        <w:tc>
          <w:tcPr>
            <w:tcW w:w="8976" w:type="dxa"/>
            <w:shd w:val="clear" w:color="auto" w:fill="D9D9D9"/>
          </w:tcPr>
          <w:p w:rsidR="00894D5A" w:rsidRPr="000E7FDD" w:rsidRDefault="00894D5A" w:rsidP="00471917">
            <w:pPr>
              <w:jc w:val="both"/>
              <w:rPr>
                <w:rFonts w:ascii="Verdana" w:hAnsi="Verdana" w:cs="Verdana"/>
                <w:sz w:val="22"/>
                <w:szCs w:val="22"/>
              </w:rPr>
            </w:pPr>
          </w:p>
          <w:p w:rsidR="00894D5A" w:rsidRPr="000E7FDD" w:rsidRDefault="00894D5A" w:rsidP="00471917">
            <w:pPr>
              <w:jc w:val="both"/>
              <w:rPr>
                <w:rFonts w:ascii="Verdana" w:hAnsi="Verdana" w:cs="Verdana"/>
                <w:sz w:val="22"/>
                <w:szCs w:val="22"/>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894D5A" w:rsidRPr="000E7FDD" w:rsidRDefault="00894D5A" w:rsidP="00471917">
            <w:pPr>
              <w:jc w:val="both"/>
              <w:rPr>
                <w:rFonts w:ascii="Verdana" w:hAnsi="Verdana" w:cs="Verdana"/>
                <w:sz w:val="22"/>
                <w:szCs w:val="22"/>
              </w:rPr>
            </w:pPr>
          </w:p>
          <w:p w:rsidR="00894D5A" w:rsidRPr="000E7FDD" w:rsidRDefault="00894D5A" w:rsidP="00471917">
            <w:pPr>
              <w:jc w:val="both"/>
              <w:rPr>
                <w:rFonts w:ascii="Verdana" w:hAnsi="Verdana" w:cs="Verdana"/>
                <w:sz w:val="22"/>
                <w:szCs w:val="22"/>
              </w:rPr>
            </w:pPr>
            <w:r w:rsidRPr="000E7FDD">
              <w:rPr>
                <w:rFonts w:ascii="Verdana" w:hAnsi="Verdana" w:cs="Verdana"/>
                <w:sz w:val="22"/>
                <w:szCs w:val="22"/>
              </w:rPr>
              <w:t>A1 – accuracy mark. This mark is generally given for a correct answer following correct working.</w:t>
            </w:r>
          </w:p>
          <w:p w:rsidR="00894D5A" w:rsidRPr="000E7FDD" w:rsidRDefault="00894D5A" w:rsidP="00471917">
            <w:pPr>
              <w:jc w:val="both"/>
              <w:rPr>
                <w:rFonts w:ascii="Verdana" w:hAnsi="Verdana" w:cs="Verdana"/>
                <w:sz w:val="22"/>
                <w:szCs w:val="22"/>
              </w:rPr>
            </w:pPr>
          </w:p>
          <w:p w:rsidR="00894D5A" w:rsidRPr="000E7FDD" w:rsidRDefault="00894D5A" w:rsidP="00471917">
            <w:pPr>
              <w:jc w:val="both"/>
              <w:rPr>
                <w:rFonts w:ascii="Verdana" w:hAnsi="Verdana" w:cs="Verdana"/>
                <w:sz w:val="22"/>
                <w:szCs w:val="22"/>
              </w:rPr>
            </w:pPr>
            <w:r w:rsidRPr="000E7FDD">
              <w:rPr>
                <w:rFonts w:ascii="Verdana" w:hAnsi="Verdana" w:cs="Verdana"/>
                <w:sz w:val="22"/>
                <w:szCs w:val="22"/>
              </w:rPr>
              <w:t>B1 – working mark. This mark is usually given when working and the answer cannot easily be separated.</w:t>
            </w:r>
          </w:p>
          <w:p w:rsidR="00894D5A" w:rsidRPr="000E7FDD" w:rsidRDefault="00894D5A" w:rsidP="00471917">
            <w:pPr>
              <w:jc w:val="both"/>
              <w:rPr>
                <w:rFonts w:ascii="Verdana" w:hAnsi="Verdana" w:cs="Verdana"/>
                <w:sz w:val="22"/>
                <w:szCs w:val="22"/>
              </w:rPr>
            </w:pPr>
          </w:p>
          <w:p w:rsidR="00894D5A" w:rsidRPr="000E7FDD" w:rsidRDefault="00894D5A" w:rsidP="00471917">
            <w:pPr>
              <w:jc w:val="both"/>
              <w:rPr>
                <w:rFonts w:ascii="Verdana" w:hAnsi="Verdana" w:cs="Verdana"/>
                <w:sz w:val="22"/>
                <w:szCs w:val="22"/>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894D5A" w:rsidRPr="000E7FDD" w:rsidRDefault="00894D5A" w:rsidP="00471917">
            <w:pPr>
              <w:jc w:val="both"/>
              <w:rPr>
                <w:rFonts w:ascii="Verdana" w:hAnsi="Verdana" w:cs="Verdana"/>
                <w:sz w:val="22"/>
                <w:szCs w:val="22"/>
              </w:rPr>
            </w:pPr>
          </w:p>
          <w:p w:rsidR="00894D5A" w:rsidRPr="000E7FDD" w:rsidRDefault="00894D5A" w:rsidP="00471917">
            <w:pPr>
              <w:jc w:val="both"/>
              <w:rPr>
                <w:rFonts w:ascii="Verdana" w:hAnsi="Verdana" w:cs="Verdana"/>
                <w:sz w:val="22"/>
                <w:szCs w:val="22"/>
              </w:rPr>
            </w:pPr>
          </w:p>
        </w:tc>
      </w:tr>
    </w:tbl>
    <w:p w:rsidR="00894D5A" w:rsidRPr="00383F4F" w:rsidRDefault="00894D5A" w:rsidP="00894D5A">
      <w:pPr>
        <w:ind w:left="720" w:right="538" w:firstLine="17"/>
        <w:jc w:val="both"/>
        <w:rPr>
          <w:rFonts w:ascii="Verdana" w:hAnsi="Verdana" w:cs="Verdana"/>
          <w:sz w:val="20"/>
          <w:szCs w:val="20"/>
        </w:rPr>
      </w:pPr>
    </w:p>
    <w:p w:rsidR="00894D5A" w:rsidRPr="00383F4F" w:rsidRDefault="00894D5A" w:rsidP="00894D5A">
      <w:pPr>
        <w:ind w:left="720" w:right="538" w:hanging="720"/>
        <w:jc w:val="both"/>
        <w:rPr>
          <w:rFonts w:ascii="Verdana" w:hAnsi="Verdana" w:cs="Verdana"/>
          <w:sz w:val="20"/>
          <w:szCs w:val="20"/>
        </w:rPr>
      </w:pPr>
      <w:r w:rsidRPr="00383F4F">
        <w:rPr>
          <w:rFonts w:ascii="Verdana" w:hAnsi="Verdana" w:cs="Verdana"/>
          <w:b/>
          <w:bCs/>
          <w:sz w:val="20"/>
          <w:szCs w:val="20"/>
        </w:rPr>
        <w:tab/>
      </w:r>
    </w:p>
    <w:p w:rsidR="00894D5A" w:rsidRDefault="00894D5A" w:rsidP="00894D5A">
      <w:pPr>
        <w:tabs>
          <w:tab w:val="left" w:pos="1944"/>
        </w:tabs>
        <w:rPr>
          <w:b/>
        </w:rPr>
      </w:pPr>
    </w:p>
    <w:p w:rsidR="00336902" w:rsidRPr="000830B2" w:rsidRDefault="00336902" w:rsidP="000830B2">
      <w:pPr>
        <w:tabs>
          <w:tab w:val="left" w:pos="1944"/>
        </w:tabs>
        <w:spacing w:line="360" w:lineRule="auto"/>
      </w:pPr>
      <w:r>
        <w:rPr>
          <w:b/>
        </w:rPr>
        <w:br w:type="page"/>
      </w:r>
      <w:r w:rsidRPr="00B96873">
        <w:rPr>
          <w:b/>
        </w:rPr>
        <w:lastRenderedPageBreak/>
        <w:t xml:space="preserve">Question 1 (Total </w:t>
      </w:r>
      <w:r w:rsidR="00F1783B">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577204">
        <w:tc>
          <w:tcPr>
            <w:tcW w:w="845" w:type="dxa"/>
            <w:shd w:val="clear" w:color="auto" w:fill="C0C0C0"/>
          </w:tcPr>
          <w:p w:rsidR="00336902" w:rsidRPr="00B96873" w:rsidRDefault="00336902" w:rsidP="00F86D03">
            <w:pPr>
              <w:rPr>
                <w:b/>
              </w:rPr>
            </w:pPr>
            <w:r w:rsidRPr="00B96873">
              <w:rPr>
                <w:b/>
              </w:rPr>
              <w:t>Part</w:t>
            </w:r>
          </w:p>
        </w:tc>
        <w:tc>
          <w:tcPr>
            <w:tcW w:w="4299" w:type="dxa"/>
            <w:shd w:val="clear" w:color="auto" w:fill="C0C0C0"/>
          </w:tcPr>
          <w:p w:rsidR="00336902" w:rsidRPr="00B96873" w:rsidRDefault="00336902" w:rsidP="00F86D03">
            <w:pPr>
              <w:rPr>
                <w:b/>
              </w:rPr>
            </w:pPr>
            <w:r w:rsidRPr="00B96873">
              <w:rPr>
                <w:b/>
              </w:rPr>
              <w:t>Working or answer an examiner might expect to see</w:t>
            </w:r>
          </w:p>
        </w:tc>
        <w:tc>
          <w:tcPr>
            <w:tcW w:w="890" w:type="dxa"/>
            <w:shd w:val="clear" w:color="auto" w:fill="C0C0C0"/>
          </w:tcPr>
          <w:p w:rsidR="00336902" w:rsidRPr="00B96873" w:rsidRDefault="00336902" w:rsidP="00F86D03">
            <w:pPr>
              <w:rPr>
                <w:b/>
              </w:rPr>
            </w:pPr>
            <w:r w:rsidRPr="00B96873">
              <w:rPr>
                <w:b/>
              </w:rPr>
              <w:t>Mark</w:t>
            </w:r>
          </w:p>
        </w:tc>
        <w:tc>
          <w:tcPr>
            <w:tcW w:w="4160" w:type="dxa"/>
            <w:shd w:val="clear" w:color="auto" w:fill="C0C0C0"/>
          </w:tcPr>
          <w:p w:rsidR="00336902" w:rsidRPr="00B96873" w:rsidRDefault="00336902" w:rsidP="00F86D03">
            <w:pPr>
              <w:rPr>
                <w:b/>
              </w:rPr>
            </w:pPr>
            <w:r w:rsidRPr="00B96873">
              <w:rPr>
                <w:b/>
              </w:rPr>
              <w:t>Notes</w:t>
            </w:r>
          </w:p>
        </w:tc>
      </w:tr>
      <w:tr w:rsidR="00F1783B" w:rsidRPr="00B96873" w:rsidTr="00B46874">
        <w:trPr>
          <w:trHeight w:val="58"/>
        </w:trPr>
        <w:tc>
          <w:tcPr>
            <w:tcW w:w="845" w:type="dxa"/>
            <w:vMerge w:val="restart"/>
          </w:tcPr>
          <w:p w:rsidR="00D9757C" w:rsidRPr="00D9757C" w:rsidRDefault="00D9757C" w:rsidP="00687CD8">
            <w:pPr>
              <w:spacing w:before="120" w:after="120"/>
              <w:jc w:val="center"/>
              <w:rPr>
                <w:sz w:val="4"/>
                <w:szCs w:val="4"/>
              </w:rPr>
            </w:pPr>
          </w:p>
          <w:p w:rsidR="00F1783B" w:rsidRPr="00B96873" w:rsidRDefault="00F1783B" w:rsidP="00687CD8">
            <w:pPr>
              <w:spacing w:before="120" w:after="120"/>
              <w:jc w:val="center"/>
            </w:pPr>
            <w:r>
              <w:t>(a)</w:t>
            </w:r>
          </w:p>
        </w:tc>
        <w:tc>
          <w:tcPr>
            <w:tcW w:w="4299" w:type="dxa"/>
          </w:tcPr>
          <w:p w:rsidR="00F1783B" w:rsidRPr="0067664C" w:rsidRDefault="00F1783B" w:rsidP="00FB433C">
            <w:pPr>
              <w:spacing w:before="120" w:after="120"/>
            </w:pPr>
            <w:r>
              <w:rPr>
                <w:color w:val="000000"/>
              </w:rPr>
              <w:t xml:space="preserve">g(5) = </w:t>
            </w:r>
            <w:r w:rsidRPr="00800094">
              <w:rPr>
                <w:color w:val="000000"/>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0.6pt" o:ole="">
                  <v:imagedata r:id="rId7" o:title=""/>
                </v:shape>
                <o:OLEObject Type="Embed" ProgID="Equation.3" ShapeID="_x0000_i1025" DrawAspect="Content" ObjectID="_1594041176" r:id="rId8"/>
              </w:object>
            </w:r>
            <w:r>
              <w:rPr>
                <w:color w:val="000000"/>
              </w:rPr>
              <w:t xml:space="preserve"> = 7.5</w:t>
            </w:r>
          </w:p>
        </w:tc>
        <w:tc>
          <w:tcPr>
            <w:tcW w:w="890" w:type="dxa"/>
          </w:tcPr>
          <w:p w:rsidR="00D9757C" w:rsidRPr="00D9757C" w:rsidRDefault="00D9757C" w:rsidP="009818CD">
            <w:pPr>
              <w:spacing w:before="120" w:after="120"/>
              <w:jc w:val="center"/>
              <w:rPr>
                <w:sz w:val="4"/>
                <w:szCs w:val="4"/>
              </w:rPr>
            </w:pPr>
          </w:p>
          <w:p w:rsidR="00F1783B" w:rsidRPr="00B96873" w:rsidRDefault="00F1783B" w:rsidP="009818CD">
            <w:pPr>
              <w:spacing w:before="120" w:after="120"/>
              <w:jc w:val="center"/>
            </w:pPr>
            <w:r>
              <w:t>M1</w:t>
            </w:r>
          </w:p>
        </w:tc>
        <w:tc>
          <w:tcPr>
            <w:tcW w:w="4160" w:type="dxa"/>
          </w:tcPr>
          <w:p w:rsidR="00D9757C" w:rsidRPr="00D9757C" w:rsidRDefault="00D9757C" w:rsidP="004A6A41">
            <w:pPr>
              <w:spacing w:before="120" w:after="120"/>
              <w:rPr>
                <w:sz w:val="4"/>
                <w:szCs w:val="4"/>
              </w:rPr>
            </w:pPr>
          </w:p>
          <w:p w:rsidR="00F1783B" w:rsidRPr="00577204" w:rsidRDefault="00F1783B" w:rsidP="00D9757C">
            <w:pPr>
              <w:spacing w:before="120" w:after="120"/>
            </w:pPr>
            <w:r>
              <w:t xml:space="preserve">This mark is given for a method to find </w:t>
            </w:r>
            <w:r w:rsidR="00D9757C">
              <w:t xml:space="preserve">the value of </w:t>
            </w:r>
            <w:r>
              <w:t>g(5)</w:t>
            </w:r>
          </w:p>
        </w:tc>
      </w:tr>
      <w:tr w:rsidR="00F1783B" w:rsidRPr="00B96873" w:rsidTr="00577204">
        <w:tc>
          <w:tcPr>
            <w:tcW w:w="845" w:type="dxa"/>
            <w:vMerge/>
          </w:tcPr>
          <w:p w:rsidR="00F1783B" w:rsidRDefault="00F1783B" w:rsidP="00687CD8">
            <w:pPr>
              <w:spacing w:before="120" w:after="120"/>
              <w:jc w:val="center"/>
            </w:pPr>
          </w:p>
        </w:tc>
        <w:tc>
          <w:tcPr>
            <w:tcW w:w="4299" w:type="dxa"/>
          </w:tcPr>
          <w:p w:rsidR="00F1783B" w:rsidRPr="00B92772" w:rsidRDefault="00F1783B" w:rsidP="00FB433C">
            <w:pPr>
              <w:spacing w:before="120" w:after="120"/>
            </w:pPr>
            <w:r>
              <w:t xml:space="preserve">gg(5) = g(7.5) = </w:t>
            </w:r>
            <w:r w:rsidRPr="00800094">
              <w:rPr>
                <w:color w:val="000000"/>
                <w:position w:val="-24"/>
              </w:rPr>
              <w:object w:dxaOrig="1240" w:dyaOrig="620">
                <v:shape id="_x0000_i1026" type="#_x0000_t75" style="width:60pt;height:30.6pt" o:ole="">
                  <v:imagedata r:id="rId9" o:title=""/>
                </v:shape>
                <o:OLEObject Type="Embed" ProgID="Equation.3" ShapeID="_x0000_i1026" DrawAspect="Content" ObjectID="_1594041177" r:id="rId10"/>
              </w:object>
            </w:r>
            <w:r>
              <w:rPr>
                <w:color w:val="000000"/>
              </w:rPr>
              <w:t xml:space="preserve"> = </w:t>
            </w:r>
            <w:r w:rsidRPr="00800094">
              <w:rPr>
                <w:color w:val="000000"/>
                <w:position w:val="-24"/>
              </w:rPr>
              <w:object w:dxaOrig="400" w:dyaOrig="620">
                <v:shape id="_x0000_i1027" type="#_x0000_t75" style="width:19.2pt;height:30.6pt" o:ole="">
                  <v:imagedata r:id="rId11" o:title=""/>
                </v:shape>
                <o:OLEObject Type="Embed" ProgID="Equation.3" ShapeID="_x0000_i1027" DrawAspect="Content" ObjectID="_1594041178" r:id="rId12"/>
              </w:object>
            </w:r>
            <w:r>
              <w:rPr>
                <w:color w:val="000000"/>
              </w:rPr>
              <w:t xml:space="preserve"> = </w:t>
            </w:r>
            <w:r w:rsidRPr="00800094">
              <w:rPr>
                <w:color w:val="000000"/>
                <w:position w:val="-24"/>
              </w:rPr>
              <w:object w:dxaOrig="360" w:dyaOrig="620">
                <v:shape id="_x0000_i1028" type="#_x0000_t75" style="width:17.4pt;height:30.6pt" o:ole="">
                  <v:imagedata r:id="rId13" o:title=""/>
                </v:shape>
                <o:OLEObject Type="Embed" ProgID="Equation.3" ShapeID="_x0000_i1028" DrawAspect="Content" ObjectID="_1594041179" r:id="rId14"/>
              </w:object>
            </w:r>
          </w:p>
        </w:tc>
        <w:tc>
          <w:tcPr>
            <w:tcW w:w="890" w:type="dxa"/>
          </w:tcPr>
          <w:p w:rsidR="00D9757C" w:rsidRPr="00D9757C" w:rsidRDefault="00D9757C" w:rsidP="00297364">
            <w:pPr>
              <w:spacing w:before="120" w:after="120"/>
              <w:jc w:val="center"/>
              <w:rPr>
                <w:sz w:val="4"/>
                <w:szCs w:val="4"/>
              </w:rPr>
            </w:pPr>
          </w:p>
          <w:p w:rsidR="00F1783B" w:rsidRPr="00B96873" w:rsidRDefault="00F1783B" w:rsidP="00297364">
            <w:pPr>
              <w:spacing w:before="120" w:after="120"/>
              <w:jc w:val="center"/>
            </w:pPr>
            <w:r>
              <w:t>A1</w:t>
            </w:r>
          </w:p>
        </w:tc>
        <w:tc>
          <w:tcPr>
            <w:tcW w:w="4160" w:type="dxa"/>
          </w:tcPr>
          <w:p w:rsidR="00D9757C" w:rsidRPr="00D9757C" w:rsidRDefault="00D9757C" w:rsidP="004A6A41">
            <w:pPr>
              <w:spacing w:before="120" w:after="120"/>
              <w:rPr>
                <w:sz w:val="4"/>
                <w:szCs w:val="4"/>
              </w:rPr>
            </w:pPr>
          </w:p>
          <w:p w:rsidR="00F1783B" w:rsidRPr="00577204" w:rsidRDefault="00F1783B" w:rsidP="004A6A41">
            <w:pPr>
              <w:spacing w:before="120" w:after="120"/>
            </w:pPr>
            <w:r>
              <w:t>This mark is given for the correct answer only (or an equivalent value)</w:t>
            </w:r>
          </w:p>
        </w:tc>
      </w:tr>
      <w:tr w:rsidR="00F1783B" w:rsidRPr="00B96873" w:rsidTr="00577204">
        <w:tc>
          <w:tcPr>
            <w:tcW w:w="845" w:type="dxa"/>
          </w:tcPr>
          <w:p w:rsidR="00F1783B" w:rsidRDefault="00D9757C" w:rsidP="00687CD8">
            <w:pPr>
              <w:spacing w:before="120" w:after="120"/>
              <w:jc w:val="center"/>
            </w:pPr>
            <w:r>
              <w:t xml:space="preserve"> </w:t>
            </w:r>
            <w:r w:rsidR="00F1783B">
              <w:t>(b)</w:t>
            </w:r>
          </w:p>
        </w:tc>
        <w:tc>
          <w:tcPr>
            <w:tcW w:w="4299" w:type="dxa"/>
          </w:tcPr>
          <w:p w:rsidR="00F1783B" w:rsidRPr="00D9757C" w:rsidRDefault="00F1783B" w:rsidP="00FB433C">
            <w:pPr>
              <w:spacing w:before="120" w:after="120"/>
            </w:pPr>
            <w:r>
              <w:t xml:space="preserve">For </w:t>
            </w:r>
            <w:r>
              <w:rPr>
                <w:i/>
              </w:rPr>
              <w:t>x</w:t>
            </w:r>
            <w:r>
              <w:t xml:space="preserve"> = 5, g(</w:t>
            </w:r>
            <w:r>
              <w:rPr>
                <w:i/>
              </w:rPr>
              <w:t>x</w:t>
            </w:r>
            <w:r>
              <w:t xml:space="preserve">) = </w:t>
            </w:r>
            <w:r w:rsidR="00D9757C">
              <w:rPr>
                <w:color w:val="000000"/>
              </w:rPr>
              <w:t>7.5</w:t>
            </w:r>
            <w:r w:rsidR="00D9757C">
              <w:t>; as</w:t>
            </w:r>
            <w:r>
              <w:t xml:space="preserve"> </w:t>
            </w:r>
            <w:r>
              <w:rPr>
                <w:i/>
              </w:rPr>
              <w:t>x</w:t>
            </w:r>
            <w:r>
              <w:t xml:space="preserve"> </w:t>
            </w:r>
            <w:r w:rsidR="00D9757C">
              <w:sym w:font="Symbol" w:char="F0AE"/>
            </w:r>
            <w:r>
              <w:t xml:space="preserve"> </w:t>
            </w:r>
            <w:r>
              <w:sym w:font="Symbol" w:char="F0A5"/>
            </w:r>
            <w:r w:rsidR="00D9757C">
              <w:t>, g(</w:t>
            </w:r>
            <w:r w:rsidR="00D9757C">
              <w:rPr>
                <w:i/>
              </w:rPr>
              <w:t>x</w:t>
            </w:r>
            <w:r w:rsidR="00D9757C">
              <w:t>) &gt; 2.</w:t>
            </w:r>
          </w:p>
          <w:p w:rsidR="00F1783B" w:rsidRPr="00F1783B" w:rsidRDefault="00F1783B" w:rsidP="00D9757C">
            <w:pPr>
              <w:spacing w:before="120" w:after="120"/>
            </w:pPr>
            <w:r>
              <w:t xml:space="preserve">Range of g = 2 &lt; </w:t>
            </w:r>
            <w:r>
              <w:rPr>
                <w:i/>
              </w:rPr>
              <w:t>y</w:t>
            </w:r>
            <w:r>
              <w:t xml:space="preserve"> </w:t>
            </w:r>
            <w:r>
              <w:sym w:font="Symbol" w:char="F0A3"/>
            </w:r>
            <w:r>
              <w:t xml:space="preserve"> </w:t>
            </w:r>
            <w:r w:rsidR="00D9757C">
              <w:rPr>
                <w:color w:val="000000"/>
              </w:rPr>
              <w:t>7.5</w:t>
            </w:r>
          </w:p>
        </w:tc>
        <w:tc>
          <w:tcPr>
            <w:tcW w:w="890" w:type="dxa"/>
          </w:tcPr>
          <w:p w:rsidR="00F1783B" w:rsidRPr="00B96873" w:rsidRDefault="00F1783B" w:rsidP="00297364">
            <w:pPr>
              <w:spacing w:before="120" w:after="120"/>
              <w:jc w:val="center"/>
            </w:pPr>
            <w:r>
              <w:t>B1</w:t>
            </w:r>
          </w:p>
        </w:tc>
        <w:tc>
          <w:tcPr>
            <w:tcW w:w="4160" w:type="dxa"/>
          </w:tcPr>
          <w:p w:rsidR="00D9757C" w:rsidRPr="00577204" w:rsidRDefault="00D9757C" w:rsidP="004A6A41">
            <w:pPr>
              <w:spacing w:before="120" w:after="120"/>
            </w:pPr>
            <w:r>
              <w:t>This mark is given for the correct answer only</w:t>
            </w:r>
          </w:p>
        </w:tc>
      </w:tr>
      <w:tr w:rsidR="00F1783B" w:rsidRPr="00B96873" w:rsidTr="00577204">
        <w:tc>
          <w:tcPr>
            <w:tcW w:w="845" w:type="dxa"/>
            <w:vMerge w:val="restart"/>
          </w:tcPr>
          <w:p w:rsidR="00F1783B" w:rsidRDefault="00F1783B" w:rsidP="00687CD8">
            <w:pPr>
              <w:spacing w:before="120" w:after="120"/>
              <w:jc w:val="center"/>
            </w:pPr>
            <w:r>
              <w:t>(c)</w:t>
            </w:r>
          </w:p>
        </w:tc>
        <w:tc>
          <w:tcPr>
            <w:tcW w:w="4299" w:type="dxa"/>
          </w:tcPr>
          <w:p w:rsidR="00F1783B" w:rsidRDefault="00D9757C" w:rsidP="00FB433C">
            <w:pPr>
              <w:spacing w:before="120" w:after="120"/>
              <w:rPr>
                <w:color w:val="000000"/>
              </w:rPr>
            </w:pPr>
            <w:r>
              <w:rPr>
                <w:i/>
              </w:rPr>
              <w:t>y</w:t>
            </w:r>
            <w:r>
              <w:t xml:space="preserve"> = </w:t>
            </w:r>
            <w:r w:rsidRPr="00800094">
              <w:rPr>
                <w:color w:val="000000"/>
                <w:position w:val="-24"/>
              </w:rPr>
              <w:object w:dxaOrig="700" w:dyaOrig="620">
                <v:shape id="_x0000_i1029" type="#_x0000_t75" style="width:34.2pt;height:30.6pt" o:ole="">
                  <v:imagedata r:id="rId15" o:title=""/>
                </v:shape>
                <o:OLEObject Type="Embed" ProgID="Equation.3" ShapeID="_x0000_i1029" DrawAspect="Content" ObjectID="_1594041180" r:id="rId16"/>
              </w:object>
            </w:r>
          </w:p>
          <w:p w:rsidR="00D9757C" w:rsidRDefault="00D9757C" w:rsidP="00FB433C">
            <w:pPr>
              <w:spacing w:before="120" w:after="120"/>
              <w:rPr>
                <w:color w:val="000000"/>
              </w:rPr>
            </w:pPr>
            <w:r w:rsidRPr="00D9757C">
              <w:rPr>
                <w:i/>
                <w:color w:val="000000"/>
              </w:rPr>
              <w:t>yx</w:t>
            </w:r>
            <w:r>
              <w:rPr>
                <w:color w:val="000000"/>
              </w:rPr>
              <w:t xml:space="preserve"> – 3</w:t>
            </w:r>
            <w:r w:rsidRPr="00D9757C">
              <w:rPr>
                <w:i/>
                <w:color w:val="000000"/>
              </w:rPr>
              <w:t>y</w:t>
            </w:r>
            <w:r>
              <w:rPr>
                <w:color w:val="000000"/>
              </w:rPr>
              <w:t xml:space="preserve"> = 2</w:t>
            </w:r>
            <w:r w:rsidRPr="00D9757C">
              <w:rPr>
                <w:i/>
                <w:color w:val="000000"/>
              </w:rPr>
              <w:t>x</w:t>
            </w:r>
            <w:r>
              <w:rPr>
                <w:color w:val="000000"/>
              </w:rPr>
              <w:t xml:space="preserve"> + 5</w:t>
            </w:r>
          </w:p>
          <w:p w:rsidR="00D9757C" w:rsidRPr="00D9757C" w:rsidRDefault="00D9757C" w:rsidP="00FB433C">
            <w:pPr>
              <w:spacing w:before="120" w:after="120"/>
            </w:pPr>
            <w:r w:rsidRPr="00D9757C">
              <w:rPr>
                <w:i/>
                <w:color w:val="000000"/>
              </w:rPr>
              <w:t>yx</w:t>
            </w:r>
            <w:r>
              <w:rPr>
                <w:color w:val="000000"/>
              </w:rPr>
              <w:t xml:space="preserve"> – 2</w:t>
            </w:r>
            <w:r w:rsidRPr="00D9757C">
              <w:rPr>
                <w:i/>
                <w:color w:val="000000"/>
              </w:rPr>
              <w:t>x</w:t>
            </w:r>
            <w:r>
              <w:rPr>
                <w:color w:val="000000"/>
              </w:rPr>
              <w:t xml:space="preserve"> = 3</w:t>
            </w:r>
            <w:r w:rsidRPr="00D9757C">
              <w:rPr>
                <w:i/>
                <w:color w:val="000000"/>
              </w:rPr>
              <w:t>y</w:t>
            </w:r>
            <w:r>
              <w:rPr>
                <w:color w:val="000000"/>
              </w:rPr>
              <w:t xml:space="preserve"> + 5</w:t>
            </w:r>
          </w:p>
        </w:tc>
        <w:tc>
          <w:tcPr>
            <w:tcW w:w="890" w:type="dxa"/>
          </w:tcPr>
          <w:p w:rsidR="00F1783B" w:rsidRPr="00B96873" w:rsidRDefault="00F1783B" w:rsidP="00297364">
            <w:pPr>
              <w:spacing w:before="120" w:after="120"/>
              <w:jc w:val="center"/>
            </w:pPr>
            <w:r>
              <w:t>M1</w:t>
            </w:r>
          </w:p>
        </w:tc>
        <w:tc>
          <w:tcPr>
            <w:tcW w:w="4160" w:type="dxa"/>
          </w:tcPr>
          <w:p w:rsidR="00F1783B" w:rsidRPr="0059632F" w:rsidRDefault="0059632F" w:rsidP="0059632F">
            <w:pPr>
              <w:spacing w:before="120" w:after="120"/>
              <w:rPr>
                <w:i/>
              </w:rPr>
            </w:pPr>
            <w:r>
              <w:t xml:space="preserve">This mark is given for a method to cross-multiply and collect terms in </w:t>
            </w:r>
            <w:r>
              <w:rPr>
                <w:i/>
              </w:rPr>
              <w:t>x</w:t>
            </w:r>
            <w:r>
              <w:t xml:space="preserve"> or </w:t>
            </w:r>
            <w:r>
              <w:rPr>
                <w:i/>
              </w:rPr>
              <w:t>y</w:t>
            </w:r>
          </w:p>
        </w:tc>
      </w:tr>
      <w:tr w:rsidR="00F1783B" w:rsidRPr="00B96873" w:rsidTr="00577204">
        <w:tc>
          <w:tcPr>
            <w:tcW w:w="845" w:type="dxa"/>
            <w:vMerge/>
          </w:tcPr>
          <w:p w:rsidR="00F1783B" w:rsidRDefault="00F1783B" w:rsidP="00687CD8">
            <w:pPr>
              <w:spacing w:before="120" w:after="120"/>
              <w:jc w:val="center"/>
            </w:pPr>
          </w:p>
        </w:tc>
        <w:tc>
          <w:tcPr>
            <w:tcW w:w="4299" w:type="dxa"/>
          </w:tcPr>
          <w:p w:rsidR="00F1783B" w:rsidRDefault="00D9757C" w:rsidP="00FB433C">
            <w:pPr>
              <w:spacing w:before="120" w:after="120"/>
            </w:pPr>
            <w:r>
              <w:rPr>
                <w:i/>
              </w:rPr>
              <w:t>x</w:t>
            </w:r>
            <w:r>
              <w:t>(</w:t>
            </w:r>
            <w:r w:rsidRPr="00D9757C">
              <w:rPr>
                <w:i/>
              </w:rPr>
              <w:t>y</w:t>
            </w:r>
            <w:r>
              <w:t xml:space="preserve"> – 2) = 3</w:t>
            </w:r>
            <w:r w:rsidRPr="00D9757C">
              <w:rPr>
                <w:i/>
              </w:rPr>
              <w:t>y</w:t>
            </w:r>
            <w:r>
              <w:t xml:space="preserve"> + 5</w:t>
            </w:r>
          </w:p>
          <w:p w:rsidR="00D9757C" w:rsidRPr="00D9757C" w:rsidRDefault="00D9757C" w:rsidP="00FB433C">
            <w:pPr>
              <w:spacing w:before="120" w:after="120"/>
            </w:pPr>
            <w:r w:rsidRPr="00D9757C">
              <w:rPr>
                <w:i/>
              </w:rPr>
              <w:t>x</w:t>
            </w:r>
            <w:r>
              <w:t xml:space="preserve"> = </w:t>
            </w:r>
            <w:r w:rsidR="008A4C56" w:rsidRPr="00D9757C">
              <w:rPr>
                <w:color w:val="000000"/>
                <w:position w:val="-28"/>
              </w:rPr>
              <w:object w:dxaOrig="700" w:dyaOrig="660">
                <v:shape id="_x0000_i1030" type="#_x0000_t75" style="width:34.2pt;height:32.4pt" o:ole="">
                  <v:imagedata r:id="rId17" o:title=""/>
                </v:shape>
                <o:OLEObject Type="Embed" ProgID="Equation.3" ShapeID="_x0000_i1030" DrawAspect="Content" ObjectID="_1594041181" r:id="rId18"/>
              </w:object>
            </w:r>
          </w:p>
        </w:tc>
        <w:tc>
          <w:tcPr>
            <w:tcW w:w="890" w:type="dxa"/>
          </w:tcPr>
          <w:p w:rsidR="00F1783B" w:rsidRPr="00B96873" w:rsidRDefault="00F1783B" w:rsidP="00297364">
            <w:pPr>
              <w:spacing w:before="120" w:after="120"/>
              <w:jc w:val="center"/>
            </w:pPr>
            <w:r>
              <w:t>M1</w:t>
            </w:r>
          </w:p>
        </w:tc>
        <w:tc>
          <w:tcPr>
            <w:tcW w:w="4160" w:type="dxa"/>
          </w:tcPr>
          <w:p w:rsidR="00F1783B" w:rsidRPr="0059632F" w:rsidRDefault="0059632F" w:rsidP="004A6A41">
            <w:pPr>
              <w:spacing w:before="120" w:after="120"/>
            </w:pPr>
            <w:r>
              <w:t>This mark is given for a fully correct method to find the inverse of g(</w:t>
            </w:r>
            <w:r>
              <w:rPr>
                <w:i/>
              </w:rPr>
              <w:t>x</w:t>
            </w:r>
            <w:r>
              <w:t>)</w:t>
            </w:r>
          </w:p>
        </w:tc>
      </w:tr>
      <w:tr w:rsidR="00F1783B" w:rsidRPr="00B96873" w:rsidTr="00577204">
        <w:tc>
          <w:tcPr>
            <w:tcW w:w="845" w:type="dxa"/>
            <w:vMerge/>
          </w:tcPr>
          <w:p w:rsidR="00F1783B" w:rsidRDefault="00F1783B" w:rsidP="00687CD8">
            <w:pPr>
              <w:spacing w:before="120" w:after="120"/>
              <w:jc w:val="center"/>
            </w:pPr>
          </w:p>
        </w:tc>
        <w:tc>
          <w:tcPr>
            <w:tcW w:w="4299" w:type="dxa"/>
          </w:tcPr>
          <w:p w:rsidR="00F1783B" w:rsidRPr="00D9757C" w:rsidRDefault="00D9757C" w:rsidP="00D9757C">
            <w:pPr>
              <w:spacing w:before="120" w:after="120"/>
            </w:pPr>
            <w:r>
              <w:t>Thus g</w:t>
            </w:r>
            <w:r>
              <w:rPr>
                <w:vertAlign w:val="superscript"/>
              </w:rPr>
              <w:t>–1</w:t>
            </w:r>
            <w:r>
              <w:t>(</w:t>
            </w:r>
            <w:r>
              <w:rPr>
                <w:i/>
              </w:rPr>
              <w:t>x</w:t>
            </w:r>
            <w:r>
              <w:t xml:space="preserve">) = </w:t>
            </w:r>
            <w:r w:rsidR="008A4C56" w:rsidRPr="00D9757C">
              <w:rPr>
                <w:color w:val="000000"/>
                <w:position w:val="-24"/>
              </w:rPr>
              <w:object w:dxaOrig="700" w:dyaOrig="620">
                <v:shape id="_x0000_i1031" type="#_x0000_t75" style="width:34.2pt;height:30.6pt" o:ole="">
                  <v:imagedata r:id="rId19" o:title=""/>
                </v:shape>
                <o:OLEObject Type="Embed" ProgID="Equation.3" ShapeID="_x0000_i1031" DrawAspect="Content" ObjectID="_1594041182" r:id="rId20"/>
              </w:object>
            </w:r>
            <w:r>
              <w:rPr>
                <w:color w:val="000000"/>
              </w:rPr>
              <w:t xml:space="preserve">, </w:t>
            </w:r>
            <w:r>
              <w:t xml:space="preserve">2 &lt; </w:t>
            </w:r>
            <w:r>
              <w:rPr>
                <w:i/>
              </w:rPr>
              <w:t>x</w:t>
            </w:r>
            <w:r>
              <w:t xml:space="preserve"> </w:t>
            </w:r>
            <w:r>
              <w:sym w:font="Symbol" w:char="F0A3"/>
            </w:r>
            <w:r>
              <w:t xml:space="preserve"> </w:t>
            </w:r>
            <w:r>
              <w:rPr>
                <w:color w:val="000000"/>
              </w:rPr>
              <w:t>7.5</w:t>
            </w:r>
          </w:p>
        </w:tc>
        <w:tc>
          <w:tcPr>
            <w:tcW w:w="890" w:type="dxa"/>
          </w:tcPr>
          <w:p w:rsidR="0059632F" w:rsidRPr="0059632F" w:rsidRDefault="0059632F" w:rsidP="00297364">
            <w:pPr>
              <w:spacing w:before="120" w:after="120"/>
              <w:jc w:val="center"/>
              <w:rPr>
                <w:sz w:val="4"/>
                <w:szCs w:val="4"/>
              </w:rPr>
            </w:pPr>
          </w:p>
          <w:p w:rsidR="00F1783B" w:rsidRPr="00B96873" w:rsidRDefault="00F1783B" w:rsidP="00297364">
            <w:pPr>
              <w:spacing w:before="120" w:after="120"/>
              <w:jc w:val="center"/>
            </w:pPr>
            <w:r>
              <w:t>A1</w:t>
            </w:r>
          </w:p>
        </w:tc>
        <w:tc>
          <w:tcPr>
            <w:tcW w:w="4160" w:type="dxa"/>
          </w:tcPr>
          <w:p w:rsidR="0059632F" w:rsidRPr="0059632F" w:rsidRDefault="0059632F" w:rsidP="0059632F">
            <w:pPr>
              <w:spacing w:before="120" w:after="120"/>
              <w:rPr>
                <w:sz w:val="4"/>
                <w:szCs w:val="4"/>
              </w:rPr>
            </w:pPr>
          </w:p>
          <w:p w:rsidR="00F1783B" w:rsidRPr="0059632F" w:rsidRDefault="0059632F" w:rsidP="0059632F">
            <w:pPr>
              <w:spacing w:before="120" w:after="120"/>
            </w:pPr>
            <w:r>
              <w:t>This mark is given for a correct answer using correct notation and stating the domain of g</w:t>
            </w:r>
            <w:r w:rsidRPr="0059632F">
              <w:rPr>
                <w:vertAlign w:val="superscript"/>
              </w:rPr>
              <w:t>–1</w:t>
            </w:r>
            <w:r>
              <w:t>(</w:t>
            </w:r>
            <w:r w:rsidRPr="0059632F">
              <w:rPr>
                <w:i/>
              </w:rPr>
              <w:t>x</w:t>
            </w:r>
            <w:r>
              <w:t>) (the same as the range of g(</w:t>
            </w:r>
            <w:r w:rsidRPr="0059632F">
              <w:rPr>
                <w:i/>
              </w:rPr>
              <w:t>x</w:t>
            </w:r>
            <w:r>
              <w:t>)</w:t>
            </w:r>
          </w:p>
        </w:tc>
      </w:tr>
    </w:tbl>
    <w:p w:rsidR="00336902" w:rsidRPr="00B96873" w:rsidRDefault="00336902" w:rsidP="00A2357B"/>
    <w:p w:rsidR="00EF6F39" w:rsidRDefault="00EF6F39" w:rsidP="00B92772">
      <w:pPr>
        <w:tabs>
          <w:tab w:val="left" w:pos="1944"/>
        </w:tabs>
        <w:spacing w:line="360" w:lineRule="auto"/>
        <w:rPr>
          <w:b/>
        </w:rPr>
      </w:pPr>
    </w:p>
    <w:p w:rsidR="0043757E" w:rsidRDefault="0043757E">
      <w:pPr>
        <w:rPr>
          <w:b/>
        </w:rPr>
      </w:pPr>
      <w:r>
        <w:rPr>
          <w:b/>
        </w:rPr>
        <w:br w:type="page"/>
      </w:r>
      <w:bookmarkStart w:id="0" w:name="_GoBack"/>
      <w:bookmarkEnd w:id="0"/>
    </w:p>
    <w:p w:rsidR="00336902" w:rsidRPr="000830B2" w:rsidRDefault="00336902" w:rsidP="00B92772">
      <w:pPr>
        <w:tabs>
          <w:tab w:val="left" w:pos="1944"/>
        </w:tabs>
        <w:spacing w:line="360" w:lineRule="auto"/>
      </w:pPr>
      <w:r w:rsidRPr="00B96873">
        <w:rPr>
          <w:b/>
        </w:rPr>
        <w:lastRenderedPageBreak/>
        <w:t xml:space="preserve">Question </w:t>
      </w:r>
      <w:r>
        <w:rPr>
          <w:b/>
        </w:rPr>
        <w:t>2</w:t>
      </w:r>
      <w:r w:rsidRPr="00B96873">
        <w:rPr>
          <w:b/>
        </w:rPr>
        <w:t xml:space="preserve"> (Total </w:t>
      </w:r>
      <w:r w:rsidR="006023A3">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734DCD">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43757E" w:rsidRPr="00B96873" w:rsidTr="00734DCD">
        <w:tc>
          <w:tcPr>
            <w:tcW w:w="845" w:type="dxa"/>
            <w:vMerge w:val="restart"/>
          </w:tcPr>
          <w:p w:rsidR="0043757E" w:rsidRDefault="0043757E" w:rsidP="00A56532">
            <w:pPr>
              <w:spacing w:before="120" w:after="120"/>
              <w:jc w:val="center"/>
            </w:pPr>
            <w:r>
              <w:t>(a)</w:t>
            </w:r>
          </w:p>
        </w:tc>
        <w:tc>
          <w:tcPr>
            <w:tcW w:w="4299" w:type="dxa"/>
          </w:tcPr>
          <w:p w:rsidR="0043757E" w:rsidRDefault="0043757E" w:rsidP="00A56532">
            <w:pPr>
              <w:spacing w:before="120" w:after="120"/>
            </w:pPr>
            <w:r w:rsidRPr="00EF76C5">
              <w:rPr>
                <w:position w:val="-6"/>
                <w:lang w:val="en-US"/>
              </w:rPr>
              <w:object w:dxaOrig="420" w:dyaOrig="360">
                <v:shape id="_x0000_i1032" type="#_x0000_t75" style="width:19.2pt;height:19.2pt" o:ole="" fillcolor="window">
                  <v:imagedata r:id="rId21" o:title=""/>
                </v:shape>
                <o:OLEObject Type="Embed" ProgID="Equation.3" ShapeID="_x0000_i1032" DrawAspect="Content" ObjectID="_1594041183" r:id="rId22"/>
              </w:object>
            </w:r>
            <w:r>
              <w:t xml:space="preserve"> = </w:t>
            </w:r>
            <w:r w:rsidRPr="00242468">
              <w:rPr>
                <w:position w:val="-6"/>
                <w:lang w:val="en-US"/>
              </w:rPr>
              <w:object w:dxaOrig="400" w:dyaOrig="360">
                <v:shape id="_x0000_i1033" type="#_x0000_t75" style="width:18pt;height:18pt" o:ole="" fillcolor="window">
                  <v:imagedata r:id="rId23" o:title=""/>
                </v:shape>
                <o:OLEObject Type="Embed" ProgID="Equation.3" ShapeID="_x0000_i1033" DrawAspect="Content" ObjectID="_1594041184" r:id="rId24"/>
              </w:object>
            </w:r>
            <w:r>
              <w:t xml:space="preserve"> + </w:t>
            </w:r>
            <w:r w:rsidRPr="00EF76C5">
              <w:rPr>
                <w:position w:val="-4"/>
                <w:lang w:val="en-US"/>
              </w:rPr>
              <w:object w:dxaOrig="420" w:dyaOrig="340">
                <v:shape id="_x0000_i1034" type="#_x0000_t75" style="width:19.2pt;height:18pt" o:ole="" fillcolor="window">
                  <v:imagedata r:id="rId25" o:title=""/>
                </v:shape>
                <o:OLEObject Type="Embed" ProgID="Equation.3" ShapeID="_x0000_i1034" DrawAspect="Content" ObjectID="_1594041185" r:id="rId26"/>
              </w:object>
            </w:r>
            <w:r>
              <w:t xml:space="preserve"> = </w:t>
            </w:r>
            <w:r w:rsidRPr="00242468">
              <w:rPr>
                <w:position w:val="-6"/>
                <w:lang w:val="en-US"/>
              </w:rPr>
              <w:object w:dxaOrig="400" w:dyaOrig="360">
                <v:shape id="_x0000_i1035" type="#_x0000_t75" style="width:18pt;height:18pt" o:ole="" fillcolor="window">
                  <v:imagedata r:id="rId23" o:title=""/>
                </v:shape>
                <o:OLEObject Type="Embed" ProgID="Equation.3" ShapeID="_x0000_i1035" DrawAspect="Content" ObjectID="_1594041186" r:id="rId27"/>
              </w:object>
            </w:r>
            <w:r>
              <w:t xml:space="preserve"> + </w:t>
            </w:r>
            <w:r w:rsidRPr="00242468">
              <w:rPr>
                <w:position w:val="-4"/>
                <w:lang w:val="en-US"/>
              </w:rPr>
              <w:object w:dxaOrig="400" w:dyaOrig="340">
                <v:shape id="_x0000_i1036" type="#_x0000_t75" style="width:18pt;height:18pt" o:ole="" fillcolor="window">
                  <v:imagedata r:id="rId28" o:title=""/>
                </v:shape>
                <o:OLEObject Type="Embed" ProgID="Equation.3" ShapeID="_x0000_i1036" DrawAspect="Content" ObjectID="_1594041187" r:id="rId29"/>
              </w:object>
            </w:r>
          </w:p>
          <w:p w:rsidR="0043757E" w:rsidRDefault="0043757E" w:rsidP="00A56532">
            <w:pPr>
              <w:spacing w:before="120" w:after="120"/>
              <w:rPr>
                <w:i/>
              </w:rPr>
            </w:pPr>
            <w:r w:rsidRPr="00242468">
              <w:rPr>
                <w:position w:val="-4"/>
                <w:lang w:val="en-US"/>
              </w:rPr>
              <w:object w:dxaOrig="400" w:dyaOrig="340">
                <v:shape id="_x0000_i1037" type="#_x0000_t75" style="width:18pt;height:18pt" o:ole="" fillcolor="window">
                  <v:imagedata r:id="rId28" o:title=""/>
                </v:shape>
                <o:OLEObject Type="Embed" ProgID="Equation.3" ShapeID="_x0000_i1037" DrawAspect="Content" ObjectID="_1594041188" r:id="rId30"/>
              </w:object>
            </w:r>
            <w:r>
              <w:rPr>
                <w:i/>
              </w:rPr>
              <w:t xml:space="preserve"> = </w:t>
            </w:r>
            <w:r w:rsidRPr="00242468">
              <w:rPr>
                <w:position w:val="-6"/>
                <w:lang w:val="en-US"/>
              </w:rPr>
              <w:object w:dxaOrig="400" w:dyaOrig="360">
                <v:shape id="_x0000_i1038" type="#_x0000_t75" style="width:18pt;height:18pt" o:ole="" fillcolor="window">
                  <v:imagedata r:id="rId23" o:title=""/>
                </v:shape>
                <o:OLEObject Type="Embed" ProgID="Equation.3" ShapeID="_x0000_i1038" DrawAspect="Content" ObjectID="_1594041189" r:id="rId31"/>
              </w:object>
            </w:r>
            <w:r>
              <w:rPr>
                <w:i/>
              </w:rPr>
              <w:t xml:space="preserve"> – </w:t>
            </w:r>
            <w:r w:rsidRPr="00242468">
              <w:rPr>
                <w:position w:val="-6"/>
                <w:lang w:val="en-US"/>
              </w:rPr>
              <w:object w:dxaOrig="380" w:dyaOrig="360">
                <v:shape id="_x0000_i1039" type="#_x0000_t75" style="width:18pt;height:18pt" o:ole="" fillcolor="window">
                  <v:imagedata r:id="rId32" o:title=""/>
                </v:shape>
                <o:OLEObject Type="Embed" ProgID="Equation.3" ShapeID="_x0000_i1039" DrawAspect="Content" ObjectID="_1594041190" r:id="rId33"/>
              </w:object>
            </w:r>
          </w:p>
          <w:p w:rsidR="0043757E" w:rsidRDefault="0043757E" w:rsidP="00A56532">
            <w:pPr>
              <w:spacing w:before="120" w:after="120"/>
              <w:rPr>
                <w:lang w:val="en-US"/>
              </w:rPr>
            </w:pPr>
            <w:r>
              <w:t xml:space="preserve">so </w:t>
            </w:r>
            <w:r w:rsidRPr="00EF76C5">
              <w:rPr>
                <w:position w:val="-6"/>
                <w:lang w:val="en-US"/>
              </w:rPr>
              <w:object w:dxaOrig="420" w:dyaOrig="360">
                <v:shape id="_x0000_i1040" type="#_x0000_t75" style="width:19.2pt;height:19.2pt" o:ole="" fillcolor="window">
                  <v:imagedata r:id="rId34" o:title=""/>
                </v:shape>
                <o:OLEObject Type="Embed" ProgID="Equation.3" ShapeID="_x0000_i1040" DrawAspect="Content" ObjectID="_1594041191" r:id="rId35"/>
              </w:object>
            </w:r>
            <w:r>
              <w:t xml:space="preserve"> = </w:t>
            </w:r>
            <w:r w:rsidRPr="00242468">
              <w:rPr>
                <w:position w:val="-6"/>
                <w:lang w:val="en-US"/>
              </w:rPr>
              <w:object w:dxaOrig="400" w:dyaOrig="360">
                <v:shape id="_x0000_i1041" type="#_x0000_t75" style="width:18pt;height:18pt" o:ole="" fillcolor="window">
                  <v:imagedata r:id="rId23" o:title=""/>
                </v:shape>
                <o:OLEObject Type="Embed" ProgID="Equation.3" ShapeID="_x0000_i1041" DrawAspect="Content" ObjectID="_1594041192" r:id="rId36"/>
              </w:object>
            </w:r>
            <w:r>
              <w:t xml:space="preserve"> + </w:t>
            </w:r>
            <w:r w:rsidRPr="00242468">
              <w:rPr>
                <w:position w:val="-6"/>
                <w:lang w:val="en-US"/>
              </w:rPr>
              <w:object w:dxaOrig="400" w:dyaOrig="360">
                <v:shape id="_x0000_i1042" type="#_x0000_t75" style="width:18pt;height:18pt" o:ole="" fillcolor="window">
                  <v:imagedata r:id="rId23" o:title=""/>
                </v:shape>
                <o:OLEObject Type="Embed" ProgID="Equation.3" ShapeID="_x0000_i1042" DrawAspect="Content" ObjectID="_1594041193" r:id="rId37"/>
              </w:object>
            </w:r>
            <w:r>
              <w:t xml:space="preserve"> – </w:t>
            </w:r>
            <w:r w:rsidRPr="00242468">
              <w:rPr>
                <w:position w:val="-6"/>
                <w:lang w:val="en-US"/>
              </w:rPr>
              <w:object w:dxaOrig="380" w:dyaOrig="360">
                <v:shape id="_x0000_i1043" type="#_x0000_t75" style="width:18pt;height:18pt" o:ole="" fillcolor="window">
                  <v:imagedata r:id="rId32" o:title=""/>
                </v:shape>
                <o:OLEObject Type="Embed" ProgID="Equation.3" ShapeID="_x0000_i1043" DrawAspect="Content" ObjectID="_1594041194" r:id="rId38"/>
              </w:object>
            </w:r>
          </w:p>
          <w:p w:rsidR="0043757E" w:rsidRPr="004A6A41" w:rsidRDefault="0043757E" w:rsidP="00A56532">
            <w:pPr>
              <w:spacing w:before="120" w:after="120"/>
            </w:pPr>
            <w:r>
              <w:t xml:space="preserve">            = </w:t>
            </w:r>
            <w:r w:rsidRPr="0043757E">
              <w:rPr>
                <w:color w:val="000000"/>
                <w:position w:val="-50"/>
              </w:rPr>
              <w:object w:dxaOrig="600" w:dyaOrig="1120">
                <v:shape id="_x0000_i1044" type="#_x0000_t75" style="width:29.4pt;height:55.2pt" o:ole="">
                  <v:imagedata r:id="rId39" o:title=""/>
                </v:shape>
                <o:OLEObject Type="Embed" ProgID="Equation.3" ShapeID="_x0000_i1044" DrawAspect="Content" ObjectID="_1594041195" r:id="rId40"/>
              </w:object>
            </w:r>
            <w:r>
              <w:rPr>
                <w:color w:val="000000"/>
              </w:rPr>
              <w:t xml:space="preserve"> + </w:t>
            </w:r>
            <w:r w:rsidRPr="0043757E">
              <w:rPr>
                <w:color w:val="000000"/>
                <w:position w:val="-50"/>
              </w:rPr>
              <w:object w:dxaOrig="600" w:dyaOrig="1120">
                <v:shape id="_x0000_i1045" type="#_x0000_t75" style="width:29.4pt;height:55.2pt" o:ole="">
                  <v:imagedata r:id="rId41" o:title=""/>
                </v:shape>
                <o:OLEObject Type="Embed" ProgID="Equation.3" ShapeID="_x0000_i1045" DrawAspect="Content" ObjectID="_1594041196" r:id="rId42"/>
              </w:object>
            </w:r>
            <w:r>
              <w:rPr>
                <w:color w:val="000000"/>
              </w:rPr>
              <w:t xml:space="preserve"> – </w:t>
            </w:r>
            <w:r w:rsidRPr="0043757E">
              <w:rPr>
                <w:color w:val="000000"/>
                <w:position w:val="-50"/>
              </w:rPr>
              <w:object w:dxaOrig="600" w:dyaOrig="1120">
                <v:shape id="_x0000_i1046" type="#_x0000_t75" style="width:29.4pt;height:55.2pt" o:ole="">
                  <v:imagedata r:id="rId43" o:title=""/>
                </v:shape>
                <o:OLEObject Type="Embed" ProgID="Equation.3" ShapeID="_x0000_i1046" DrawAspect="Content" ObjectID="_1594041197" r:id="rId44"/>
              </w:object>
            </w:r>
          </w:p>
        </w:tc>
        <w:tc>
          <w:tcPr>
            <w:tcW w:w="890" w:type="dxa"/>
          </w:tcPr>
          <w:p w:rsidR="0043757E" w:rsidRPr="00B96873" w:rsidRDefault="0043757E" w:rsidP="005B1029">
            <w:pPr>
              <w:spacing w:before="120" w:after="120"/>
              <w:jc w:val="center"/>
            </w:pPr>
            <w:r>
              <w:t>M1</w:t>
            </w:r>
          </w:p>
        </w:tc>
        <w:tc>
          <w:tcPr>
            <w:tcW w:w="4160" w:type="dxa"/>
          </w:tcPr>
          <w:p w:rsidR="0043757E" w:rsidRPr="005B1029" w:rsidRDefault="0043757E" w:rsidP="005B1029">
            <w:pPr>
              <w:spacing w:before="120" w:after="120"/>
            </w:pPr>
            <w:r>
              <w:t xml:space="preserve">This mark is given for a method to find a vector expression for </w:t>
            </w:r>
            <w:r w:rsidRPr="00EF76C5">
              <w:rPr>
                <w:position w:val="-6"/>
                <w:lang w:val="en-US"/>
              </w:rPr>
              <w:object w:dxaOrig="420" w:dyaOrig="360">
                <v:shape id="_x0000_i1047" type="#_x0000_t75" style="width:19.2pt;height:19.2pt" o:ole="" fillcolor="window">
                  <v:imagedata r:id="rId21" o:title=""/>
                </v:shape>
                <o:OLEObject Type="Embed" ProgID="Equation.3" ShapeID="_x0000_i1047" DrawAspect="Content" ObjectID="_1594041198" r:id="rId45"/>
              </w:object>
            </w:r>
          </w:p>
        </w:tc>
      </w:tr>
      <w:tr w:rsidR="0043757E" w:rsidRPr="00B96873" w:rsidTr="00734DCD">
        <w:tc>
          <w:tcPr>
            <w:tcW w:w="845" w:type="dxa"/>
            <w:vMerge/>
          </w:tcPr>
          <w:p w:rsidR="0043757E" w:rsidRDefault="0043757E" w:rsidP="00A56532">
            <w:pPr>
              <w:spacing w:before="120" w:after="120"/>
              <w:jc w:val="center"/>
            </w:pPr>
          </w:p>
        </w:tc>
        <w:tc>
          <w:tcPr>
            <w:tcW w:w="4299" w:type="dxa"/>
          </w:tcPr>
          <w:p w:rsidR="0043757E" w:rsidRPr="0043757E" w:rsidRDefault="0043757E" w:rsidP="00A56532">
            <w:pPr>
              <w:spacing w:before="120" w:after="120"/>
              <w:rPr>
                <w:b/>
              </w:rPr>
            </w:pPr>
            <w:r>
              <w:t xml:space="preserve">            = </w:t>
            </w:r>
            <w:r w:rsidRPr="0043757E">
              <w:rPr>
                <w:color w:val="000000"/>
                <w:position w:val="-50"/>
              </w:rPr>
              <w:object w:dxaOrig="600" w:dyaOrig="1120">
                <v:shape id="_x0000_i1048" type="#_x0000_t75" style="width:29.4pt;height:55.2pt" o:ole="">
                  <v:imagedata r:id="rId46" o:title=""/>
                </v:shape>
                <o:OLEObject Type="Embed" ProgID="Equation.3" ShapeID="_x0000_i1048" DrawAspect="Content" ObjectID="_1594041199" r:id="rId47"/>
              </w:object>
            </w:r>
            <w:r>
              <w:rPr>
                <w:color w:val="000000"/>
              </w:rPr>
              <w:t xml:space="preserve">   or 6</w:t>
            </w:r>
            <w:r>
              <w:rPr>
                <w:b/>
                <w:color w:val="000000"/>
              </w:rPr>
              <w:t>i</w:t>
            </w:r>
            <w:r>
              <w:rPr>
                <w:color w:val="000000"/>
              </w:rPr>
              <w:t xml:space="preserve"> – 7</w:t>
            </w:r>
            <w:r>
              <w:rPr>
                <w:b/>
                <w:color w:val="000000"/>
              </w:rPr>
              <w:t>j</w:t>
            </w:r>
            <w:r>
              <w:rPr>
                <w:color w:val="000000"/>
              </w:rPr>
              <w:t xml:space="preserve"> + 10</w:t>
            </w:r>
            <w:r>
              <w:rPr>
                <w:b/>
                <w:color w:val="000000"/>
              </w:rPr>
              <w:t>k</w:t>
            </w:r>
          </w:p>
        </w:tc>
        <w:tc>
          <w:tcPr>
            <w:tcW w:w="890" w:type="dxa"/>
          </w:tcPr>
          <w:p w:rsidR="0043757E" w:rsidRPr="00B96873" w:rsidRDefault="0043757E" w:rsidP="005B1029">
            <w:pPr>
              <w:spacing w:before="120" w:after="120"/>
              <w:jc w:val="center"/>
            </w:pPr>
            <w:r>
              <w:t>A1</w:t>
            </w:r>
          </w:p>
        </w:tc>
        <w:tc>
          <w:tcPr>
            <w:tcW w:w="4160" w:type="dxa"/>
          </w:tcPr>
          <w:p w:rsidR="0043757E" w:rsidRPr="005B1029" w:rsidRDefault="0043757E" w:rsidP="0043757E">
            <w:pPr>
              <w:spacing w:before="120" w:after="120"/>
            </w:pPr>
            <w:r>
              <w:t>This mark is given for the correct answer only</w:t>
            </w:r>
          </w:p>
        </w:tc>
      </w:tr>
      <w:tr w:rsidR="0043757E" w:rsidRPr="00B96873" w:rsidTr="00734DCD">
        <w:tc>
          <w:tcPr>
            <w:tcW w:w="845" w:type="dxa"/>
            <w:vMerge w:val="restart"/>
          </w:tcPr>
          <w:p w:rsidR="0043757E" w:rsidRDefault="0043757E" w:rsidP="00A56532">
            <w:pPr>
              <w:spacing w:before="120" w:after="120"/>
              <w:jc w:val="center"/>
            </w:pPr>
            <w:r>
              <w:t>(b)</w:t>
            </w:r>
          </w:p>
        </w:tc>
        <w:tc>
          <w:tcPr>
            <w:tcW w:w="4299" w:type="dxa"/>
          </w:tcPr>
          <w:p w:rsidR="0043757E" w:rsidRDefault="00EE0416" w:rsidP="004A6A41">
            <w:pPr>
              <w:spacing w:before="120" w:after="120"/>
            </w:pPr>
            <w:r w:rsidRPr="0043757E">
              <w:rPr>
                <w:position w:val="-6"/>
                <w:lang w:val="en-US"/>
              </w:rPr>
              <w:object w:dxaOrig="420" w:dyaOrig="360">
                <v:shape id="_x0000_i1049" type="#_x0000_t75" style="width:19.2pt;height:19.2pt" o:ole="" fillcolor="window">
                  <v:imagedata r:id="rId48" o:title=""/>
                </v:shape>
                <o:OLEObject Type="Embed" ProgID="Equation.3" ShapeID="_x0000_i1049" DrawAspect="Content" ObjectID="_1594041200" r:id="rId49"/>
              </w:object>
            </w:r>
            <w:r w:rsidR="0043757E">
              <w:t xml:space="preserve"> = </w:t>
            </w:r>
            <w:r w:rsidRPr="00242468">
              <w:rPr>
                <w:position w:val="-6"/>
                <w:lang w:val="en-US"/>
              </w:rPr>
              <w:object w:dxaOrig="420" w:dyaOrig="360">
                <v:shape id="_x0000_i1050" type="#_x0000_t75" style="width:19.8pt;height:18pt" o:ole="" fillcolor="window">
                  <v:imagedata r:id="rId50" o:title=""/>
                </v:shape>
                <o:OLEObject Type="Embed" ProgID="Equation.3" ShapeID="_x0000_i1050" DrawAspect="Content" ObjectID="_1594041201" r:id="rId51"/>
              </w:object>
            </w:r>
            <w:r w:rsidR="0043757E">
              <w:t xml:space="preserve"> – </w:t>
            </w:r>
            <w:r w:rsidR="0043757E" w:rsidRPr="00242468">
              <w:rPr>
                <w:position w:val="-6"/>
                <w:lang w:val="en-US"/>
              </w:rPr>
              <w:object w:dxaOrig="380" w:dyaOrig="360">
                <v:shape id="_x0000_i1051" type="#_x0000_t75" style="width:18pt;height:18pt" o:ole="" fillcolor="window">
                  <v:imagedata r:id="rId32" o:title=""/>
                </v:shape>
                <o:OLEObject Type="Embed" ProgID="Equation.3" ShapeID="_x0000_i1051" DrawAspect="Content" ObjectID="_1594041202" r:id="rId52"/>
              </w:object>
            </w:r>
          </w:p>
          <w:p w:rsidR="0043757E" w:rsidRPr="0043757E" w:rsidRDefault="00EE0416" w:rsidP="004A6A41">
            <w:pPr>
              <w:spacing w:before="120" w:after="120"/>
            </w:pPr>
            <w:r>
              <w:t>4</w:t>
            </w:r>
            <w:r>
              <w:rPr>
                <w:vertAlign w:val="superscript"/>
              </w:rPr>
              <w:t>2</w:t>
            </w:r>
            <w:r>
              <w:t xml:space="preserve"> = </w:t>
            </w:r>
            <w:r w:rsidR="0043757E">
              <w:t>(</w:t>
            </w:r>
            <w:r w:rsidR="0043757E">
              <w:rPr>
                <w:i/>
              </w:rPr>
              <w:t>a</w:t>
            </w:r>
            <w:r w:rsidR="0043757E">
              <w:t xml:space="preserve"> – 2)</w:t>
            </w:r>
            <w:r w:rsidR="0043757E">
              <w:rPr>
                <w:vertAlign w:val="superscript"/>
              </w:rPr>
              <w:t>2</w:t>
            </w:r>
            <w:r w:rsidR="0043757E">
              <w:t xml:space="preserve"> + (5 – 3)</w:t>
            </w:r>
            <w:r w:rsidR="0043757E">
              <w:rPr>
                <w:vertAlign w:val="superscript"/>
              </w:rPr>
              <w:t>2</w:t>
            </w:r>
            <w:r w:rsidR="0043757E">
              <w:t xml:space="preserve"> + (–2 – –4)</w:t>
            </w:r>
            <w:r w:rsidR="0043757E">
              <w:rPr>
                <w:vertAlign w:val="superscript"/>
              </w:rPr>
              <w:t>2</w:t>
            </w:r>
          </w:p>
        </w:tc>
        <w:tc>
          <w:tcPr>
            <w:tcW w:w="890" w:type="dxa"/>
          </w:tcPr>
          <w:p w:rsidR="0043757E" w:rsidRPr="00B96873" w:rsidRDefault="0043757E" w:rsidP="005B1029">
            <w:pPr>
              <w:spacing w:before="120" w:after="120"/>
              <w:jc w:val="center"/>
            </w:pPr>
            <w:r>
              <w:t>M1</w:t>
            </w:r>
          </w:p>
        </w:tc>
        <w:tc>
          <w:tcPr>
            <w:tcW w:w="4160" w:type="dxa"/>
          </w:tcPr>
          <w:p w:rsidR="0043757E" w:rsidRPr="005B1029" w:rsidRDefault="00EE0416" w:rsidP="00EF6F39">
            <w:pPr>
              <w:spacing w:before="120" w:after="120"/>
            </w:pPr>
            <w:r>
              <w:t xml:space="preserve">This mark is given for a method to find the difference between the lengths of </w:t>
            </w:r>
            <w:r w:rsidRPr="00242468">
              <w:rPr>
                <w:position w:val="-6"/>
                <w:lang w:val="en-US"/>
              </w:rPr>
              <w:object w:dxaOrig="420" w:dyaOrig="360">
                <v:shape id="_x0000_i1052" type="#_x0000_t75" style="width:19.8pt;height:18pt" o:ole="" fillcolor="window">
                  <v:imagedata r:id="rId50" o:title=""/>
                </v:shape>
                <o:OLEObject Type="Embed" ProgID="Equation.3" ShapeID="_x0000_i1052" DrawAspect="Content" ObjectID="_1594041203" r:id="rId53"/>
              </w:object>
            </w:r>
            <w:r>
              <w:t xml:space="preserve"> and </w:t>
            </w:r>
            <w:r w:rsidRPr="00242468">
              <w:rPr>
                <w:position w:val="-6"/>
                <w:lang w:val="en-US"/>
              </w:rPr>
              <w:object w:dxaOrig="380" w:dyaOrig="360">
                <v:shape id="_x0000_i1053" type="#_x0000_t75" style="width:18pt;height:18pt" o:ole="" fillcolor="window">
                  <v:imagedata r:id="rId32" o:title=""/>
                </v:shape>
                <o:OLEObject Type="Embed" ProgID="Equation.3" ShapeID="_x0000_i1053" DrawAspect="Content" ObjectID="_1594041204" r:id="rId54"/>
              </w:object>
            </w:r>
          </w:p>
        </w:tc>
      </w:tr>
      <w:tr w:rsidR="0043757E" w:rsidRPr="00B96873" w:rsidTr="00734DCD">
        <w:tc>
          <w:tcPr>
            <w:tcW w:w="845" w:type="dxa"/>
            <w:vMerge/>
          </w:tcPr>
          <w:p w:rsidR="0043757E" w:rsidRDefault="0043757E" w:rsidP="00A56532">
            <w:pPr>
              <w:spacing w:before="120" w:after="120"/>
              <w:jc w:val="center"/>
            </w:pPr>
          </w:p>
        </w:tc>
        <w:tc>
          <w:tcPr>
            <w:tcW w:w="4299" w:type="dxa"/>
          </w:tcPr>
          <w:p w:rsidR="0043757E" w:rsidRDefault="00EE0416" w:rsidP="00EF6F39">
            <w:pPr>
              <w:spacing w:before="120" w:after="120"/>
            </w:pPr>
            <w:r>
              <w:t>16 = (</w:t>
            </w:r>
            <w:r>
              <w:rPr>
                <w:i/>
              </w:rPr>
              <w:t>a</w:t>
            </w:r>
            <w:r>
              <w:t xml:space="preserve"> – 2)</w:t>
            </w:r>
            <w:r>
              <w:rPr>
                <w:vertAlign w:val="superscript"/>
              </w:rPr>
              <w:t>2</w:t>
            </w:r>
            <w:r>
              <w:t xml:space="preserve"> + 4 + 4</w:t>
            </w:r>
          </w:p>
          <w:p w:rsidR="00EE0416" w:rsidRPr="00EE0416" w:rsidRDefault="00EE0416" w:rsidP="00EE0416">
            <w:pPr>
              <w:spacing w:before="120" w:after="120"/>
            </w:pPr>
            <w:r>
              <w:t xml:space="preserve">  8 = (</w:t>
            </w:r>
            <w:r>
              <w:rPr>
                <w:i/>
              </w:rPr>
              <w:t>a</w:t>
            </w:r>
            <w:r>
              <w:t xml:space="preserve"> – 2)</w:t>
            </w:r>
            <w:r>
              <w:rPr>
                <w:vertAlign w:val="superscript"/>
              </w:rPr>
              <w:t>2</w:t>
            </w:r>
            <w:r>
              <w:t xml:space="preserve">  </w:t>
            </w:r>
          </w:p>
        </w:tc>
        <w:tc>
          <w:tcPr>
            <w:tcW w:w="890" w:type="dxa"/>
          </w:tcPr>
          <w:p w:rsidR="0043757E" w:rsidRPr="00B96873" w:rsidRDefault="0043757E" w:rsidP="005B1029">
            <w:pPr>
              <w:spacing w:before="120" w:after="120"/>
              <w:jc w:val="center"/>
            </w:pPr>
            <w:r>
              <w:t>M1</w:t>
            </w:r>
          </w:p>
        </w:tc>
        <w:tc>
          <w:tcPr>
            <w:tcW w:w="4160" w:type="dxa"/>
          </w:tcPr>
          <w:p w:rsidR="0043757E" w:rsidRPr="00EE0416" w:rsidRDefault="00EE0416" w:rsidP="00EF6F39">
            <w:pPr>
              <w:spacing w:before="120" w:after="120"/>
              <w:rPr>
                <w:i/>
              </w:rPr>
            </w:pPr>
            <w:r>
              <w:t xml:space="preserve">This mark is given for a method to find the value of </w:t>
            </w:r>
            <w:r>
              <w:rPr>
                <w:i/>
              </w:rPr>
              <w:t>a</w:t>
            </w:r>
          </w:p>
        </w:tc>
      </w:tr>
      <w:tr w:rsidR="0043757E" w:rsidRPr="00B96873" w:rsidTr="00734DCD">
        <w:tc>
          <w:tcPr>
            <w:tcW w:w="845" w:type="dxa"/>
            <w:vMerge/>
          </w:tcPr>
          <w:p w:rsidR="0043757E" w:rsidRDefault="0043757E" w:rsidP="00A56532">
            <w:pPr>
              <w:spacing w:before="120" w:after="120"/>
              <w:jc w:val="center"/>
            </w:pPr>
          </w:p>
        </w:tc>
        <w:tc>
          <w:tcPr>
            <w:tcW w:w="4299" w:type="dxa"/>
          </w:tcPr>
          <w:p w:rsidR="0043757E" w:rsidRPr="00EE0416" w:rsidRDefault="00EE0416" w:rsidP="00EE0416">
            <w:pPr>
              <w:spacing w:before="120" w:after="120"/>
            </w:pPr>
            <w:r>
              <w:t xml:space="preserve">Since </w:t>
            </w:r>
            <w:r w:rsidRPr="00EE0416">
              <w:rPr>
                <w:i/>
              </w:rPr>
              <w:t>a</w:t>
            </w:r>
            <w:r>
              <w:t xml:space="preserve"> &lt; 0, </w:t>
            </w:r>
            <w:r>
              <w:rPr>
                <w:i/>
              </w:rPr>
              <w:t>a</w:t>
            </w:r>
            <w:r>
              <w:t xml:space="preserve"> = 2 – </w:t>
            </w:r>
            <w:r>
              <w:sym w:font="Symbol" w:char="F0D6"/>
            </w:r>
            <w:r>
              <w:t>8</w:t>
            </w:r>
          </w:p>
        </w:tc>
        <w:tc>
          <w:tcPr>
            <w:tcW w:w="890" w:type="dxa"/>
          </w:tcPr>
          <w:p w:rsidR="0043757E" w:rsidRPr="00B96873" w:rsidRDefault="0043757E" w:rsidP="005B1029">
            <w:pPr>
              <w:spacing w:before="120" w:after="120"/>
              <w:jc w:val="center"/>
            </w:pPr>
            <w:r>
              <w:t>A1</w:t>
            </w:r>
          </w:p>
        </w:tc>
        <w:tc>
          <w:tcPr>
            <w:tcW w:w="4160" w:type="dxa"/>
          </w:tcPr>
          <w:p w:rsidR="0043757E" w:rsidRPr="005B1029" w:rsidRDefault="00EE0416" w:rsidP="005B1029">
            <w:pPr>
              <w:spacing w:before="120" w:after="120"/>
            </w:pPr>
            <w:r>
              <w:t>This mark is given for the correct answer only</w:t>
            </w:r>
          </w:p>
        </w:tc>
      </w:tr>
    </w:tbl>
    <w:p w:rsidR="00336902" w:rsidRDefault="00336902" w:rsidP="00B92772"/>
    <w:p w:rsidR="00EE0416" w:rsidRPr="00B96873" w:rsidRDefault="00EE0416" w:rsidP="00B92772"/>
    <w:p w:rsidR="00C51864" w:rsidRDefault="00C51864">
      <w:pPr>
        <w:rPr>
          <w:b/>
        </w:rPr>
      </w:pPr>
      <w:r>
        <w:rPr>
          <w:b/>
        </w:rPr>
        <w:br w:type="page"/>
      </w:r>
    </w:p>
    <w:p w:rsidR="00336902" w:rsidRPr="000830B2" w:rsidRDefault="00336902" w:rsidP="009D225A">
      <w:pPr>
        <w:tabs>
          <w:tab w:val="left" w:pos="1944"/>
        </w:tabs>
        <w:spacing w:line="360" w:lineRule="auto"/>
      </w:pPr>
      <w:r w:rsidRPr="00B96873">
        <w:rPr>
          <w:b/>
        </w:rPr>
        <w:lastRenderedPageBreak/>
        <w:t xml:space="preserve">Question </w:t>
      </w:r>
      <w:r>
        <w:rPr>
          <w:b/>
        </w:rPr>
        <w:t>3</w:t>
      </w:r>
      <w:r w:rsidRPr="00B96873">
        <w:rPr>
          <w:b/>
        </w:rPr>
        <w:t xml:space="preserve"> (Total </w:t>
      </w:r>
      <w:r w:rsidR="00EE0416">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734DCD">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B05447" w:rsidRPr="00B96873" w:rsidTr="00734DCD">
        <w:tc>
          <w:tcPr>
            <w:tcW w:w="845" w:type="dxa"/>
            <w:vMerge w:val="restart"/>
          </w:tcPr>
          <w:p w:rsidR="00B05447" w:rsidRPr="00B96873" w:rsidRDefault="00B05447" w:rsidP="00A56532">
            <w:pPr>
              <w:spacing w:before="120" w:after="120"/>
              <w:jc w:val="center"/>
            </w:pPr>
            <w:r>
              <w:t>(a)</w:t>
            </w:r>
          </w:p>
        </w:tc>
        <w:tc>
          <w:tcPr>
            <w:tcW w:w="4299" w:type="dxa"/>
            <w:vMerge w:val="restart"/>
          </w:tcPr>
          <w:p w:rsidR="00B05447" w:rsidRPr="00FC67B3" w:rsidRDefault="00B05447" w:rsidP="00B05447">
            <w:pPr>
              <w:spacing w:before="120" w:after="120"/>
            </w:pPr>
            <w:r>
              <w:t xml:space="preserve">For example, </w:t>
            </w:r>
            <w:r>
              <w:sym w:font="Symbol" w:char="F0D6"/>
            </w:r>
            <w:r>
              <w:t xml:space="preserve">3 and </w:t>
            </w:r>
            <w:r>
              <w:sym w:font="Symbol" w:char="F0D6"/>
            </w:r>
            <w:r>
              <w:t xml:space="preserve">12 are both irrational, but </w:t>
            </w:r>
            <w:r>
              <w:sym w:font="Symbol" w:char="F0D6"/>
            </w:r>
            <w:r>
              <w:t xml:space="preserve">3 </w:t>
            </w:r>
            <w:r>
              <w:sym w:font="Symbol" w:char="F0B4"/>
            </w:r>
            <w:r>
              <w:t xml:space="preserve"> </w:t>
            </w:r>
            <w:r>
              <w:sym w:font="Symbol" w:char="F0D6"/>
            </w:r>
            <w:r>
              <w:t xml:space="preserve">12 = </w:t>
            </w:r>
            <w:r>
              <w:sym w:font="Symbol" w:char="F0D6"/>
            </w:r>
            <w:r>
              <w:t>36 = 6, so the statement is untrue</w:t>
            </w:r>
          </w:p>
        </w:tc>
        <w:tc>
          <w:tcPr>
            <w:tcW w:w="890" w:type="dxa"/>
          </w:tcPr>
          <w:p w:rsidR="00B05447" w:rsidRPr="00B96873" w:rsidRDefault="00B05447" w:rsidP="00A56532">
            <w:pPr>
              <w:spacing w:before="120" w:after="120"/>
              <w:jc w:val="center"/>
            </w:pPr>
            <w:r>
              <w:t>M1</w:t>
            </w:r>
          </w:p>
        </w:tc>
        <w:tc>
          <w:tcPr>
            <w:tcW w:w="4160" w:type="dxa"/>
          </w:tcPr>
          <w:p w:rsidR="00B05447" w:rsidRPr="00242468" w:rsidRDefault="00B05447" w:rsidP="00B05447">
            <w:pPr>
              <w:spacing w:before="120" w:after="120"/>
            </w:pPr>
            <w:r>
              <w:t>This mark is given for two irrational numbers chosen to start the argument</w:t>
            </w:r>
          </w:p>
        </w:tc>
      </w:tr>
      <w:tr w:rsidR="00B05447" w:rsidRPr="00B96873" w:rsidTr="00734DCD">
        <w:tc>
          <w:tcPr>
            <w:tcW w:w="845" w:type="dxa"/>
            <w:vMerge/>
          </w:tcPr>
          <w:p w:rsidR="00B05447" w:rsidRDefault="00B05447" w:rsidP="00A56532">
            <w:pPr>
              <w:spacing w:before="120" w:after="120"/>
              <w:jc w:val="center"/>
            </w:pPr>
          </w:p>
        </w:tc>
        <w:tc>
          <w:tcPr>
            <w:tcW w:w="4299" w:type="dxa"/>
            <w:vMerge/>
          </w:tcPr>
          <w:p w:rsidR="00B05447" w:rsidRPr="00242468" w:rsidRDefault="00B05447" w:rsidP="008A1FC4">
            <w:pPr>
              <w:spacing w:before="120" w:after="120"/>
              <w:rPr>
                <w:b/>
              </w:rPr>
            </w:pPr>
          </w:p>
        </w:tc>
        <w:tc>
          <w:tcPr>
            <w:tcW w:w="890" w:type="dxa"/>
          </w:tcPr>
          <w:p w:rsidR="00B05447" w:rsidRPr="00B96873" w:rsidRDefault="00B05447" w:rsidP="00A56532">
            <w:pPr>
              <w:spacing w:before="120" w:after="120"/>
              <w:jc w:val="center"/>
            </w:pPr>
            <w:r>
              <w:t>A1</w:t>
            </w:r>
          </w:p>
        </w:tc>
        <w:tc>
          <w:tcPr>
            <w:tcW w:w="4160" w:type="dxa"/>
          </w:tcPr>
          <w:p w:rsidR="00B05447" w:rsidRPr="00D23ACC" w:rsidRDefault="00B05447" w:rsidP="00BD29BA">
            <w:pPr>
              <w:spacing w:before="120" w:after="120"/>
            </w:pPr>
            <w:r>
              <w:t>This mark is given for a fully correct statement</w:t>
            </w:r>
          </w:p>
        </w:tc>
      </w:tr>
      <w:tr w:rsidR="00C51864" w:rsidRPr="00B96873" w:rsidTr="00B05447">
        <w:trPr>
          <w:trHeight w:val="2067"/>
        </w:trPr>
        <w:tc>
          <w:tcPr>
            <w:tcW w:w="845" w:type="dxa"/>
            <w:vMerge w:val="restart"/>
          </w:tcPr>
          <w:p w:rsidR="00C51864" w:rsidRDefault="00C51864" w:rsidP="00A56532">
            <w:pPr>
              <w:spacing w:before="120" w:after="120"/>
              <w:jc w:val="center"/>
            </w:pPr>
            <w:r>
              <w:t>(b)(i)</w:t>
            </w:r>
          </w:p>
        </w:tc>
        <w:tc>
          <w:tcPr>
            <w:tcW w:w="4299" w:type="dxa"/>
            <w:vMerge w:val="restart"/>
          </w:tcPr>
          <w:p w:rsidR="00C51864" w:rsidRPr="00242468" w:rsidRDefault="00C51864" w:rsidP="00A56532">
            <w:pPr>
              <w:spacing w:before="120" w:after="120"/>
            </w:pPr>
            <w:r w:rsidRPr="00C51864">
              <w:rPr>
                <w:noProof/>
              </w:rPr>
              <w:drawing>
                <wp:inline distT="0" distB="0" distL="0" distR="0">
                  <wp:extent cx="2552700" cy="2479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69779" cy="2496566"/>
                          </a:xfrm>
                          <a:prstGeom prst="rect">
                            <a:avLst/>
                          </a:prstGeom>
                          <a:noFill/>
                          <a:ln>
                            <a:noFill/>
                          </a:ln>
                        </pic:spPr>
                      </pic:pic>
                    </a:graphicData>
                  </a:graphic>
                </wp:inline>
              </w:drawing>
            </w:r>
          </w:p>
        </w:tc>
        <w:tc>
          <w:tcPr>
            <w:tcW w:w="890" w:type="dxa"/>
          </w:tcPr>
          <w:p w:rsidR="00C51864" w:rsidRPr="00B96873" w:rsidRDefault="00C51864" w:rsidP="00A56532">
            <w:pPr>
              <w:spacing w:before="120" w:after="120"/>
              <w:jc w:val="center"/>
            </w:pPr>
            <w:r>
              <w:t>B1</w:t>
            </w:r>
          </w:p>
        </w:tc>
        <w:tc>
          <w:tcPr>
            <w:tcW w:w="4160" w:type="dxa"/>
          </w:tcPr>
          <w:p w:rsidR="00C51864" w:rsidRPr="00C266F7" w:rsidRDefault="00B05447" w:rsidP="00A56532">
            <w:pPr>
              <w:spacing w:before="120" w:after="120"/>
            </w:pPr>
            <w:r>
              <w:t xml:space="preserve">This mark is given </w:t>
            </w:r>
            <w:r w:rsidR="00C266F7">
              <w:t xml:space="preserve">for a v-shaped graph symmetrical about the </w:t>
            </w:r>
            <w:r w:rsidR="00C266F7">
              <w:rPr>
                <w:i/>
              </w:rPr>
              <w:t>y</w:t>
            </w:r>
            <w:r w:rsidR="00C266F7">
              <w:rPr>
                <w:i/>
              </w:rPr>
              <w:softHyphen/>
              <w:t>-</w:t>
            </w:r>
            <w:r w:rsidR="00C266F7" w:rsidRPr="00C266F7">
              <w:t>axis with</w:t>
            </w:r>
            <w:r w:rsidR="00C266F7">
              <w:rPr>
                <w:i/>
              </w:rPr>
              <w:t xml:space="preserve"> </w:t>
            </w:r>
            <w:r w:rsidR="00C266F7">
              <w:t>the point (0, 3) indicated</w:t>
            </w:r>
          </w:p>
        </w:tc>
      </w:tr>
      <w:tr w:rsidR="00C51864" w:rsidRPr="00B96873" w:rsidTr="00B05447">
        <w:trPr>
          <w:trHeight w:val="2068"/>
        </w:trPr>
        <w:tc>
          <w:tcPr>
            <w:tcW w:w="845" w:type="dxa"/>
            <w:vMerge/>
          </w:tcPr>
          <w:p w:rsidR="00C51864" w:rsidRDefault="00C51864" w:rsidP="00A56532">
            <w:pPr>
              <w:spacing w:before="120" w:after="120"/>
              <w:jc w:val="center"/>
            </w:pPr>
          </w:p>
        </w:tc>
        <w:tc>
          <w:tcPr>
            <w:tcW w:w="4299" w:type="dxa"/>
            <w:vMerge/>
          </w:tcPr>
          <w:p w:rsidR="00C51864" w:rsidRPr="00242468" w:rsidRDefault="00C51864" w:rsidP="00A56532">
            <w:pPr>
              <w:spacing w:before="120" w:after="120"/>
            </w:pPr>
          </w:p>
        </w:tc>
        <w:tc>
          <w:tcPr>
            <w:tcW w:w="890" w:type="dxa"/>
          </w:tcPr>
          <w:p w:rsidR="00C51864" w:rsidRPr="00B96873" w:rsidRDefault="00C51864" w:rsidP="00A56532">
            <w:pPr>
              <w:spacing w:before="120" w:after="120"/>
              <w:jc w:val="center"/>
            </w:pPr>
            <w:r>
              <w:t>M1</w:t>
            </w:r>
          </w:p>
        </w:tc>
        <w:tc>
          <w:tcPr>
            <w:tcW w:w="4160" w:type="dxa"/>
          </w:tcPr>
          <w:p w:rsidR="00C51864" w:rsidRPr="00C266F7" w:rsidRDefault="00C266F7" w:rsidP="00C266F7">
            <w:pPr>
              <w:spacing w:before="120" w:after="120"/>
            </w:pPr>
            <w:r>
              <w:t xml:space="preserve">This mark is given for the graph of </w:t>
            </w:r>
            <w:r>
              <w:rPr>
                <w:i/>
              </w:rPr>
              <w:t>y </w:t>
            </w:r>
            <w:r>
              <w:t>= </w:t>
            </w:r>
            <w:r>
              <w:sym w:font="Symbol" w:char="F0BD"/>
            </w:r>
            <w:r>
              <w:rPr>
                <w:i/>
              </w:rPr>
              <w:t>x</w:t>
            </w:r>
            <w:r>
              <w:t xml:space="preserve"> + 3</w:t>
            </w:r>
            <w:r>
              <w:sym w:font="Symbol" w:char="F0BD"/>
            </w:r>
            <w:r>
              <w:t xml:space="preserve"> superimposed on the graph of </w:t>
            </w:r>
            <w:r>
              <w:rPr>
                <w:i/>
              </w:rPr>
              <w:t>y </w:t>
            </w:r>
            <w:r>
              <w:t>= </w:t>
            </w:r>
            <w:r>
              <w:sym w:font="Symbol" w:char="F0BD"/>
            </w:r>
            <w:r>
              <w:rPr>
                <w:i/>
              </w:rPr>
              <w:t>x</w:t>
            </w:r>
            <w:r>
              <w:sym w:font="Symbol" w:char="F0BD"/>
            </w:r>
            <w:r>
              <w:t>+ 3</w:t>
            </w:r>
          </w:p>
        </w:tc>
      </w:tr>
      <w:tr w:rsidR="00EE0416" w:rsidRPr="00B96873" w:rsidTr="00734DCD">
        <w:tc>
          <w:tcPr>
            <w:tcW w:w="845" w:type="dxa"/>
          </w:tcPr>
          <w:p w:rsidR="00EE0416" w:rsidRDefault="00EE0416" w:rsidP="00A56532">
            <w:pPr>
              <w:spacing w:before="120" w:after="120"/>
              <w:jc w:val="center"/>
            </w:pPr>
            <w:r>
              <w:t>(b)(ii)</w:t>
            </w:r>
          </w:p>
        </w:tc>
        <w:tc>
          <w:tcPr>
            <w:tcW w:w="4299" w:type="dxa"/>
          </w:tcPr>
          <w:p w:rsidR="00EE0416" w:rsidRPr="00C266F7" w:rsidRDefault="00C266F7" w:rsidP="008A1FC4">
            <w:pPr>
              <w:spacing w:before="120" w:after="120"/>
            </w:pPr>
            <w:r>
              <w:t xml:space="preserve">When </w:t>
            </w:r>
            <w:r>
              <w:rPr>
                <w:i/>
              </w:rPr>
              <w:t>x</w:t>
            </w:r>
            <w:r>
              <w:t xml:space="preserve"> </w:t>
            </w:r>
            <w:r>
              <w:sym w:font="Symbol" w:char="F0B3"/>
            </w:r>
            <w:r>
              <w:t xml:space="preserve"> 0, both graphs are equal; when </w:t>
            </w:r>
            <w:r>
              <w:rPr>
                <w:i/>
              </w:rPr>
              <w:t>x</w:t>
            </w:r>
            <w:r>
              <w:t xml:space="preserve"> &lt; 0, the graph of of </w:t>
            </w:r>
            <w:r>
              <w:rPr>
                <w:i/>
              </w:rPr>
              <w:t>y </w:t>
            </w:r>
            <w:r>
              <w:t>= </w:t>
            </w:r>
            <w:r>
              <w:sym w:font="Symbol" w:char="F0BD"/>
            </w:r>
            <w:r>
              <w:rPr>
                <w:i/>
              </w:rPr>
              <w:t>x</w:t>
            </w:r>
            <w:r>
              <w:sym w:font="Symbol" w:char="F0BD"/>
            </w:r>
            <w:r>
              <w:t xml:space="preserve">+ 3 is always above that for </w:t>
            </w:r>
            <w:r>
              <w:rPr>
                <w:i/>
              </w:rPr>
              <w:t>y </w:t>
            </w:r>
            <w:r>
              <w:t>= </w:t>
            </w:r>
            <w:r>
              <w:sym w:font="Symbol" w:char="F0BD"/>
            </w:r>
            <w:r>
              <w:rPr>
                <w:i/>
              </w:rPr>
              <w:t>x</w:t>
            </w:r>
            <w:r>
              <w:t xml:space="preserve"> + 3</w:t>
            </w:r>
            <w:r>
              <w:sym w:font="Symbol" w:char="F0BD"/>
            </w:r>
          </w:p>
        </w:tc>
        <w:tc>
          <w:tcPr>
            <w:tcW w:w="890" w:type="dxa"/>
          </w:tcPr>
          <w:p w:rsidR="00EE0416" w:rsidRPr="00B96873" w:rsidRDefault="00EE0416" w:rsidP="00A56532">
            <w:pPr>
              <w:spacing w:before="120" w:after="120"/>
              <w:jc w:val="center"/>
            </w:pPr>
            <w:r>
              <w:t>A1</w:t>
            </w:r>
          </w:p>
        </w:tc>
        <w:tc>
          <w:tcPr>
            <w:tcW w:w="4160" w:type="dxa"/>
          </w:tcPr>
          <w:p w:rsidR="00EE0416" w:rsidRPr="00D23ACC" w:rsidRDefault="00C266F7" w:rsidP="00A56532">
            <w:pPr>
              <w:spacing w:before="120" w:after="120"/>
            </w:pPr>
            <w:r>
              <w:t>This mark is given for a fully correct explanation</w:t>
            </w:r>
          </w:p>
        </w:tc>
      </w:tr>
    </w:tbl>
    <w:p w:rsidR="00336902" w:rsidRPr="00B96873" w:rsidRDefault="00336902" w:rsidP="009D225A"/>
    <w:p w:rsidR="00336902" w:rsidRPr="00B92772" w:rsidRDefault="00336902" w:rsidP="00B92772"/>
    <w:p w:rsidR="001F72D7" w:rsidRDefault="001F72D7">
      <w:pPr>
        <w:rPr>
          <w:b/>
        </w:rPr>
      </w:pPr>
      <w:r>
        <w:rPr>
          <w:b/>
        </w:rPr>
        <w:br w:type="page"/>
      </w:r>
    </w:p>
    <w:p w:rsidR="00336902" w:rsidRPr="000830B2" w:rsidRDefault="00336902" w:rsidP="009D225A">
      <w:pPr>
        <w:tabs>
          <w:tab w:val="left" w:pos="1944"/>
        </w:tabs>
        <w:spacing w:line="360" w:lineRule="auto"/>
      </w:pPr>
      <w:r w:rsidRPr="00B96873">
        <w:rPr>
          <w:b/>
        </w:rPr>
        <w:lastRenderedPageBreak/>
        <w:t xml:space="preserve">Question </w:t>
      </w:r>
      <w:r>
        <w:rPr>
          <w:b/>
        </w:rPr>
        <w:t>4</w:t>
      </w:r>
      <w:r w:rsidRPr="00B96873">
        <w:rPr>
          <w:b/>
        </w:rPr>
        <w:t xml:space="preserve"> (Total </w:t>
      </w:r>
      <w:r w:rsidR="006023A3">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69537D">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1F72D7" w:rsidRPr="00B96873" w:rsidTr="0069537D">
        <w:trPr>
          <w:trHeight w:val="58"/>
        </w:trPr>
        <w:tc>
          <w:tcPr>
            <w:tcW w:w="845" w:type="dxa"/>
            <w:vMerge w:val="restart"/>
          </w:tcPr>
          <w:p w:rsidR="001F72D7" w:rsidRPr="00B96873" w:rsidRDefault="001F72D7" w:rsidP="00A56532">
            <w:pPr>
              <w:spacing w:before="120" w:after="120"/>
              <w:jc w:val="center"/>
            </w:pPr>
            <w:r>
              <w:t>(i)</w:t>
            </w:r>
          </w:p>
        </w:tc>
        <w:tc>
          <w:tcPr>
            <w:tcW w:w="4299" w:type="dxa"/>
          </w:tcPr>
          <w:p w:rsidR="001F72D7" w:rsidRPr="0067664C" w:rsidRDefault="004A0A26" w:rsidP="005428BF">
            <w:pPr>
              <w:spacing w:before="120" w:after="120"/>
            </w:pPr>
            <w:r w:rsidRPr="00DB4164">
              <w:rPr>
                <w:color w:val="000000"/>
                <w:position w:val="-32"/>
              </w:rPr>
              <w:object w:dxaOrig="1540" w:dyaOrig="720">
                <v:shape id="_x0000_i1054" type="#_x0000_t75" style="width:76.8pt;height:36pt" o:ole="">
                  <v:imagedata r:id="rId56" o:title=""/>
                </v:shape>
                <o:OLEObject Type="Embed" ProgID="Equation.3" ShapeID="_x0000_i1054" DrawAspect="Content" ObjectID="_1594041205" r:id="rId57"/>
              </w:object>
            </w:r>
            <w:r>
              <w:rPr>
                <w:color w:val="000000"/>
              </w:rPr>
              <w:t xml:space="preserve"> = </w:t>
            </w:r>
            <w:r w:rsidR="001F72D7" w:rsidRPr="001F72D7">
              <w:rPr>
                <w:color w:val="000000"/>
                <w:position w:val="-34"/>
              </w:rPr>
              <w:object w:dxaOrig="1080" w:dyaOrig="760">
                <v:shape id="_x0000_i1055" type="#_x0000_t75" style="width:52.2pt;height:37.8pt" o:ole="">
                  <v:imagedata r:id="rId58" o:title=""/>
                </v:shape>
                <o:OLEObject Type="Embed" ProgID="Equation.3" ShapeID="_x0000_i1055" DrawAspect="Content" ObjectID="_1594041206" r:id="rId59"/>
              </w:object>
            </w:r>
            <w:r w:rsidR="001F72D7">
              <w:rPr>
                <w:color w:val="000000"/>
              </w:rPr>
              <w:t xml:space="preserve"> + </w:t>
            </w:r>
            <w:r w:rsidR="001F72D7" w:rsidRPr="001F72D7">
              <w:rPr>
                <w:color w:val="000000"/>
                <w:position w:val="-34"/>
              </w:rPr>
              <w:object w:dxaOrig="760" w:dyaOrig="760">
                <v:shape id="_x0000_i1056" type="#_x0000_t75" style="width:36.6pt;height:37.8pt" o:ole="">
                  <v:imagedata r:id="rId60" o:title=""/>
                </v:shape>
                <o:OLEObject Type="Embed" ProgID="Equation.3" ShapeID="_x0000_i1056" DrawAspect="Content" ObjectID="_1594041207" r:id="rId61"/>
              </w:object>
            </w:r>
          </w:p>
        </w:tc>
        <w:tc>
          <w:tcPr>
            <w:tcW w:w="890" w:type="dxa"/>
          </w:tcPr>
          <w:p w:rsidR="001F72D7" w:rsidRPr="00B96873" w:rsidRDefault="001F72D7" w:rsidP="00A56532">
            <w:pPr>
              <w:spacing w:before="120" w:after="120"/>
              <w:jc w:val="center"/>
            </w:pPr>
            <w:r>
              <w:t>M1</w:t>
            </w:r>
          </w:p>
        </w:tc>
        <w:tc>
          <w:tcPr>
            <w:tcW w:w="4160" w:type="dxa"/>
          </w:tcPr>
          <w:p w:rsidR="001F72D7" w:rsidRPr="00B96873" w:rsidRDefault="001F72D7" w:rsidP="005428BF">
            <w:pPr>
              <w:spacing w:before="120" w:after="120"/>
            </w:pPr>
            <w:r>
              <w:t>This mark is given for a start to a method to find the sum</w:t>
            </w:r>
          </w:p>
        </w:tc>
      </w:tr>
      <w:tr w:rsidR="001F72D7" w:rsidRPr="00B96873" w:rsidTr="0069537D">
        <w:trPr>
          <w:trHeight w:val="58"/>
        </w:trPr>
        <w:tc>
          <w:tcPr>
            <w:tcW w:w="845" w:type="dxa"/>
            <w:vMerge/>
          </w:tcPr>
          <w:p w:rsidR="001F72D7" w:rsidRDefault="001F72D7" w:rsidP="00A56532">
            <w:pPr>
              <w:spacing w:before="120" w:after="120"/>
              <w:jc w:val="center"/>
            </w:pPr>
          </w:p>
        </w:tc>
        <w:tc>
          <w:tcPr>
            <w:tcW w:w="4299" w:type="dxa"/>
            <w:vMerge w:val="restart"/>
          </w:tcPr>
          <w:p w:rsidR="001F72D7" w:rsidRPr="00ED7EBA" w:rsidRDefault="001F72D7" w:rsidP="00627C86">
            <w:pPr>
              <w:spacing w:before="120" w:after="120"/>
            </w:pPr>
            <w:r>
              <w:t xml:space="preserve">= </w:t>
            </w:r>
            <w:r w:rsidRPr="001F72D7">
              <w:rPr>
                <w:color w:val="000000"/>
                <w:position w:val="-24"/>
              </w:rPr>
              <w:object w:dxaOrig="340" w:dyaOrig="620">
                <v:shape id="_x0000_i1057" type="#_x0000_t75" style="width:16.8pt;height:30.6pt" o:ole="">
                  <v:imagedata r:id="rId62" o:title=""/>
                </v:shape>
                <o:OLEObject Type="Embed" ProgID="Equation.3" ShapeID="_x0000_i1057" DrawAspect="Content" ObjectID="_1594041208" r:id="rId63"/>
              </w:object>
            </w:r>
            <w:r>
              <w:rPr>
                <w:color w:val="000000"/>
              </w:rPr>
              <w:t xml:space="preserve">(2 </w:t>
            </w:r>
            <w:r>
              <w:rPr>
                <w:color w:val="000000"/>
              </w:rPr>
              <w:sym w:font="Symbol" w:char="F0B4"/>
            </w:r>
            <w:r>
              <w:rPr>
                <w:color w:val="000000"/>
              </w:rPr>
              <w:t xml:space="preserve"> 8 + 15 </w:t>
            </w:r>
            <w:r>
              <w:rPr>
                <w:color w:val="000000"/>
              </w:rPr>
              <w:sym w:font="Symbol" w:char="F0B4"/>
            </w:r>
            <w:r>
              <w:rPr>
                <w:color w:val="000000"/>
              </w:rPr>
              <w:t xml:space="preserve"> 5) + </w:t>
            </w:r>
            <w:r w:rsidRPr="001F72D7">
              <w:rPr>
                <w:color w:val="000000"/>
                <w:position w:val="-24"/>
              </w:rPr>
              <w:object w:dxaOrig="1020" w:dyaOrig="660">
                <v:shape id="_x0000_i1058" type="#_x0000_t75" style="width:49.8pt;height:32.4pt" o:ole="">
                  <v:imagedata r:id="rId64" o:title=""/>
                </v:shape>
                <o:OLEObject Type="Embed" ProgID="Equation.3" ShapeID="_x0000_i1058" DrawAspect="Content" ObjectID="_1594041209" r:id="rId65"/>
              </w:object>
            </w:r>
          </w:p>
        </w:tc>
        <w:tc>
          <w:tcPr>
            <w:tcW w:w="890" w:type="dxa"/>
          </w:tcPr>
          <w:p w:rsidR="001F72D7" w:rsidRPr="00B96873" w:rsidRDefault="001F72D7" w:rsidP="00A56532">
            <w:pPr>
              <w:spacing w:before="120" w:after="120"/>
              <w:jc w:val="center"/>
            </w:pPr>
            <w:r>
              <w:t>M1</w:t>
            </w:r>
          </w:p>
        </w:tc>
        <w:tc>
          <w:tcPr>
            <w:tcW w:w="4160" w:type="dxa"/>
          </w:tcPr>
          <w:p w:rsidR="001F72D7" w:rsidRPr="007707E2" w:rsidRDefault="001F72D7" w:rsidP="005428BF">
            <w:pPr>
              <w:spacing w:before="120" w:after="120"/>
            </w:pPr>
            <w:r>
              <w:t xml:space="preserve">This mark is given for a method to find the value of </w:t>
            </w:r>
            <w:r w:rsidRPr="001F72D7">
              <w:rPr>
                <w:color w:val="000000"/>
                <w:position w:val="-34"/>
              </w:rPr>
              <w:object w:dxaOrig="1080" w:dyaOrig="760">
                <v:shape id="_x0000_i1059" type="#_x0000_t75" style="width:52.2pt;height:37.8pt" o:ole="">
                  <v:imagedata r:id="rId58" o:title=""/>
                </v:shape>
                <o:OLEObject Type="Embed" ProgID="Equation.3" ShapeID="_x0000_i1059" DrawAspect="Content" ObjectID="_1594041210" r:id="rId66"/>
              </w:object>
            </w:r>
          </w:p>
        </w:tc>
      </w:tr>
      <w:tr w:rsidR="001F72D7" w:rsidRPr="00B96873" w:rsidTr="0069537D">
        <w:trPr>
          <w:trHeight w:val="58"/>
        </w:trPr>
        <w:tc>
          <w:tcPr>
            <w:tcW w:w="845" w:type="dxa"/>
            <w:vMerge/>
          </w:tcPr>
          <w:p w:rsidR="001F72D7" w:rsidRDefault="001F72D7" w:rsidP="00A56532">
            <w:pPr>
              <w:spacing w:before="120" w:after="120"/>
              <w:jc w:val="center"/>
            </w:pPr>
          </w:p>
        </w:tc>
        <w:tc>
          <w:tcPr>
            <w:tcW w:w="4299" w:type="dxa"/>
            <w:vMerge/>
          </w:tcPr>
          <w:p w:rsidR="001F72D7" w:rsidRPr="00ED7EBA" w:rsidRDefault="001F72D7" w:rsidP="00BF5FA1">
            <w:pPr>
              <w:spacing w:before="120" w:after="120"/>
            </w:pPr>
          </w:p>
        </w:tc>
        <w:tc>
          <w:tcPr>
            <w:tcW w:w="890" w:type="dxa"/>
          </w:tcPr>
          <w:p w:rsidR="001F72D7" w:rsidRPr="00B96873" w:rsidRDefault="001F72D7" w:rsidP="00A56532">
            <w:pPr>
              <w:spacing w:before="120" w:after="120"/>
              <w:jc w:val="center"/>
            </w:pPr>
            <w:r>
              <w:t>M1</w:t>
            </w:r>
          </w:p>
        </w:tc>
        <w:tc>
          <w:tcPr>
            <w:tcW w:w="4160" w:type="dxa"/>
          </w:tcPr>
          <w:p w:rsidR="001F72D7" w:rsidRPr="00B96873" w:rsidRDefault="001F72D7" w:rsidP="00A56532">
            <w:pPr>
              <w:spacing w:before="120" w:after="120"/>
            </w:pPr>
            <w:r>
              <w:t xml:space="preserve">This mark is given for a method to find the value of </w:t>
            </w:r>
            <w:r w:rsidRPr="001F72D7">
              <w:rPr>
                <w:color w:val="000000"/>
                <w:position w:val="-34"/>
              </w:rPr>
              <w:object w:dxaOrig="760" w:dyaOrig="760">
                <v:shape id="_x0000_i1060" type="#_x0000_t75" style="width:36.6pt;height:37.8pt" o:ole="">
                  <v:imagedata r:id="rId60" o:title=""/>
                </v:shape>
                <o:OLEObject Type="Embed" ProgID="Equation.3" ShapeID="_x0000_i1060" DrawAspect="Content" ObjectID="_1594041211" r:id="rId67"/>
              </w:object>
            </w:r>
          </w:p>
        </w:tc>
      </w:tr>
      <w:tr w:rsidR="001F72D7" w:rsidRPr="00B96873" w:rsidTr="0069537D">
        <w:trPr>
          <w:trHeight w:val="58"/>
        </w:trPr>
        <w:tc>
          <w:tcPr>
            <w:tcW w:w="845" w:type="dxa"/>
            <w:vMerge/>
          </w:tcPr>
          <w:p w:rsidR="001F72D7" w:rsidRDefault="001F72D7" w:rsidP="00A56532">
            <w:pPr>
              <w:spacing w:before="120" w:after="120"/>
              <w:jc w:val="center"/>
            </w:pPr>
          </w:p>
        </w:tc>
        <w:tc>
          <w:tcPr>
            <w:tcW w:w="4299" w:type="dxa"/>
          </w:tcPr>
          <w:p w:rsidR="001F72D7" w:rsidRPr="00ED7EBA" w:rsidRDefault="001F72D7" w:rsidP="005428BF">
            <w:pPr>
              <w:spacing w:before="120" w:after="120"/>
            </w:pPr>
            <w:r>
              <w:t>= 728 + 131</w:t>
            </w:r>
            <w:r w:rsidRPr="001F72D7">
              <w:rPr>
                <w:sz w:val="12"/>
                <w:szCs w:val="12"/>
              </w:rPr>
              <w:t xml:space="preserve"> </w:t>
            </w:r>
            <w:r>
              <w:t>070 = 131</w:t>
            </w:r>
            <w:r w:rsidRPr="001F72D7">
              <w:rPr>
                <w:sz w:val="12"/>
                <w:szCs w:val="12"/>
              </w:rPr>
              <w:t xml:space="preserve"> </w:t>
            </w:r>
            <w:r>
              <w:t>798</w:t>
            </w:r>
          </w:p>
        </w:tc>
        <w:tc>
          <w:tcPr>
            <w:tcW w:w="890" w:type="dxa"/>
          </w:tcPr>
          <w:p w:rsidR="001F72D7" w:rsidRPr="00B96873" w:rsidRDefault="001F72D7" w:rsidP="00A56532">
            <w:pPr>
              <w:spacing w:before="120" w:after="120"/>
              <w:jc w:val="center"/>
            </w:pPr>
            <w:r>
              <w:t>A1</w:t>
            </w:r>
          </w:p>
        </w:tc>
        <w:tc>
          <w:tcPr>
            <w:tcW w:w="4160" w:type="dxa"/>
          </w:tcPr>
          <w:p w:rsidR="001F72D7" w:rsidRPr="00B96873" w:rsidRDefault="001F72D7" w:rsidP="00A56532">
            <w:pPr>
              <w:spacing w:before="120" w:after="120"/>
            </w:pPr>
            <w:r>
              <w:t>This mark is given for a correct proof supported by working</w:t>
            </w:r>
          </w:p>
        </w:tc>
      </w:tr>
      <w:tr w:rsidR="001F72D7" w:rsidRPr="00B96873" w:rsidTr="0069537D">
        <w:trPr>
          <w:trHeight w:val="58"/>
        </w:trPr>
        <w:tc>
          <w:tcPr>
            <w:tcW w:w="845" w:type="dxa"/>
            <w:vMerge w:val="restart"/>
          </w:tcPr>
          <w:p w:rsidR="004A0A26" w:rsidRPr="004A0A26" w:rsidRDefault="004A0A26" w:rsidP="00A56532">
            <w:pPr>
              <w:spacing w:before="120" w:after="120"/>
              <w:jc w:val="center"/>
              <w:rPr>
                <w:sz w:val="4"/>
                <w:szCs w:val="4"/>
              </w:rPr>
            </w:pPr>
          </w:p>
          <w:p w:rsidR="001F72D7" w:rsidRDefault="001F72D7" w:rsidP="00A56532">
            <w:pPr>
              <w:spacing w:before="120" w:after="120"/>
              <w:jc w:val="center"/>
            </w:pPr>
            <w:r>
              <w:t>(ii)</w:t>
            </w:r>
          </w:p>
        </w:tc>
        <w:tc>
          <w:tcPr>
            <w:tcW w:w="4299" w:type="dxa"/>
          </w:tcPr>
          <w:p w:rsidR="001F72D7" w:rsidRPr="00ED7EBA" w:rsidRDefault="004A0A26" w:rsidP="004A0A26">
            <w:pPr>
              <w:spacing w:before="120" w:after="120"/>
            </w:pPr>
            <w:r w:rsidRPr="004A0A26">
              <w:rPr>
                <w:i/>
              </w:rPr>
              <w:t>u</w:t>
            </w:r>
            <w:r w:rsidRPr="004A0A26">
              <w:rPr>
                <w:vertAlign w:val="subscript"/>
              </w:rPr>
              <w:t>1</w:t>
            </w:r>
            <w:r w:rsidRPr="004A0A26">
              <w:t xml:space="preserve"> = </w:t>
            </w:r>
            <w:r w:rsidRPr="004A0A26">
              <w:rPr>
                <w:position w:val="-24"/>
              </w:rPr>
              <w:object w:dxaOrig="240" w:dyaOrig="620">
                <v:shape id="_x0000_i1061" type="#_x0000_t75" style="width:12pt;height:31.2pt" o:ole="">
                  <v:imagedata r:id="rId68" o:title=""/>
                </v:shape>
                <o:OLEObject Type="Embed" ProgID="Equation.3" ShapeID="_x0000_i1061" DrawAspect="Content" ObjectID="_1594041212" r:id="rId69"/>
              </w:object>
            </w:r>
            <w:r>
              <w:t xml:space="preserve">, </w:t>
            </w:r>
            <w:r w:rsidRPr="004A0A26">
              <w:rPr>
                <w:i/>
              </w:rPr>
              <w:t>u</w:t>
            </w:r>
            <w:r>
              <w:rPr>
                <w:vertAlign w:val="subscript"/>
              </w:rPr>
              <w:t>2</w:t>
            </w:r>
            <w:r w:rsidRPr="004A0A26">
              <w:t xml:space="preserve"> = </w:t>
            </w:r>
            <w:r w:rsidRPr="004A0A26">
              <w:rPr>
                <w:position w:val="-24"/>
              </w:rPr>
              <w:object w:dxaOrig="240" w:dyaOrig="620">
                <v:shape id="_x0000_i1062" type="#_x0000_t75" style="width:12pt;height:31.2pt" o:ole="">
                  <v:imagedata r:id="rId70" o:title=""/>
                </v:shape>
                <o:OLEObject Type="Embed" ProgID="Equation.3" ShapeID="_x0000_i1062" DrawAspect="Content" ObjectID="_1594041213" r:id="rId71"/>
              </w:object>
            </w:r>
            <w:r>
              <w:t xml:space="preserve">, </w:t>
            </w:r>
            <w:r w:rsidRPr="004A0A26">
              <w:rPr>
                <w:i/>
              </w:rPr>
              <w:t>u</w:t>
            </w:r>
            <w:r>
              <w:rPr>
                <w:vertAlign w:val="subscript"/>
              </w:rPr>
              <w:t>3</w:t>
            </w:r>
            <w:r w:rsidRPr="004A0A26">
              <w:t xml:space="preserve"> = </w:t>
            </w:r>
            <w:r w:rsidRPr="004A0A26">
              <w:rPr>
                <w:position w:val="-24"/>
              </w:rPr>
              <w:object w:dxaOrig="240" w:dyaOrig="620">
                <v:shape id="_x0000_i1063" type="#_x0000_t75" style="width:12pt;height:31.2pt" o:ole="">
                  <v:imagedata r:id="rId68" o:title=""/>
                </v:shape>
                <o:OLEObject Type="Embed" ProgID="Equation.3" ShapeID="_x0000_i1063" DrawAspect="Content" ObjectID="_1594041214" r:id="rId72"/>
              </w:object>
            </w:r>
            <w:r>
              <w:t>, …</w:t>
            </w:r>
          </w:p>
        </w:tc>
        <w:tc>
          <w:tcPr>
            <w:tcW w:w="890" w:type="dxa"/>
          </w:tcPr>
          <w:p w:rsidR="004A0A26" w:rsidRPr="004A0A26" w:rsidRDefault="004A0A26" w:rsidP="00A56532">
            <w:pPr>
              <w:spacing w:before="120" w:after="120"/>
              <w:jc w:val="center"/>
              <w:rPr>
                <w:sz w:val="4"/>
                <w:szCs w:val="4"/>
              </w:rPr>
            </w:pPr>
          </w:p>
          <w:p w:rsidR="001F72D7" w:rsidRPr="00B96873" w:rsidRDefault="001F72D7" w:rsidP="00A56532">
            <w:pPr>
              <w:spacing w:before="120" w:after="120"/>
              <w:jc w:val="center"/>
            </w:pPr>
            <w:r>
              <w:t>M1</w:t>
            </w:r>
          </w:p>
        </w:tc>
        <w:tc>
          <w:tcPr>
            <w:tcW w:w="4160" w:type="dxa"/>
          </w:tcPr>
          <w:p w:rsidR="001F72D7" w:rsidRPr="004A0A26" w:rsidRDefault="001F72D7" w:rsidP="00A56532">
            <w:pPr>
              <w:spacing w:before="120" w:after="120"/>
              <w:rPr>
                <w:sz w:val="4"/>
                <w:szCs w:val="4"/>
              </w:rPr>
            </w:pPr>
          </w:p>
          <w:p w:rsidR="004A0A26" w:rsidRPr="00B96873" w:rsidRDefault="004A0A26" w:rsidP="00A56532">
            <w:pPr>
              <w:spacing w:before="120" w:after="120"/>
            </w:pPr>
            <w:r>
              <w:t>This mark is given for deducing the repeating terms of the sequence</w:t>
            </w:r>
          </w:p>
        </w:tc>
      </w:tr>
      <w:tr w:rsidR="001F72D7" w:rsidRPr="00B96873" w:rsidTr="0069537D">
        <w:trPr>
          <w:trHeight w:val="58"/>
        </w:trPr>
        <w:tc>
          <w:tcPr>
            <w:tcW w:w="845" w:type="dxa"/>
            <w:vMerge/>
          </w:tcPr>
          <w:p w:rsidR="001F72D7" w:rsidRDefault="001F72D7" w:rsidP="00A56532">
            <w:pPr>
              <w:spacing w:before="120" w:after="120"/>
              <w:jc w:val="center"/>
            </w:pPr>
          </w:p>
        </w:tc>
        <w:tc>
          <w:tcPr>
            <w:tcW w:w="4299" w:type="dxa"/>
          </w:tcPr>
          <w:p w:rsidR="001F72D7" w:rsidRPr="00ED7EBA" w:rsidRDefault="004A0A26" w:rsidP="005428BF">
            <w:pPr>
              <w:spacing w:before="120" w:after="120"/>
            </w:pPr>
            <w:r w:rsidRPr="00DB4164">
              <w:rPr>
                <w:color w:val="000000"/>
                <w:position w:val="-32"/>
              </w:rPr>
              <w:object w:dxaOrig="580" w:dyaOrig="720">
                <v:shape id="_x0000_i1064" type="#_x0000_t75" style="width:28.8pt;height:36pt" o:ole="">
                  <v:imagedata r:id="rId73" o:title=""/>
                </v:shape>
                <o:OLEObject Type="Embed" ProgID="Equation.3" ShapeID="_x0000_i1064" DrawAspect="Content" ObjectID="_1594041215" r:id="rId74"/>
              </w:object>
            </w:r>
            <w:r>
              <w:rPr>
                <w:color w:val="000000"/>
              </w:rPr>
              <w:t xml:space="preserve">= 50 </w:t>
            </w:r>
            <w:r>
              <w:rPr>
                <w:color w:val="000000"/>
              </w:rPr>
              <w:sym w:font="Symbol" w:char="F0B4"/>
            </w:r>
            <w:r>
              <w:rPr>
                <w:color w:val="000000"/>
              </w:rPr>
              <w:t xml:space="preserve"> </w:t>
            </w:r>
            <w:r w:rsidRPr="004A0A26">
              <w:rPr>
                <w:position w:val="-24"/>
              </w:rPr>
              <w:object w:dxaOrig="240" w:dyaOrig="620">
                <v:shape id="_x0000_i1065" type="#_x0000_t75" style="width:12pt;height:31.2pt" o:ole="">
                  <v:imagedata r:id="rId68" o:title=""/>
                </v:shape>
                <o:OLEObject Type="Embed" ProgID="Equation.3" ShapeID="_x0000_i1065" DrawAspect="Content" ObjectID="_1594041216" r:id="rId75"/>
              </w:object>
            </w:r>
            <w:r>
              <w:t xml:space="preserve"> + 50 </w:t>
            </w:r>
            <w:r>
              <w:sym w:font="Symbol" w:char="F0B4"/>
            </w:r>
            <w:r>
              <w:t xml:space="preserve"> </w:t>
            </w:r>
            <w:r w:rsidRPr="004A0A26">
              <w:rPr>
                <w:position w:val="-24"/>
              </w:rPr>
              <w:object w:dxaOrig="240" w:dyaOrig="620">
                <v:shape id="_x0000_i1066" type="#_x0000_t75" style="width:12pt;height:31.2pt" o:ole="">
                  <v:imagedata r:id="rId70" o:title=""/>
                </v:shape>
                <o:OLEObject Type="Embed" ProgID="Equation.3" ShapeID="_x0000_i1066" DrawAspect="Content" ObjectID="_1594041217" r:id="rId76"/>
              </w:object>
            </w:r>
          </w:p>
        </w:tc>
        <w:tc>
          <w:tcPr>
            <w:tcW w:w="890" w:type="dxa"/>
          </w:tcPr>
          <w:p w:rsidR="001F72D7" w:rsidRPr="00B96873" w:rsidRDefault="001F72D7" w:rsidP="00A56532">
            <w:pPr>
              <w:spacing w:before="120" w:after="120"/>
              <w:jc w:val="center"/>
            </w:pPr>
            <w:r>
              <w:t>M1</w:t>
            </w:r>
          </w:p>
        </w:tc>
        <w:tc>
          <w:tcPr>
            <w:tcW w:w="4160" w:type="dxa"/>
          </w:tcPr>
          <w:p w:rsidR="001F72D7" w:rsidRPr="00B96873" w:rsidRDefault="004A0A26" w:rsidP="004A0A26">
            <w:pPr>
              <w:spacing w:before="120" w:after="120"/>
            </w:pPr>
            <w:r>
              <w:t>This mark is given for a method to deduce how the sum can be found</w:t>
            </w:r>
          </w:p>
        </w:tc>
      </w:tr>
      <w:tr w:rsidR="001F72D7" w:rsidRPr="00B96873" w:rsidTr="0069537D">
        <w:trPr>
          <w:trHeight w:val="58"/>
        </w:trPr>
        <w:tc>
          <w:tcPr>
            <w:tcW w:w="845" w:type="dxa"/>
            <w:vMerge/>
          </w:tcPr>
          <w:p w:rsidR="001F72D7" w:rsidRDefault="001F72D7" w:rsidP="00A56532">
            <w:pPr>
              <w:spacing w:before="120" w:after="120"/>
              <w:jc w:val="center"/>
            </w:pPr>
          </w:p>
        </w:tc>
        <w:tc>
          <w:tcPr>
            <w:tcW w:w="4299" w:type="dxa"/>
          </w:tcPr>
          <w:p w:rsidR="001F72D7" w:rsidRPr="00ED7EBA" w:rsidRDefault="004A0A26" w:rsidP="004A0A26">
            <w:pPr>
              <w:spacing w:before="120" w:after="120"/>
            </w:pPr>
            <w:r>
              <w:t xml:space="preserve">= 50 </w:t>
            </w:r>
            <w:r>
              <w:sym w:font="Symbol" w:char="F0B4"/>
            </w:r>
            <w:r>
              <w:t xml:space="preserve"> (</w:t>
            </w:r>
            <w:r w:rsidRPr="004A0A26">
              <w:rPr>
                <w:position w:val="-24"/>
              </w:rPr>
              <w:object w:dxaOrig="240" w:dyaOrig="620">
                <v:shape id="_x0000_i1067" type="#_x0000_t75" style="width:12pt;height:31.2pt" o:ole="">
                  <v:imagedata r:id="rId68" o:title=""/>
                </v:shape>
                <o:OLEObject Type="Embed" ProgID="Equation.3" ShapeID="_x0000_i1067" DrawAspect="Content" ObjectID="_1594041218" r:id="rId77"/>
              </w:object>
            </w:r>
            <w:r>
              <w:t xml:space="preserve"> + </w:t>
            </w:r>
            <w:r w:rsidRPr="004A0A26">
              <w:rPr>
                <w:position w:val="-24"/>
              </w:rPr>
              <w:object w:dxaOrig="240" w:dyaOrig="620">
                <v:shape id="_x0000_i1068" type="#_x0000_t75" style="width:12pt;height:31.2pt" o:ole="">
                  <v:imagedata r:id="rId70" o:title=""/>
                </v:shape>
                <o:OLEObject Type="Embed" ProgID="Equation.3" ShapeID="_x0000_i1068" DrawAspect="Content" ObjectID="_1594041219" r:id="rId78"/>
              </w:object>
            </w:r>
            <w:r>
              <w:t xml:space="preserve">) = </w:t>
            </w:r>
            <w:r w:rsidRPr="004A0A26">
              <w:rPr>
                <w:position w:val="-24"/>
              </w:rPr>
              <w:object w:dxaOrig="460" w:dyaOrig="620">
                <v:shape id="_x0000_i1069" type="#_x0000_t75" style="width:22.8pt;height:31.2pt" o:ole="">
                  <v:imagedata r:id="rId79" o:title=""/>
                </v:shape>
                <o:OLEObject Type="Embed" ProgID="Equation.3" ShapeID="_x0000_i1069" DrawAspect="Content" ObjectID="_1594041220" r:id="rId80"/>
              </w:object>
            </w:r>
          </w:p>
        </w:tc>
        <w:tc>
          <w:tcPr>
            <w:tcW w:w="890" w:type="dxa"/>
          </w:tcPr>
          <w:p w:rsidR="001F72D7" w:rsidRPr="00B96873" w:rsidRDefault="001F72D7" w:rsidP="00A56532">
            <w:pPr>
              <w:spacing w:before="120" w:after="120"/>
              <w:jc w:val="center"/>
            </w:pPr>
            <w:r>
              <w:t>A1</w:t>
            </w:r>
          </w:p>
        </w:tc>
        <w:tc>
          <w:tcPr>
            <w:tcW w:w="4160" w:type="dxa"/>
          </w:tcPr>
          <w:p w:rsidR="001F72D7" w:rsidRPr="00B96873" w:rsidRDefault="004A0A26" w:rsidP="00A56532">
            <w:pPr>
              <w:spacing w:before="120" w:after="120"/>
            </w:pPr>
            <w:r>
              <w:t>This mark is given for the correct answer only (or an equivalent fraction)</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5</w:t>
      </w:r>
      <w:r w:rsidRPr="00B96873">
        <w:rPr>
          <w:b/>
        </w:rPr>
        <w:t xml:space="preserve"> (Total </w:t>
      </w:r>
      <w:r w:rsidR="006023A3">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561902">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471917" w:rsidRPr="00B96873" w:rsidTr="005B78FC">
        <w:trPr>
          <w:trHeight w:val="184"/>
        </w:trPr>
        <w:tc>
          <w:tcPr>
            <w:tcW w:w="845" w:type="dxa"/>
            <w:vMerge w:val="restart"/>
          </w:tcPr>
          <w:p w:rsidR="00471917" w:rsidRDefault="00471917" w:rsidP="00A56532">
            <w:pPr>
              <w:spacing w:before="120" w:after="120"/>
              <w:jc w:val="center"/>
            </w:pPr>
            <w:r>
              <w:t>(a)</w:t>
            </w:r>
          </w:p>
        </w:tc>
        <w:tc>
          <w:tcPr>
            <w:tcW w:w="4299" w:type="dxa"/>
          </w:tcPr>
          <w:p w:rsidR="00471917" w:rsidRPr="00471917" w:rsidRDefault="00471917" w:rsidP="00A56532">
            <w:pPr>
              <w:spacing w:before="120" w:after="120"/>
            </w:pPr>
            <w:r>
              <w:t>f</w:t>
            </w:r>
            <w:r>
              <w:sym w:font="Symbol" w:char="F0A2"/>
            </w:r>
            <w:r>
              <w:t>(</w:t>
            </w:r>
            <w:r>
              <w:rPr>
                <w:i/>
              </w:rPr>
              <w:t>x</w:t>
            </w:r>
            <w:r>
              <w:t>) = 6</w:t>
            </w:r>
            <w:r>
              <w:rPr>
                <w:i/>
              </w:rPr>
              <w:t>x</w:t>
            </w:r>
            <w:r>
              <w:rPr>
                <w:vertAlign w:val="superscript"/>
              </w:rPr>
              <w:t>2</w:t>
            </w:r>
            <w:r>
              <w:t xml:space="preserve"> + 2</w:t>
            </w:r>
            <w:r>
              <w:rPr>
                <w:i/>
              </w:rPr>
              <w:t>x</w:t>
            </w:r>
          </w:p>
        </w:tc>
        <w:tc>
          <w:tcPr>
            <w:tcW w:w="890" w:type="dxa"/>
          </w:tcPr>
          <w:p w:rsidR="00471917" w:rsidRPr="00B96873" w:rsidRDefault="00471917" w:rsidP="00A56532">
            <w:pPr>
              <w:spacing w:before="120" w:after="120"/>
              <w:jc w:val="center"/>
            </w:pPr>
            <w:r>
              <w:t>B1</w:t>
            </w:r>
          </w:p>
        </w:tc>
        <w:tc>
          <w:tcPr>
            <w:tcW w:w="4160" w:type="dxa"/>
          </w:tcPr>
          <w:p w:rsidR="00471917" w:rsidRPr="00C67883" w:rsidRDefault="00C67883" w:rsidP="001100AF">
            <w:pPr>
              <w:spacing w:before="120" w:after="120"/>
            </w:pPr>
            <w:r>
              <w:t>This mark is given for finding the derivative of f(</w:t>
            </w:r>
            <w:r>
              <w:rPr>
                <w:i/>
              </w:rPr>
              <w:t>x</w:t>
            </w:r>
            <w:r>
              <w:t>)</w:t>
            </w:r>
          </w:p>
        </w:tc>
      </w:tr>
      <w:tr w:rsidR="00471917" w:rsidRPr="00B96873" w:rsidTr="005B78FC">
        <w:trPr>
          <w:trHeight w:val="184"/>
        </w:trPr>
        <w:tc>
          <w:tcPr>
            <w:tcW w:w="845" w:type="dxa"/>
            <w:vMerge/>
          </w:tcPr>
          <w:p w:rsidR="00471917" w:rsidRDefault="00471917" w:rsidP="00A56532">
            <w:pPr>
              <w:spacing w:before="120" w:after="120"/>
              <w:jc w:val="center"/>
            </w:pPr>
          </w:p>
        </w:tc>
        <w:tc>
          <w:tcPr>
            <w:tcW w:w="4299" w:type="dxa"/>
          </w:tcPr>
          <w:p w:rsidR="00471917" w:rsidRPr="00471917" w:rsidRDefault="00471917" w:rsidP="00A56532">
            <w:pPr>
              <w:spacing w:before="120" w:after="120"/>
            </w:pPr>
            <w:r>
              <w:rPr>
                <w:i/>
              </w:rPr>
              <w:t>x</w:t>
            </w:r>
            <w:r>
              <w:rPr>
                <w:i/>
                <w:vertAlign w:val="subscript"/>
              </w:rPr>
              <w:t>n</w:t>
            </w:r>
            <w:r>
              <w:rPr>
                <w:vertAlign w:val="subscript"/>
              </w:rPr>
              <w:t xml:space="preserve"> + 1</w:t>
            </w:r>
            <w:r>
              <w:t xml:space="preserve"> = </w:t>
            </w:r>
            <w:r>
              <w:rPr>
                <w:i/>
              </w:rPr>
              <w:t>x</w:t>
            </w:r>
            <w:r>
              <w:rPr>
                <w:i/>
                <w:vertAlign w:val="subscript"/>
              </w:rPr>
              <w:t>n</w:t>
            </w:r>
            <w:r>
              <w:t xml:space="preserve"> – </w:t>
            </w:r>
            <w:r w:rsidRPr="00471917">
              <w:rPr>
                <w:position w:val="-30"/>
              </w:rPr>
              <w:object w:dxaOrig="700" w:dyaOrig="680">
                <v:shape id="_x0000_i1070" type="#_x0000_t75" style="width:34.8pt;height:34.2pt" o:ole="">
                  <v:imagedata r:id="rId81" o:title=""/>
                </v:shape>
                <o:OLEObject Type="Embed" ProgID="Equation.3" ShapeID="_x0000_i1070" DrawAspect="Content" ObjectID="_1594041221" r:id="rId82"/>
              </w:object>
            </w:r>
            <w:r w:rsidR="00C67883">
              <w:t xml:space="preserve"> =  </w:t>
            </w:r>
            <w:r w:rsidR="00C67883">
              <w:rPr>
                <w:i/>
              </w:rPr>
              <w:t>x</w:t>
            </w:r>
            <w:r w:rsidR="00C67883">
              <w:rPr>
                <w:i/>
                <w:vertAlign w:val="subscript"/>
              </w:rPr>
              <w:t>n</w:t>
            </w:r>
            <w:r w:rsidR="00C67883">
              <w:t xml:space="preserve"> – </w:t>
            </w:r>
            <w:r w:rsidR="00C67883" w:rsidRPr="00C67883">
              <w:rPr>
                <w:position w:val="-32"/>
              </w:rPr>
              <w:object w:dxaOrig="1280" w:dyaOrig="760">
                <v:shape id="_x0000_i1071" type="#_x0000_t75" style="width:64.2pt;height:37.8pt" o:ole="">
                  <v:imagedata r:id="rId83" o:title=""/>
                </v:shape>
                <o:OLEObject Type="Embed" ProgID="Equation.3" ShapeID="_x0000_i1071" DrawAspect="Content" ObjectID="_1594041222" r:id="rId84"/>
              </w:object>
            </w:r>
          </w:p>
        </w:tc>
        <w:tc>
          <w:tcPr>
            <w:tcW w:w="890" w:type="dxa"/>
          </w:tcPr>
          <w:p w:rsidR="00C67883" w:rsidRPr="00C67883" w:rsidRDefault="00C67883" w:rsidP="00A56532">
            <w:pPr>
              <w:spacing w:before="120" w:after="120"/>
              <w:jc w:val="center"/>
              <w:rPr>
                <w:sz w:val="4"/>
                <w:szCs w:val="4"/>
              </w:rPr>
            </w:pPr>
          </w:p>
          <w:p w:rsidR="00471917" w:rsidRPr="00B96873" w:rsidRDefault="00471917" w:rsidP="00A56532">
            <w:pPr>
              <w:spacing w:before="120" w:after="120"/>
              <w:jc w:val="center"/>
            </w:pPr>
            <w:r>
              <w:t>M1</w:t>
            </w:r>
          </w:p>
        </w:tc>
        <w:tc>
          <w:tcPr>
            <w:tcW w:w="4160" w:type="dxa"/>
          </w:tcPr>
          <w:p w:rsidR="00471917" w:rsidRPr="00C67883" w:rsidRDefault="00471917" w:rsidP="001100AF">
            <w:pPr>
              <w:spacing w:before="120" w:after="120"/>
              <w:rPr>
                <w:sz w:val="4"/>
                <w:szCs w:val="4"/>
              </w:rPr>
            </w:pPr>
          </w:p>
          <w:p w:rsidR="00C67883" w:rsidRDefault="00C67883" w:rsidP="001100AF">
            <w:pPr>
              <w:spacing w:before="120" w:after="120"/>
            </w:pPr>
            <w:r>
              <w:t>This mark is given for making a substitution into the Newton-Raphson formula</w:t>
            </w:r>
          </w:p>
        </w:tc>
      </w:tr>
      <w:tr w:rsidR="00471917" w:rsidRPr="00B96873" w:rsidTr="005B78FC">
        <w:trPr>
          <w:trHeight w:val="184"/>
        </w:trPr>
        <w:tc>
          <w:tcPr>
            <w:tcW w:w="845" w:type="dxa"/>
            <w:vMerge/>
          </w:tcPr>
          <w:p w:rsidR="00471917" w:rsidRDefault="00471917" w:rsidP="00A56532">
            <w:pPr>
              <w:spacing w:before="120" w:after="120"/>
              <w:jc w:val="center"/>
            </w:pPr>
          </w:p>
        </w:tc>
        <w:tc>
          <w:tcPr>
            <w:tcW w:w="4299" w:type="dxa"/>
          </w:tcPr>
          <w:p w:rsidR="00471917" w:rsidRDefault="00C67883" w:rsidP="00A56532">
            <w:pPr>
              <w:spacing w:before="120" w:after="120"/>
            </w:pPr>
            <w:r>
              <w:t xml:space="preserve">= </w:t>
            </w:r>
            <w:r w:rsidRPr="00C67883">
              <w:rPr>
                <w:position w:val="-32"/>
              </w:rPr>
              <w:object w:dxaOrig="3060" w:dyaOrig="760">
                <v:shape id="_x0000_i1072" type="#_x0000_t75" style="width:153pt;height:37.8pt" o:ole="">
                  <v:imagedata r:id="rId85" o:title=""/>
                </v:shape>
                <o:OLEObject Type="Embed" ProgID="Equation.3" ShapeID="_x0000_i1072" DrawAspect="Content" ObjectID="_1594041223" r:id="rId86"/>
              </w:object>
            </w:r>
          </w:p>
          <w:p w:rsidR="00465E32" w:rsidRDefault="00465E32" w:rsidP="00465E32">
            <w:pPr>
              <w:spacing w:before="120" w:after="120"/>
            </w:pPr>
            <w:r>
              <w:t xml:space="preserve">= </w:t>
            </w:r>
            <w:r w:rsidRPr="00C67883">
              <w:rPr>
                <w:position w:val="-32"/>
              </w:rPr>
              <w:object w:dxaOrig="2560" w:dyaOrig="760">
                <v:shape id="_x0000_i1073" type="#_x0000_t75" style="width:127.8pt;height:37.8pt" o:ole="">
                  <v:imagedata r:id="rId87" o:title=""/>
                </v:shape>
                <o:OLEObject Type="Embed" ProgID="Equation.3" ShapeID="_x0000_i1073" DrawAspect="Content" ObjectID="_1594041224" r:id="rId88"/>
              </w:object>
            </w:r>
          </w:p>
          <w:p w:rsidR="00C67883" w:rsidRPr="0067664C" w:rsidRDefault="00C67883" w:rsidP="00A56532">
            <w:pPr>
              <w:spacing w:before="120" w:after="120"/>
            </w:pPr>
            <w:r>
              <w:t xml:space="preserve">= </w:t>
            </w:r>
            <w:r w:rsidR="00465E32" w:rsidRPr="00C67883">
              <w:rPr>
                <w:position w:val="-32"/>
              </w:rPr>
              <w:object w:dxaOrig="1280" w:dyaOrig="760">
                <v:shape id="_x0000_i1074" type="#_x0000_t75" style="width:64.2pt;height:37.8pt" o:ole="">
                  <v:imagedata r:id="rId89" o:title=""/>
                </v:shape>
                <o:OLEObject Type="Embed" ProgID="Equation.3" ShapeID="_x0000_i1074" DrawAspect="Content" ObjectID="_1594041225" r:id="rId90"/>
              </w:object>
            </w:r>
          </w:p>
        </w:tc>
        <w:tc>
          <w:tcPr>
            <w:tcW w:w="890" w:type="dxa"/>
          </w:tcPr>
          <w:p w:rsidR="00471917" w:rsidRPr="00B96873" w:rsidRDefault="00471917" w:rsidP="00A56532">
            <w:pPr>
              <w:spacing w:before="120" w:after="120"/>
              <w:jc w:val="center"/>
            </w:pPr>
            <w:r>
              <w:t>A1</w:t>
            </w:r>
          </w:p>
        </w:tc>
        <w:tc>
          <w:tcPr>
            <w:tcW w:w="4160" w:type="dxa"/>
          </w:tcPr>
          <w:p w:rsidR="00471917" w:rsidRDefault="00C67883" w:rsidP="001100AF">
            <w:pPr>
              <w:spacing w:before="120" w:after="120"/>
            </w:pPr>
            <w:r>
              <w:t>This mark is given for a rearrangement to lead to a correct proof</w:t>
            </w:r>
          </w:p>
        </w:tc>
      </w:tr>
      <w:tr w:rsidR="00471917" w:rsidRPr="00B96873" w:rsidTr="005B78FC">
        <w:trPr>
          <w:trHeight w:val="184"/>
        </w:trPr>
        <w:tc>
          <w:tcPr>
            <w:tcW w:w="845" w:type="dxa"/>
            <w:vMerge w:val="restart"/>
          </w:tcPr>
          <w:p w:rsidR="006023A3" w:rsidRPr="006023A3" w:rsidRDefault="006023A3" w:rsidP="00A56532">
            <w:pPr>
              <w:spacing w:before="120" w:after="120"/>
              <w:jc w:val="center"/>
              <w:rPr>
                <w:sz w:val="4"/>
                <w:szCs w:val="4"/>
              </w:rPr>
            </w:pPr>
          </w:p>
          <w:p w:rsidR="00471917" w:rsidRDefault="00471917" w:rsidP="00A56532">
            <w:pPr>
              <w:spacing w:before="120" w:after="120"/>
              <w:jc w:val="center"/>
            </w:pPr>
            <w:r>
              <w:t>(b)</w:t>
            </w:r>
          </w:p>
        </w:tc>
        <w:tc>
          <w:tcPr>
            <w:tcW w:w="4299" w:type="dxa"/>
          </w:tcPr>
          <w:p w:rsidR="00471917" w:rsidRPr="00D57A9F" w:rsidRDefault="00505F99" w:rsidP="00D57A9F">
            <w:pPr>
              <w:spacing w:before="120" w:after="120"/>
            </w:pPr>
            <w:r>
              <w:rPr>
                <w:i/>
              </w:rPr>
              <w:t>x</w:t>
            </w:r>
            <w:r>
              <w:rPr>
                <w:vertAlign w:val="subscript"/>
              </w:rPr>
              <w:t>2</w:t>
            </w:r>
            <w:r>
              <w:t xml:space="preserve"> = </w:t>
            </w:r>
            <w:r w:rsidR="006023A3" w:rsidRPr="00D57A9F">
              <w:rPr>
                <w:position w:val="-30"/>
              </w:rPr>
              <w:object w:dxaOrig="1540" w:dyaOrig="720">
                <v:shape id="_x0000_i1075" type="#_x0000_t75" style="width:76.8pt;height:36pt" o:ole="">
                  <v:imagedata r:id="rId91" o:title=""/>
                </v:shape>
                <o:OLEObject Type="Embed" ProgID="Equation.3" ShapeID="_x0000_i1075" DrawAspect="Content" ObjectID="_1594041226" r:id="rId92"/>
              </w:object>
            </w:r>
          </w:p>
        </w:tc>
        <w:tc>
          <w:tcPr>
            <w:tcW w:w="890" w:type="dxa"/>
          </w:tcPr>
          <w:p w:rsidR="006023A3" w:rsidRPr="006023A3" w:rsidRDefault="006023A3" w:rsidP="00A56532">
            <w:pPr>
              <w:spacing w:before="120" w:after="120"/>
              <w:jc w:val="center"/>
              <w:rPr>
                <w:sz w:val="4"/>
                <w:szCs w:val="4"/>
              </w:rPr>
            </w:pPr>
          </w:p>
          <w:p w:rsidR="00471917" w:rsidRPr="00B96873" w:rsidRDefault="00471917" w:rsidP="00A56532">
            <w:pPr>
              <w:spacing w:before="120" w:after="120"/>
              <w:jc w:val="center"/>
            </w:pPr>
            <w:r>
              <w:t>M1</w:t>
            </w:r>
          </w:p>
        </w:tc>
        <w:tc>
          <w:tcPr>
            <w:tcW w:w="4160" w:type="dxa"/>
          </w:tcPr>
          <w:p w:rsidR="006023A3" w:rsidRPr="006023A3" w:rsidRDefault="006023A3" w:rsidP="001100AF">
            <w:pPr>
              <w:spacing w:before="120" w:after="120"/>
              <w:rPr>
                <w:sz w:val="4"/>
                <w:szCs w:val="4"/>
              </w:rPr>
            </w:pPr>
          </w:p>
          <w:p w:rsidR="00471917" w:rsidRPr="006023A3" w:rsidRDefault="006023A3" w:rsidP="001100AF">
            <w:pPr>
              <w:spacing w:before="120" w:after="120"/>
            </w:pPr>
            <w:r>
              <w:t xml:space="preserve">This mark is given for a substitution to find </w:t>
            </w:r>
            <w:r>
              <w:rPr>
                <w:i/>
              </w:rPr>
              <w:t>x</w:t>
            </w:r>
            <w:r>
              <w:rPr>
                <w:vertAlign w:val="subscript"/>
              </w:rPr>
              <w:t>2</w:t>
            </w:r>
          </w:p>
        </w:tc>
      </w:tr>
      <w:tr w:rsidR="00471917" w:rsidRPr="00B96873" w:rsidTr="005B78FC">
        <w:trPr>
          <w:trHeight w:val="184"/>
        </w:trPr>
        <w:tc>
          <w:tcPr>
            <w:tcW w:w="845" w:type="dxa"/>
            <w:vMerge/>
          </w:tcPr>
          <w:p w:rsidR="00471917" w:rsidRDefault="00471917" w:rsidP="00A56532">
            <w:pPr>
              <w:spacing w:before="120" w:after="120"/>
              <w:jc w:val="center"/>
            </w:pPr>
          </w:p>
        </w:tc>
        <w:tc>
          <w:tcPr>
            <w:tcW w:w="4299" w:type="dxa"/>
          </w:tcPr>
          <w:p w:rsidR="00471917" w:rsidRPr="00D57A9F" w:rsidRDefault="00D57A9F" w:rsidP="00A56532">
            <w:pPr>
              <w:spacing w:before="120" w:after="120"/>
            </w:pPr>
            <w:r>
              <w:rPr>
                <w:i/>
              </w:rPr>
              <w:t>x</w:t>
            </w:r>
            <w:r>
              <w:rPr>
                <w:vertAlign w:val="subscript"/>
              </w:rPr>
              <w:t>2</w:t>
            </w:r>
            <w:r>
              <w:t xml:space="preserve"> = </w:t>
            </w:r>
            <w:r w:rsidRPr="00D57A9F">
              <w:rPr>
                <w:position w:val="-24"/>
              </w:rPr>
              <w:object w:dxaOrig="240" w:dyaOrig="620">
                <v:shape id="_x0000_i1076" type="#_x0000_t75" style="width:12pt;height:31.2pt" o:ole="">
                  <v:imagedata r:id="rId93" o:title=""/>
                </v:shape>
                <o:OLEObject Type="Embed" ProgID="Equation.3" ShapeID="_x0000_i1076" DrawAspect="Content" ObjectID="_1594041227" r:id="rId94"/>
              </w:object>
            </w:r>
            <w:r>
              <w:t xml:space="preserve">,  </w:t>
            </w:r>
            <w:r>
              <w:rPr>
                <w:i/>
              </w:rPr>
              <w:t>x</w:t>
            </w:r>
            <w:r>
              <w:rPr>
                <w:vertAlign w:val="subscript"/>
              </w:rPr>
              <w:t>3</w:t>
            </w:r>
            <w:r>
              <w:t xml:space="preserve"> = </w:t>
            </w:r>
            <w:r w:rsidR="006023A3" w:rsidRPr="00D57A9F">
              <w:rPr>
                <w:position w:val="-24"/>
              </w:rPr>
              <w:object w:dxaOrig="240" w:dyaOrig="620">
                <v:shape id="_x0000_i1077" type="#_x0000_t75" style="width:12pt;height:31.2pt" o:ole="">
                  <v:imagedata r:id="rId95" o:title=""/>
                </v:shape>
                <o:OLEObject Type="Embed" ProgID="Equation.3" ShapeID="_x0000_i1077" DrawAspect="Content" ObjectID="_1594041228" r:id="rId96"/>
              </w:object>
            </w:r>
          </w:p>
        </w:tc>
        <w:tc>
          <w:tcPr>
            <w:tcW w:w="890" w:type="dxa"/>
          </w:tcPr>
          <w:p w:rsidR="00471917" w:rsidRPr="00B96873" w:rsidRDefault="00471917" w:rsidP="00A56532">
            <w:pPr>
              <w:spacing w:before="120" w:after="120"/>
              <w:jc w:val="center"/>
            </w:pPr>
            <w:r>
              <w:t>A1</w:t>
            </w:r>
          </w:p>
        </w:tc>
        <w:tc>
          <w:tcPr>
            <w:tcW w:w="4160" w:type="dxa"/>
          </w:tcPr>
          <w:p w:rsidR="00471917" w:rsidRDefault="00D57A9F" w:rsidP="001100AF">
            <w:pPr>
              <w:spacing w:before="120" w:after="120"/>
            </w:pPr>
            <w:r>
              <w:t>This mark is given for the correct answer only</w:t>
            </w:r>
          </w:p>
        </w:tc>
      </w:tr>
      <w:tr w:rsidR="005B78FC" w:rsidRPr="00B96873" w:rsidTr="005B78FC">
        <w:trPr>
          <w:trHeight w:val="184"/>
        </w:trPr>
        <w:tc>
          <w:tcPr>
            <w:tcW w:w="845" w:type="dxa"/>
          </w:tcPr>
          <w:p w:rsidR="005B78FC" w:rsidRDefault="00471917" w:rsidP="00A56532">
            <w:pPr>
              <w:spacing w:before="120" w:after="120"/>
              <w:jc w:val="center"/>
            </w:pPr>
            <w:r>
              <w:t>(c)</w:t>
            </w:r>
          </w:p>
        </w:tc>
        <w:tc>
          <w:tcPr>
            <w:tcW w:w="4299" w:type="dxa"/>
          </w:tcPr>
          <w:p w:rsidR="005B78FC" w:rsidRPr="006023A3" w:rsidRDefault="006023A3" w:rsidP="00A56532">
            <w:pPr>
              <w:spacing w:before="120" w:after="120"/>
            </w:pPr>
            <w:r>
              <w:t xml:space="preserve">There is a stationary point at </w:t>
            </w:r>
            <w:r>
              <w:rPr>
                <w:i/>
              </w:rPr>
              <w:t>x</w:t>
            </w:r>
            <w:r>
              <w:t xml:space="preserve"> = 0</w:t>
            </w:r>
          </w:p>
        </w:tc>
        <w:tc>
          <w:tcPr>
            <w:tcW w:w="890" w:type="dxa"/>
          </w:tcPr>
          <w:p w:rsidR="005B78FC" w:rsidRPr="00B96873" w:rsidRDefault="00471917" w:rsidP="00A56532">
            <w:pPr>
              <w:spacing w:before="120" w:after="120"/>
              <w:jc w:val="center"/>
            </w:pPr>
            <w:r>
              <w:t>B1</w:t>
            </w:r>
          </w:p>
        </w:tc>
        <w:tc>
          <w:tcPr>
            <w:tcW w:w="4160" w:type="dxa"/>
          </w:tcPr>
          <w:p w:rsidR="005B78FC" w:rsidRDefault="006023A3" w:rsidP="001100AF">
            <w:pPr>
              <w:spacing w:before="120" w:after="120"/>
            </w:pPr>
            <w:r>
              <w:t>This mark is given for a correct statement</w:t>
            </w:r>
          </w:p>
        </w:tc>
      </w:tr>
    </w:tbl>
    <w:p w:rsidR="00336902" w:rsidRPr="00B96873" w:rsidRDefault="00336902" w:rsidP="009D225A"/>
    <w:p w:rsidR="004E2FDD" w:rsidRDefault="004E2FDD" w:rsidP="009D225A">
      <w:pPr>
        <w:tabs>
          <w:tab w:val="left" w:pos="1944"/>
        </w:tabs>
        <w:spacing w:line="360" w:lineRule="auto"/>
        <w:rPr>
          <w:b/>
        </w:rPr>
      </w:pPr>
    </w:p>
    <w:p w:rsidR="008471FB" w:rsidRDefault="008471FB">
      <w:pPr>
        <w:rPr>
          <w:b/>
        </w:rPr>
      </w:pPr>
      <w:r>
        <w:rPr>
          <w:b/>
        </w:rPr>
        <w:br w:type="page"/>
      </w:r>
    </w:p>
    <w:p w:rsidR="00336902" w:rsidRPr="000830B2" w:rsidRDefault="00336902" w:rsidP="009D225A">
      <w:pPr>
        <w:tabs>
          <w:tab w:val="left" w:pos="1944"/>
        </w:tabs>
        <w:spacing w:line="360" w:lineRule="auto"/>
      </w:pPr>
      <w:r w:rsidRPr="00B96873">
        <w:rPr>
          <w:b/>
        </w:rPr>
        <w:lastRenderedPageBreak/>
        <w:t xml:space="preserve">Question </w:t>
      </w:r>
      <w:r>
        <w:rPr>
          <w:b/>
        </w:rPr>
        <w:t>6</w:t>
      </w:r>
      <w:r w:rsidRPr="00B96873">
        <w:rPr>
          <w:b/>
        </w:rPr>
        <w:t xml:space="preserve"> (Total </w:t>
      </w:r>
      <w:r w:rsidR="006023A3">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0"/>
        <w:gridCol w:w="890"/>
        <w:gridCol w:w="4170"/>
      </w:tblGrid>
      <w:tr w:rsidR="00336902" w:rsidRPr="00B96873" w:rsidTr="00394D6A">
        <w:tc>
          <w:tcPr>
            <w:tcW w:w="844" w:type="dxa"/>
            <w:shd w:val="clear" w:color="auto" w:fill="C0C0C0"/>
          </w:tcPr>
          <w:p w:rsidR="00336902" w:rsidRPr="00B96873" w:rsidRDefault="00336902" w:rsidP="00A56532">
            <w:pPr>
              <w:rPr>
                <w:b/>
              </w:rPr>
            </w:pPr>
            <w:r w:rsidRPr="00B96873">
              <w:rPr>
                <w:b/>
              </w:rPr>
              <w:t>Part</w:t>
            </w:r>
          </w:p>
        </w:tc>
        <w:tc>
          <w:tcPr>
            <w:tcW w:w="4290"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70" w:type="dxa"/>
            <w:shd w:val="clear" w:color="auto" w:fill="C0C0C0"/>
          </w:tcPr>
          <w:p w:rsidR="00336902" w:rsidRPr="00B96873" w:rsidRDefault="00336902" w:rsidP="00A56532">
            <w:pPr>
              <w:rPr>
                <w:b/>
              </w:rPr>
            </w:pPr>
            <w:r w:rsidRPr="00B96873">
              <w:rPr>
                <w:b/>
              </w:rPr>
              <w:t>Notes</w:t>
            </w:r>
          </w:p>
        </w:tc>
      </w:tr>
      <w:tr w:rsidR="006023A3" w:rsidRPr="00B96873" w:rsidTr="00394D6A">
        <w:tc>
          <w:tcPr>
            <w:tcW w:w="844" w:type="dxa"/>
            <w:vMerge w:val="restart"/>
          </w:tcPr>
          <w:p w:rsidR="006023A3" w:rsidRDefault="006023A3" w:rsidP="00A56532">
            <w:pPr>
              <w:spacing w:before="120" w:after="120"/>
              <w:jc w:val="center"/>
            </w:pPr>
            <w:r>
              <w:t>(a)</w:t>
            </w:r>
          </w:p>
        </w:tc>
        <w:tc>
          <w:tcPr>
            <w:tcW w:w="4290" w:type="dxa"/>
          </w:tcPr>
          <w:p w:rsidR="006023A3" w:rsidRPr="008471FB" w:rsidRDefault="00A54048" w:rsidP="00A56532">
            <w:pPr>
              <w:spacing w:before="120" w:after="120"/>
            </w:pPr>
            <w:r>
              <w:t>f(2) = –24 + 32 – 18 + 10 = 0</w:t>
            </w:r>
          </w:p>
        </w:tc>
        <w:tc>
          <w:tcPr>
            <w:tcW w:w="890" w:type="dxa"/>
          </w:tcPr>
          <w:p w:rsidR="006023A3" w:rsidRPr="00394D6A" w:rsidRDefault="006023A3" w:rsidP="00A56532">
            <w:pPr>
              <w:spacing w:before="120" w:after="120"/>
              <w:jc w:val="center"/>
            </w:pPr>
            <w:r>
              <w:t>B1</w:t>
            </w:r>
          </w:p>
        </w:tc>
        <w:tc>
          <w:tcPr>
            <w:tcW w:w="4170" w:type="dxa"/>
          </w:tcPr>
          <w:p w:rsidR="006023A3" w:rsidRPr="00394D6A" w:rsidRDefault="00A54048" w:rsidP="008471FB">
            <w:pPr>
              <w:spacing w:before="120" w:after="120"/>
            </w:pPr>
            <w:r>
              <w:t>This mark is given for the correct answer only</w:t>
            </w:r>
          </w:p>
        </w:tc>
      </w:tr>
      <w:tr w:rsidR="00A54048" w:rsidRPr="00B96873" w:rsidTr="00394D6A">
        <w:tc>
          <w:tcPr>
            <w:tcW w:w="844" w:type="dxa"/>
            <w:vMerge/>
          </w:tcPr>
          <w:p w:rsidR="00A54048" w:rsidRDefault="00A54048" w:rsidP="00A56532">
            <w:pPr>
              <w:spacing w:before="120" w:after="120"/>
              <w:jc w:val="center"/>
            </w:pPr>
          </w:p>
        </w:tc>
        <w:tc>
          <w:tcPr>
            <w:tcW w:w="4290" w:type="dxa"/>
            <w:vMerge w:val="restart"/>
          </w:tcPr>
          <w:p w:rsidR="00A54048" w:rsidRPr="00A54048" w:rsidRDefault="00A54048" w:rsidP="00A56532">
            <w:pPr>
              <w:spacing w:before="120" w:after="120"/>
            </w:pPr>
            <w:r>
              <w:t>f(</w:t>
            </w:r>
            <w:r>
              <w:rPr>
                <w:i/>
              </w:rPr>
              <w:t>x</w:t>
            </w:r>
            <w:r>
              <w:t>) = (</w:t>
            </w:r>
            <w:r>
              <w:rPr>
                <w:i/>
              </w:rPr>
              <w:t>x</w:t>
            </w:r>
            <w:r>
              <w:t xml:space="preserve"> – 2)(–3</w:t>
            </w:r>
            <w:r>
              <w:rPr>
                <w:i/>
              </w:rPr>
              <w:t>x</w:t>
            </w:r>
            <w:r>
              <w:rPr>
                <w:vertAlign w:val="superscript"/>
              </w:rPr>
              <w:t>2</w:t>
            </w:r>
            <w:r>
              <w:t xml:space="preserve"> + 2</w:t>
            </w:r>
            <w:r>
              <w:rPr>
                <w:i/>
              </w:rPr>
              <w:t>x</w:t>
            </w:r>
            <w:r>
              <w:t xml:space="preserve"> – 5)</w:t>
            </w:r>
          </w:p>
        </w:tc>
        <w:tc>
          <w:tcPr>
            <w:tcW w:w="890" w:type="dxa"/>
          </w:tcPr>
          <w:p w:rsidR="00A54048" w:rsidRPr="00394D6A" w:rsidRDefault="00A54048" w:rsidP="00A56532">
            <w:pPr>
              <w:spacing w:before="120" w:after="120"/>
              <w:jc w:val="center"/>
            </w:pPr>
            <w:r>
              <w:t>M1</w:t>
            </w:r>
          </w:p>
        </w:tc>
        <w:tc>
          <w:tcPr>
            <w:tcW w:w="4170" w:type="dxa"/>
          </w:tcPr>
          <w:p w:rsidR="00A54048" w:rsidRPr="00A54048" w:rsidRDefault="00A54048" w:rsidP="00A54048">
            <w:pPr>
              <w:spacing w:before="120" w:after="120"/>
            </w:pPr>
            <w:r>
              <w:t>This mark is given for a deduction that (</w:t>
            </w:r>
            <w:r>
              <w:rPr>
                <w:i/>
              </w:rPr>
              <w:t>x</w:t>
            </w:r>
            <w:r>
              <w:t xml:space="preserve"> – 2) is a factor</w:t>
            </w:r>
          </w:p>
        </w:tc>
      </w:tr>
      <w:tr w:rsidR="00A54048" w:rsidRPr="00B96873" w:rsidTr="00394D6A">
        <w:tc>
          <w:tcPr>
            <w:tcW w:w="844" w:type="dxa"/>
            <w:vMerge/>
          </w:tcPr>
          <w:p w:rsidR="00A54048" w:rsidRDefault="00A54048" w:rsidP="00A56532">
            <w:pPr>
              <w:spacing w:before="120" w:after="120"/>
              <w:jc w:val="center"/>
            </w:pPr>
          </w:p>
        </w:tc>
        <w:tc>
          <w:tcPr>
            <w:tcW w:w="4290" w:type="dxa"/>
            <w:vMerge/>
          </w:tcPr>
          <w:p w:rsidR="00A54048" w:rsidRPr="008471FB" w:rsidRDefault="00A54048" w:rsidP="00A56532">
            <w:pPr>
              <w:spacing w:before="120" w:after="120"/>
            </w:pPr>
          </w:p>
        </w:tc>
        <w:tc>
          <w:tcPr>
            <w:tcW w:w="890" w:type="dxa"/>
          </w:tcPr>
          <w:p w:rsidR="00A54048" w:rsidRPr="00394D6A" w:rsidRDefault="00A54048" w:rsidP="00A56532">
            <w:pPr>
              <w:spacing w:before="120" w:after="120"/>
              <w:jc w:val="center"/>
            </w:pPr>
            <w:r>
              <w:t>A1</w:t>
            </w:r>
          </w:p>
        </w:tc>
        <w:tc>
          <w:tcPr>
            <w:tcW w:w="4170" w:type="dxa"/>
          </w:tcPr>
          <w:p w:rsidR="00A54048" w:rsidRPr="00394D6A" w:rsidRDefault="00A54048" w:rsidP="008471FB">
            <w:pPr>
              <w:spacing w:before="120" w:after="120"/>
            </w:pPr>
            <w:r>
              <w:t>This mark is given for a correct answer only</w:t>
            </w:r>
          </w:p>
        </w:tc>
      </w:tr>
      <w:tr w:rsidR="00A54048" w:rsidRPr="00B96873" w:rsidTr="00E75672">
        <w:trPr>
          <w:trHeight w:val="1201"/>
        </w:trPr>
        <w:tc>
          <w:tcPr>
            <w:tcW w:w="844" w:type="dxa"/>
            <w:vMerge w:val="restart"/>
          </w:tcPr>
          <w:p w:rsidR="00A54048" w:rsidRDefault="00A54048" w:rsidP="00A56532">
            <w:pPr>
              <w:spacing w:before="120" w:after="120"/>
              <w:jc w:val="center"/>
            </w:pPr>
            <w:r>
              <w:t>(b)</w:t>
            </w:r>
          </w:p>
        </w:tc>
        <w:tc>
          <w:tcPr>
            <w:tcW w:w="4290" w:type="dxa"/>
            <w:vMerge w:val="restart"/>
          </w:tcPr>
          <w:p w:rsidR="00A54048" w:rsidRPr="00A54048" w:rsidRDefault="00A54048" w:rsidP="00A54048">
            <w:pPr>
              <w:spacing w:before="120" w:after="120"/>
            </w:pPr>
            <w:r w:rsidRPr="00A54048">
              <w:t>−3</w:t>
            </w:r>
            <w:r w:rsidRPr="00A54048">
              <w:rPr>
                <w:i/>
              </w:rPr>
              <w:t>y</w:t>
            </w:r>
            <w:r w:rsidRPr="00A54048">
              <w:rPr>
                <w:vertAlign w:val="superscript"/>
              </w:rPr>
              <w:t>6</w:t>
            </w:r>
            <w:r w:rsidRPr="00A54048">
              <w:t xml:space="preserve"> + 8</w:t>
            </w:r>
            <w:r w:rsidRPr="00A54048">
              <w:rPr>
                <w:i/>
              </w:rPr>
              <w:t>y</w:t>
            </w:r>
            <w:r w:rsidRPr="00A54048">
              <w:rPr>
                <w:vertAlign w:val="superscript"/>
              </w:rPr>
              <w:t>4</w:t>
            </w:r>
            <w:r w:rsidRPr="00A54048">
              <w:t xml:space="preserve"> − 9</w:t>
            </w:r>
            <w:r w:rsidRPr="00A54048">
              <w:rPr>
                <w:i/>
              </w:rPr>
              <w:t>y</w:t>
            </w:r>
            <w:r w:rsidRPr="00A54048">
              <w:rPr>
                <w:vertAlign w:val="superscript"/>
              </w:rPr>
              <w:t>2</w:t>
            </w:r>
            <w:r w:rsidRPr="00A54048">
              <w:t xml:space="preserve"> + 10 </w:t>
            </w:r>
            <w:r>
              <w:t xml:space="preserve">= </w:t>
            </w:r>
            <w:r w:rsidRPr="00A54048">
              <w:t>0</w:t>
            </w:r>
          </w:p>
          <w:p w:rsidR="00A54048" w:rsidRDefault="00A54048" w:rsidP="00A54048">
            <w:pPr>
              <w:spacing w:before="120" w:after="120"/>
            </w:pPr>
            <w:r>
              <w:t>so (</w:t>
            </w:r>
            <w:r>
              <w:rPr>
                <w:i/>
              </w:rPr>
              <w:t>y</w:t>
            </w:r>
            <w:r w:rsidRPr="00A54048">
              <w:rPr>
                <w:vertAlign w:val="superscript"/>
              </w:rPr>
              <w:t>2</w:t>
            </w:r>
            <w:r>
              <w:t xml:space="preserve"> – 2)(–3</w:t>
            </w:r>
            <w:r>
              <w:rPr>
                <w:i/>
              </w:rPr>
              <w:t>y</w:t>
            </w:r>
            <w:r>
              <w:rPr>
                <w:vertAlign w:val="superscript"/>
              </w:rPr>
              <w:t>2</w:t>
            </w:r>
            <w:r>
              <w:t xml:space="preserve"> + 2</w:t>
            </w:r>
            <w:r>
              <w:rPr>
                <w:i/>
              </w:rPr>
              <w:t>x</w:t>
            </w:r>
            <w:r>
              <w:t xml:space="preserve"> – 5) = 0</w:t>
            </w:r>
          </w:p>
          <w:p w:rsidR="00A54048" w:rsidRDefault="00A54048" w:rsidP="00A54048">
            <w:pPr>
              <w:spacing w:before="120" w:after="120"/>
            </w:pPr>
            <w:r>
              <w:rPr>
                <w:i/>
              </w:rPr>
              <w:t>y</w:t>
            </w:r>
            <w:r>
              <w:rPr>
                <w:vertAlign w:val="superscript"/>
              </w:rPr>
              <w:t>2</w:t>
            </w:r>
            <w:r>
              <w:t xml:space="preserve"> – 2 has two real solutions, </w:t>
            </w:r>
            <w:r>
              <w:sym w:font="Symbol" w:char="F0B1"/>
            </w:r>
            <w:r>
              <w:sym w:font="Symbol" w:char="F0D6"/>
            </w:r>
            <w:r>
              <w:t>2</w:t>
            </w:r>
          </w:p>
          <w:p w:rsidR="00A54048" w:rsidRDefault="00A54048" w:rsidP="00A54048">
            <w:pPr>
              <w:spacing w:before="120" w:after="120"/>
            </w:pPr>
            <w:r w:rsidRPr="00A54048">
              <w:t xml:space="preserve">For </w:t>
            </w:r>
            <w:r>
              <w:t>(–3</w:t>
            </w:r>
            <w:r>
              <w:rPr>
                <w:i/>
              </w:rPr>
              <w:t>y</w:t>
            </w:r>
            <w:r>
              <w:rPr>
                <w:vertAlign w:val="superscript"/>
              </w:rPr>
              <w:t>2</w:t>
            </w:r>
            <w:r>
              <w:t xml:space="preserve"> + 2</w:t>
            </w:r>
            <w:r>
              <w:rPr>
                <w:i/>
              </w:rPr>
              <w:t>x</w:t>
            </w:r>
            <w:r>
              <w:t xml:space="preserve"> – 5), </w:t>
            </w:r>
          </w:p>
          <w:p w:rsidR="00E75672" w:rsidRPr="00A54048" w:rsidRDefault="00E75672" w:rsidP="00E75672">
            <w:pPr>
              <w:spacing w:before="120" w:after="120"/>
            </w:pPr>
            <w:r w:rsidRPr="00E75672">
              <w:rPr>
                <w:i/>
              </w:rPr>
              <w:t>b</w:t>
            </w:r>
            <w:r w:rsidR="00A54048" w:rsidRPr="00E75672">
              <w:rPr>
                <w:vertAlign w:val="superscript"/>
              </w:rPr>
              <w:t>2</w:t>
            </w:r>
            <w:r w:rsidR="00A54048">
              <w:t xml:space="preserve"> – 4</w:t>
            </w:r>
            <w:r w:rsidR="00A54048" w:rsidRPr="00E75672">
              <w:rPr>
                <w:i/>
              </w:rPr>
              <w:t>ac</w:t>
            </w:r>
            <w:r w:rsidR="00A54048">
              <w:t xml:space="preserve"> = 2</w:t>
            </w:r>
            <w:r w:rsidR="00A54048">
              <w:rPr>
                <w:vertAlign w:val="superscript"/>
              </w:rPr>
              <w:t>2</w:t>
            </w:r>
            <w:r w:rsidR="00A54048">
              <w:t xml:space="preserve"> – </w:t>
            </w:r>
            <w:r>
              <w:t>(</w:t>
            </w:r>
            <w:r w:rsidR="00A54048">
              <w:t xml:space="preserve">4 </w:t>
            </w:r>
            <w:r w:rsidR="00A54048">
              <w:sym w:font="Symbol" w:char="F0B4"/>
            </w:r>
            <w:r>
              <w:t xml:space="preserve"> –3 </w:t>
            </w:r>
            <w:r w:rsidR="00A54048">
              <w:sym w:font="Symbol" w:char="F0B4"/>
            </w:r>
            <w:r>
              <w:t xml:space="preserve"> –5) = –56 &lt; 0,  no real solutions</w:t>
            </w:r>
          </w:p>
        </w:tc>
        <w:tc>
          <w:tcPr>
            <w:tcW w:w="890" w:type="dxa"/>
          </w:tcPr>
          <w:p w:rsidR="00A54048" w:rsidRPr="00394D6A" w:rsidRDefault="00A54048" w:rsidP="00A56532">
            <w:pPr>
              <w:spacing w:before="120" w:after="120"/>
              <w:jc w:val="center"/>
            </w:pPr>
            <w:r>
              <w:t>M1</w:t>
            </w:r>
          </w:p>
        </w:tc>
        <w:tc>
          <w:tcPr>
            <w:tcW w:w="4170" w:type="dxa"/>
          </w:tcPr>
          <w:p w:rsidR="00A54048" w:rsidRPr="00394D6A" w:rsidRDefault="00E75672" w:rsidP="00E75672">
            <w:pPr>
              <w:spacing w:before="120" w:after="120"/>
            </w:pPr>
            <w:r>
              <w:t xml:space="preserve">This mark is given for showing that either </w:t>
            </w:r>
            <w:r>
              <w:rPr>
                <w:i/>
              </w:rPr>
              <w:t>y</w:t>
            </w:r>
            <w:r>
              <w:rPr>
                <w:vertAlign w:val="superscript"/>
              </w:rPr>
              <w:t>2</w:t>
            </w:r>
            <w:r>
              <w:t xml:space="preserve"> – 2 has two real solutions or that –3</w:t>
            </w:r>
            <w:r>
              <w:rPr>
                <w:i/>
              </w:rPr>
              <w:t>y</w:t>
            </w:r>
            <w:r>
              <w:rPr>
                <w:vertAlign w:val="superscript"/>
              </w:rPr>
              <w:t>2</w:t>
            </w:r>
            <w:r>
              <w:t xml:space="preserve"> + 2</w:t>
            </w:r>
            <w:r>
              <w:rPr>
                <w:i/>
              </w:rPr>
              <w:t>x</w:t>
            </w:r>
            <w:r>
              <w:t xml:space="preserve"> – 5 has  no real solutions</w:t>
            </w:r>
          </w:p>
        </w:tc>
      </w:tr>
      <w:tr w:rsidR="00A54048" w:rsidRPr="00B96873" w:rsidTr="00E75672">
        <w:trPr>
          <w:trHeight w:val="1201"/>
        </w:trPr>
        <w:tc>
          <w:tcPr>
            <w:tcW w:w="844" w:type="dxa"/>
            <w:vMerge/>
          </w:tcPr>
          <w:p w:rsidR="00A54048" w:rsidRDefault="00A54048" w:rsidP="00A56532">
            <w:pPr>
              <w:spacing w:before="120" w:after="120"/>
              <w:jc w:val="center"/>
            </w:pPr>
          </w:p>
        </w:tc>
        <w:tc>
          <w:tcPr>
            <w:tcW w:w="4290" w:type="dxa"/>
            <w:vMerge/>
          </w:tcPr>
          <w:p w:rsidR="00A54048" w:rsidRPr="008471FB" w:rsidRDefault="00A54048" w:rsidP="00A56532">
            <w:pPr>
              <w:spacing w:before="120" w:after="120"/>
            </w:pPr>
          </w:p>
        </w:tc>
        <w:tc>
          <w:tcPr>
            <w:tcW w:w="890" w:type="dxa"/>
          </w:tcPr>
          <w:p w:rsidR="00A54048" w:rsidRPr="00394D6A" w:rsidRDefault="00A54048" w:rsidP="00A56532">
            <w:pPr>
              <w:spacing w:before="120" w:after="120"/>
              <w:jc w:val="center"/>
            </w:pPr>
            <w:r>
              <w:t>A1</w:t>
            </w:r>
          </w:p>
        </w:tc>
        <w:tc>
          <w:tcPr>
            <w:tcW w:w="4170" w:type="dxa"/>
          </w:tcPr>
          <w:p w:rsidR="00A54048" w:rsidRPr="00394D6A" w:rsidRDefault="00E75672" w:rsidP="00E75672">
            <w:pPr>
              <w:spacing w:before="120" w:after="120"/>
            </w:pPr>
            <w:r>
              <w:t>This mark is given for a complete proof to show the equation has two real solutions</w:t>
            </w:r>
          </w:p>
        </w:tc>
      </w:tr>
      <w:tr w:rsidR="005B78FC" w:rsidRPr="00B96873" w:rsidTr="00394D6A">
        <w:tc>
          <w:tcPr>
            <w:tcW w:w="844" w:type="dxa"/>
          </w:tcPr>
          <w:p w:rsidR="005B78FC" w:rsidRDefault="006023A3" w:rsidP="00A56532">
            <w:pPr>
              <w:spacing w:before="120" w:after="120"/>
              <w:jc w:val="center"/>
            </w:pPr>
            <w:r>
              <w:t>(c)</w:t>
            </w:r>
          </w:p>
        </w:tc>
        <w:tc>
          <w:tcPr>
            <w:tcW w:w="4290" w:type="dxa"/>
          </w:tcPr>
          <w:p w:rsidR="005B78FC" w:rsidRPr="008471FB" w:rsidRDefault="00A54048" w:rsidP="00A56532">
            <w:pPr>
              <w:spacing w:before="120" w:after="120"/>
            </w:pPr>
            <w:r>
              <w:t>3 solutions</w:t>
            </w:r>
          </w:p>
        </w:tc>
        <w:tc>
          <w:tcPr>
            <w:tcW w:w="890" w:type="dxa"/>
          </w:tcPr>
          <w:p w:rsidR="005B78FC" w:rsidRPr="00394D6A" w:rsidRDefault="006023A3" w:rsidP="00A56532">
            <w:pPr>
              <w:spacing w:before="120" w:after="120"/>
              <w:jc w:val="center"/>
            </w:pPr>
            <w:r>
              <w:t>B1</w:t>
            </w:r>
          </w:p>
        </w:tc>
        <w:tc>
          <w:tcPr>
            <w:tcW w:w="4170" w:type="dxa"/>
          </w:tcPr>
          <w:p w:rsidR="005B78FC" w:rsidRPr="00394D6A" w:rsidRDefault="00E75672" w:rsidP="008471FB">
            <w:pPr>
              <w:spacing w:before="120" w:after="120"/>
            </w:pPr>
            <w:r>
              <w:t>This mark is given for a correct deduction</w:t>
            </w:r>
          </w:p>
        </w:tc>
      </w:tr>
    </w:tbl>
    <w:p w:rsidR="00336902" w:rsidRPr="00B96873" w:rsidRDefault="00336902" w:rsidP="009D225A"/>
    <w:p w:rsidR="006929E7" w:rsidRDefault="006929E7" w:rsidP="009D225A">
      <w:pPr>
        <w:tabs>
          <w:tab w:val="left" w:pos="1944"/>
        </w:tabs>
        <w:spacing w:line="360" w:lineRule="auto"/>
        <w:rPr>
          <w:b/>
        </w:rPr>
      </w:pPr>
    </w:p>
    <w:p w:rsidR="000F0E89" w:rsidRDefault="000F0E89">
      <w:pPr>
        <w:rPr>
          <w:b/>
        </w:rPr>
      </w:pPr>
      <w:r>
        <w:rPr>
          <w:b/>
        </w:rPr>
        <w:br w:type="page"/>
      </w:r>
    </w:p>
    <w:p w:rsidR="00336902" w:rsidRPr="000830B2" w:rsidRDefault="00336902" w:rsidP="009D225A">
      <w:pPr>
        <w:tabs>
          <w:tab w:val="left" w:pos="1944"/>
        </w:tabs>
        <w:spacing w:line="360" w:lineRule="auto"/>
      </w:pPr>
      <w:r w:rsidRPr="00B96873">
        <w:rPr>
          <w:b/>
        </w:rPr>
        <w:lastRenderedPageBreak/>
        <w:t xml:space="preserve">Question </w:t>
      </w:r>
      <w:r>
        <w:rPr>
          <w:b/>
        </w:rPr>
        <w:t>7</w:t>
      </w:r>
      <w:r w:rsidRPr="00B96873">
        <w:rPr>
          <w:b/>
        </w:rPr>
        <w:t xml:space="preserve"> (Total </w:t>
      </w:r>
      <w:r w:rsidR="006023A3">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6929E7">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BC0C47" w:rsidRPr="00B96873" w:rsidTr="006929E7">
        <w:trPr>
          <w:trHeight w:val="58"/>
        </w:trPr>
        <w:tc>
          <w:tcPr>
            <w:tcW w:w="845" w:type="dxa"/>
            <w:vMerge w:val="restart"/>
          </w:tcPr>
          <w:p w:rsidR="00BC0C47" w:rsidRPr="00B96873" w:rsidRDefault="00BC0C47" w:rsidP="00545322">
            <w:pPr>
              <w:spacing w:before="120" w:after="120"/>
              <w:jc w:val="center"/>
            </w:pPr>
            <w:r>
              <w:t>(</w:t>
            </w:r>
            <w:r w:rsidR="00545322">
              <w:t>i</w:t>
            </w:r>
            <w:r>
              <w:t>)</w:t>
            </w:r>
          </w:p>
        </w:tc>
        <w:tc>
          <w:tcPr>
            <w:tcW w:w="4299" w:type="dxa"/>
          </w:tcPr>
          <w:p w:rsidR="00BC0C47" w:rsidRPr="00545322" w:rsidRDefault="00545322" w:rsidP="006929E7">
            <w:pPr>
              <w:spacing w:before="120" w:after="120"/>
            </w:pPr>
            <w:r>
              <w:t xml:space="preserve">sec </w:t>
            </w:r>
            <w:r>
              <w:rPr>
                <w:i/>
              </w:rPr>
              <w:t>x</w:t>
            </w:r>
            <w:r>
              <w:t xml:space="preserve"> = </w:t>
            </w:r>
            <w:r w:rsidRPr="00D57A9F">
              <w:rPr>
                <w:position w:val="-24"/>
              </w:rPr>
              <w:object w:dxaOrig="600" w:dyaOrig="620">
                <v:shape id="_x0000_i1078" type="#_x0000_t75" style="width:30pt;height:31.2pt" o:ole="">
                  <v:imagedata r:id="rId97" o:title=""/>
                </v:shape>
                <o:OLEObject Type="Embed" ProgID="Equation.3" ShapeID="_x0000_i1078" DrawAspect="Content" ObjectID="_1594041229" r:id="rId98"/>
              </w:object>
            </w:r>
          </w:p>
        </w:tc>
        <w:tc>
          <w:tcPr>
            <w:tcW w:w="890" w:type="dxa"/>
          </w:tcPr>
          <w:p w:rsidR="00BC0C47" w:rsidRPr="00B96873" w:rsidRDefault="00BC0C47" w:rsidP="00A56532">
            <w:pPr>
              <w:spacing w:before="120" w:after="120"/>
              <w:jc w:val="center"/>
            </w:pPr>
            <w:r>
              <w:t>B1</w:t>
            </w:r>
          </w:p>
        </w:tc>
        <w:tc>
          <w:tcPr>
            <w:tcW w:w="4160" w:type="dxa"/>
          </w:tcPr>
          <w:p w:rsidR="00BC0C47" w:rsidRPr="00545322" w:rsidRDefault="00545322" w:rsidP="0070531F">
            <w:pPr>
              <w:spacing w:before="120" w:after="120"/>
              <w:rPr>
                <w:i/>
              </w:rPr>
            </w:pPr>
            <w:r>
              <w:t xml:space="preserve">This mark is given for substituting for sec </w:t>
            </w:r>
            <w:r>
              <w:rPr>
                <w:i/>
              </w:rPr>
              <w:t>x</w:t>
            </w:r>
          </w:p>
        </w:tc>
      </w:tr>
      <w:tr w:rsidR="00BC0C47" w:rsidRPr="00B96873" w:rsidTr="006929E7">
        <w:trPr>
          <w:trHeight w:val="58"/>
        </w:trPr>
        <w:tc>
          <w:tcPr>
            <w:tcW w:w="845" w:type="dxa"/>
            <w:vMerge/>
          </w:tcPr>
          <w:p w:rsidR="00BC0C47" w:rsidRDefault="00BC0C47" w:rsidP="00A56532">
            <w:pPr>
              <w:spacing w:before="120" w:after="120"/>
              <w:jc w:val="center"/>
            </w:pPr>
          </w:p>
        </w:tc>
        <w:tc>
          <w:tcPr>
            <w:tcW w:w="4299" w:type="dxa"/>
          </w:tcPr>
          <w:p w:rsidR="00545322" w:rsidRDefault="00545322" w:rsidP="0060766A">
            <w:pPr>
              <w:spacing w:before="120" w:after="120"/>
            </w:pPr>
            <w:r>
              <w:t xml:space="preserve">4 sin </w:t>
            </w:r>
            <w:r>
              <w:rPr>
                <w:i/>
              </w:rPr>
              <w:t>x</w:t>
            </w:r>
            <w:r>
              <w:t xml:space="preserve"> cos </w:t>
            </w:r>
            <w:r>
              <w:rPr>
                <w:i/>
              </w:rPr>
              <w:t>x</w:t>
            </w:r>
            <w:r>
              <w:t xml:space="preserve"> = 1 </w:t>
            </w:r>
            <w:r>
              <w:sym w:font="Symbol" w:char="F0DE"/>
            </w:r>
            <w:r>
              <w:t xml:space="preserve"> 2 sin 2</w:t>
            </w:r>
            <w:r>
              <w:rPr>
                <w:i/>
              </w:rPr>
              <w:t>x</w:t>
            </w:r>
            <w:r>
              <w:t xml:space="preserve"> = 1</w:t>
            </w:r>
          </w:p>
          <w:p w:rsidR="00545322" w:rsidRPr="00545322" w:rsidRDefault="00545322" w:rsidP="0060766A">
            <w:pPr>
              <w:spacing w:before="120" w:after="120"/>
            </w:pPr>
            <w:r>
              <w:t>so sin 2</w:t>
            </w:r>
            <w:r>
              <w:rPr>
                <w:i/>
              </w:rPr>
              <w:t>x</w:t>
            </w:r>
            <w:r>
              <w:t xml:space="preserve"> = </w:t>
            </w:r>
            <w:r w:rsidRPr="00D57A9F">
              <w:rPr>
                <w:position w:val="-24"/>
              </w:rPr>
              <w:object w:dxaOrig="240" w:dyaOrig="620">
                <v:shape id="_x0000_i1079" type="#_x0000_t75" style="width:12pt;height:31.2pt" o:ole="">
                  <v:imagedata r:id="rId99" o:title=""/>
                </v:shape>
                <o:OLEObject Type="Embed" ProgID="Equation.3" ShapeID="_x0000_i1079" DrawAspect="Content" ObjectID="_1594041230" r:id="rId100"/>
              </w:object>
            </w:r>
          </w:p>
        </w:tc>
        <w:tc>
          <w:tcPr>
            <w:tcW w:w="890" w:type="dxa"/>
          </w:tcPr>
          <w:p w:rsidR="00BC0C47" w:rsidRPr="00B96873" w:rsidRDefault="00BC0C47" w:rsidP="00A56532">
            <w:pPr>
              <w:spacing w:before="120" w:after="120"/>
              <w:jc w:val="center"/>
            </w:pPr>
            <w:r>
              <w:t>M1</w:t>
            </w:r>
          </w:p>
        </w:tc>
        <w:tc>
          <w:tcPr>
            <w:tcW w:w="4160" w:type="dxa"/>
          </w:tcPr>
          <w:p w:rsidR="00BC0C47" w:rsidRPr="00545322" w:rsidRDefault="00545322" w:rsidP="00545322">
            <w:pPr>
              <w:spacing w:before="120" w:after="120"/>
            </w:pPr>
            <w:r>
              <w:t xml:space="preserve">This mark is given for a method to use the identity 2 sin </w:t>
            </w:r>
            <w:r>
              <w:rPr>
                <w:i/>
              </w:rPr>
              <w:t>x</w:t>
            </w:r>
            <w:r>
              <w:t xml:space="preserve"> cox </w:t>
            </w:r>
            <w:r>
              <w:rPr>
                <w:i/>
              </w:rPr>
              <w:t xml:space="preserve">x </w:t>
            </w:r>
            <w:r w:rsidRPr="00545322">
              <w:t>= sin 2</w:t>
            </w:r>
            <w:r w:rsidRPr="00545322">
              <w:rPr>
                <w:i/>
              </w:rPr>
              <w:t>x</w:t>
            </w:r>
          </w:p>
        </w:tc>
      </w:tr>
      <w:tr w:rsidR="00BC0C47" w:rsidRPr="00B96873" w:rsidTr="006929E7">
        <w:trPr>
          <w:trHeight w:val="58"/>
        </w:trPr>
        <w:tc>
          <w:tcPr>
            <w:tcW w:w="845" w:type="dxa"/>
            <w:vMerge/>
          </w:tcPr>
          <w:p w:rsidR="00BC0C47" w:rsidRDefault="00BC0C47" w:rsidP="00A56532">
            <w:pPr>
              <w:spacing w:before="120" w:after="120"/>
              <w:jc w:val="center"/>
            </w:pPr>
          </w:p>
        </w:tc>
        <w:tc>
          <w:tcPr>
            <w:tcW w:w="4299" w:type="dxa"/>
          </w:tcPr>
          <w:p w:rsidR="00BC0C47" w:rsidRPr="00545322" w:rsidRDefault="00545322" w:rsidP="0060766A">
            <w:pPr>
              <w:spacing w:before="120" w:after="120"/>
              <w:rPr>
                <w:lang w:val="en-US"/>
              </w:rPr>
            </w:pPr>
            <w:r>
              <w:rPr>
                <w:i/>
                <w:lang w:val="en-US"/>
              </w:rPr>
              <w:t>x</w:t>
            </w:r>
            <w:r>
              <w:rPr>
                <w:lang w:val="en-US"/>
              </w:rPr>
              <w:t xml:space="preserve"> = </w:t>
            </w:r>
            <w:r w:rsidRPr="00D57A9F">
              <w:rPr>
                <w:position w:val="-24"/>
              </w:rPr>
              <w:object w:dxaOrig="240" w:dyaOrig="620">
                <v:shape id="_x0000_i1080" type="#_x0000_t75" style="width:12pt;height:31.2pt" o:ole="">
                  <v:imagedata r:id="rId101" o:title=""/>
                </v:shape>
                <o:OLEObject Type="Embed" ProgID="Equation.3" ShapeID="_x0000_i1080" DrawAspect="Content" ObjectID="_1594041231" r:id="rId102"/>
              </w:object>
            </w:r>
            <w:r>
              <w:t xml:space="preserve"> arcsin </w:t>
            </w:r>
            <w:r w:rsidRPr="00D57A9F">
              <w:rPr>
                <w:position w:val="-24"/>
              </w:rPr>
              <w:object w:dxaOrig="240" w:dyaOrig="620">
                <v:shape id="_x0000_i1081" type="#_x0000_t75" style="width:12pt;height:31.2pt" o:ole="">
                  <v:imagedata r:id="rId101" o:title=""/>
                </v:shape>
                <o:OLEObject Type="Embed" ProgID="Equation.3" ShapeID="_x0000_i1081" DrawAspect="Content" ObjectID="_1594041232" r:id="rId103"/>
              </w:object>
            </w:r>
          </w:p>
        </w:tc>
        <w:tc>
          <w:tcPr>
            <w:tcW w:w="890" w:type="dxa"/>
          </w:tcPr>
          <w:p w:rsidR="00BC0C47" w:rsidRPr="00B96873" w:rsidRDefault="00BC0C47" w:rsidP="00A56532">
            <w:pPr>
              <w:spacing w:before="120" w:after="120"/>
              <w:jc w:val="center"/>
            </w:pPr>
            <w:r>
              <w:t>M1</w:t>
            </w:r>
          </w:p>
        </w:tc>
        <w:tc>
          <w:tcPr>
            <w:tcW w:w="4160" w:type="dxa"/>
          </w:tcPr>
          <w:p w:rsidR="00BC0C47" w:rsidRPr="00545322" w:rsidRDefault="00545322" w:rsidP="00167CE4">
            <w:pPr>
              <w:spacing w:before="120" w:after="120"/>
              <w:rPr>
                <w:i/>
              </w:rPr>
            </w:pPr>
            <w:r>
              <w:t xml:space="preserve">This mark is given for a method to find the values of </w:t>
            </w:r>
            <w:r>
              <w:rPr>
                <w:i/>
              </w:rPr>
              <w:t>x</w:t>
            </w:r>
          </w:p>
        </w:tc>
      </w:tr>
      <w:tr w:rsidR="00BC0C47" w:rsidRPr="00B96873" w:rsidTr="006929E7">
        <w:trPr>
          <w:trHeight w:val="58"/>
        </w:trPr>
        <w:tc>
          <w:tcPr>
            <w:tcW w:w="845" w:type="dxa"/>
            <w:vMerge/>
          </w:tcPr>
          <w:p w:rsidR="00BC0C47" w:rsidRDefault="00BC0C47" w:rsidP="00A56532">
            <w:pPr>
              <w:spacing w:before="120" w:after="120"/>
              <w:jc w:val="center"/>
            </w:pPr>
          </w:p>
        </w:tc>
        <w:tc>
          <w:tcPr>
            <w:tcW w:w="4299" w:type="dxa"/>
          </w:tcPr>
          <w:p w:rsidR="00BC0C47" w:rsidRPr="00545322" w:rsidRDefault="00545322" w:rsidP="0060766A">
            <w:pPr>
              <w:spacing w:before="120" w:after="120"/>
              <w:rPr>
                <w:lang w:val="en-US"/>
              </w:rPr>
            </w:pPr>
            <w:r>
              <w:rPr>
                <w:i/>
                <w:lang w:val="en-US"/>
              </w:rPr>
              <w:t>x</w:t>
            </w:r>
            <w:r>
              <w:rPr>
                <w:lang w:val="en-US"/>
              </w:rPr>
              <w:t xml:space="preserve"> = </w:t>
            </w:r>
            <w:r w:rsidRPr="00D57A9F">
              <w:rPr>
                <w:position w:val="-24"/>
              </w:rPr>
              <w:object w:dxaOrig="340" w:dyaOrig="620">
                <v:shape id="_x0000_i1082" type="#_x0000_t75" style="width:16.8pt;height:31.2pt" o:ole="">
                  <v:imagedata r:id="rId104" o:title=""/>
                </v:shape>
                <o:OLEObject Type="Embed" ProgID="Equation.3" ShapeID="_x0000_i1082" DrawAspect="Content" ObjectID="_1594041233" r:id="rId105"/>
              </w:object>
            </w:r>
            <w:r>
              <w:t xml:space="preserve">, </w:t>
            </w:r>
            <w:r w:rsidRPr="00D57A9F">
              <w:rPr>
                <w:position w:val="-24"/>
              </w:rPr>
              <w:object w:dxaOrig="380" w:dyaOrig="620">
                <v:shape id="_x0000_i1083" type="#_x0000_t75" style="width:19.2pt;height:31.2pt" o:ole="">
                  <v:imagedata r:id="rId106" o:title=""/>
                </v:shape>
                <o:OLEObject Type="Embed" ProgID="Equation.3" ShapeID="_x0000_i1083" DrawAspect="Content" ObjectID="_1594041234" r:id="rId107"/>
              </w:object>
            </w:r>
          </w:p>
        </w:tc>
        <w:tc>
          <w:tcPr>
            <w:tcW w:w="890" w:type="dxa"/>
          </w:tcPr>
          <w:p w:rsidR="00BC0C47" w:rsidRPr="00B96873" w:rsidRDefault="00BC0C47" w:rsidP="00A56532">
            <w:pPr>
              <w:spacing w:before="120" w:after="120"/>
              <w:jc w:val="center"/>
            </w:pPr>
            <w:r>
              <w:t>A1</w:t>
            </w:r>
          </w:p>
        </w:tc>
        <w:tc>
          <w:tcPr>
            <w:tcW w:w="4160" w:type="dxa"/>
          </w:tcPr>
          <w:p w:rsidR="00BC0C47" w:rsidRPr="00B96873" w:rsidRDefault="00545322" w:rsidP="00545322">
            <w:pPr>
              <w:spacing w:before="120" w:after="120"/>
            </w:pPr>
            <w:r>
              <w:t>This mark is given for the (two) correct answers only</w:t>
            </w:r>
          </w:p>
        </w:tc>
      </w:tr>
      <w:tr w:rsidR="00BC0C47" w:rsidRPr="00B96873" w:rsidTr="006929E7">
        <w:trPr>
          <w:trHeight w:val="58"/>
        </w:trPr>
        <w:tc>
          <w:tcPr>
            <w:tcW w:w="845" w:type="dxa"/>
            <w:vMerge w:val="restart"/>
          </w:tcPr>
          <w:p w:rsidR="00BC0C47" w:rsidRDefault="00BC0C47" w:rsidP="00545322">
            <w:pPr>
              <w:spacing w:before="120" w:after="120"/>
              <w:jc w:val="center"/>
            </w:pPr>
            <w:r>
              <w:t>(</w:t>
            </w:r>
            <w:r w:rsidR="00545322">
              <w:t>ii</w:t>
            </w:r>
            <w:r>
              <w:t>)</w:t>
            </w:r>
          </w:p>
        </w:tc>
        <w:tc>
          <w:tcPr>
            <w:tcW w:w="4299" w:type="dxa"/>
          </w:tcPr>
          <w:p w:rsidR="000F0E89" w:rsidRDefault="000F0E89" w:rsidP="000F0E89">
            <w:pPr>
              <w:spacing w:before="120" w:after="120"/>
              <w:rPr>
                <w:lang w:val="en-US"/>
              </w:rPr>
            </w:pPr>
            <w:r>
              <w:rPr>
                <w:lang w:val="en-US"/>
              </w:rPr>
              <w:t xml:space="preserve">5 sin </w:t>
            </w:r>
            <w:r>
              <w:rPr>
                <w:i/>
                <w:lang w:val="en-US"/>
              </w:rPr>
              <w:sym w:font="Symbol" w:char="F071"/>
            </w:r>
            <w:r>
              <w:rPr>
                <w:lang w:val="en-US"/>
              </w:rPr>
              <w:t xml:space="preserve"> – 5 cos </w:t>
            </w:r>
            <w:r>
              <w:rPr>
                <w:i/>
                <w:lang w:val="en-US"/>
              </w:rPr>
              <w:sym w:font="Symbol" w:char="F071"/>
            </w:r>
            <w:r>
              <w:rPr>
                <w:lang w:val="en-US"/>
              </w:rPr>
              <w:t xml:space="preserve">  = 2 </w:t>
            </w:r>
          </w:p>
          <w:p w:rsidR="00BC0C47" w:rsidRPr="000F0E89" w:rsidRDefault="000F0E89" w:rsidP="000F0E89">
            <w:pPr>
              <w:spacing w:before="120" w:after="120"/>
              <w:rPr>
                <w:lang w:val="en-US"/>
              </w:rPr>
            </w:pPr>
            <w:r w:rsidRPr="000F0E89">
              <w:rPr>
                <w:i/>
                <w:lang w:val="en-US"/>
              </w:rPr>
              <w:t>R</w:t>
            </w:r>
            <w:r>
              <w:rPr>
                <w:lang w:val="en-US"/>
              </w:rPr>
              <w:t xml:space="preserve">(sin </w:t>
            </w:r>
            <w:r>
              <w:rPr>
                <w:i/>
                <w:lang w:val="en-US"/>
              </w:rPr>
              <w:sym w:font="Symbol" w:char="F071"/>
            </w:r>
            <w:r>
              <w:rPr>
                <w:lang w:val="en-US"/>
              </w:rPr>
              <w:t xml:space="preserve">  – </w:t>
            </w:r>
            <w:r>
              <w:rPr>
                <w:i/>
                <w:lang w:val="en-US"/>
              </w:rPr>
              <w:sym w:font="Symbol" w:char="F061"/>
            </w:r>
            <w:r>
              <w:rPr>
                <w:lang w:val="en-US"/>
              </w:rPr>
              <w:t xml:space="preserve"> ) = 2</w:t>
            </w:r>
          </w:p>
        </w:tc>
        <w:tc>
          <w:tcPr>
            <w:tcW w:w="890" w:type="dxa"/>
          </w:tcPr>
          <w:p w:rsidR="00BC0C47" w:rsidRPr="00B96873" w:rsidRDefault="00BC0C47" w:rsidP="00A56532">
            <w:pPr>
              <w:spacing w:before="120" w:after="120"/>
              <w:jc w:val="center"/>
            </w:pPr>
            <w:r>
              <w:t>M1</w:t>
            </w:r>
          </w:p>
        </w:tc>
        <w:tc>
          <w:tcPr>
            <w:tcW w:w="4160" w:type="dxa"/>
          </w:tcPr>
          <w:p w:rsidR="00BC0C47" w:rsidRPr="00B96873" w:rsidRDefault="000F0E89" w:rsidP="00167CE4">
            <w:pPr>
              <w:spacing w:before="120" w:after="120"/>
            </w:pPr>
            <w:r>
              <w:t xml:space="preserve">This mark is given for writing the equation in the form </w:t>
            </w:r>
            <w:r w:rsidRPr="000F0E89">
              <w:rPr>
                <w:i/>
                <w:lang w:val="en-US"/>
              </w:rPr>
              <w:t>R</w:t>
            </w:r>
            <w:r>
              <w:rPr>
                <w:lang w:val="en-US"/>
              </w:rPr>
              <w:t xml:space="preserve">(sin </w:t>
            </w:r>
            <w:r>
              <w:rPr>
                <w:i/>
                <w:lang w:val="en-US"/>
              </w:rPr>
              <w:sym w:font="Symbol" w:char="F071"/>
            </w:r>
            <w:r>
              <w:rPr>
                <w:lang w:val="en-US"/>
              </w:rPr>
              <w:t xml:space="preserve">  – </w:t>
            </w:r>
            <w:r>
              <w:rPr>
                <w:i/>
                <w:lang w:val="en-US"/>
              </w:rPr>
              <w:sym w:font="Symbol" w:char="F061"/>
            </w:r>
            <w:r>
              <w:rPr>
                <w:lang w:val="en-US"/>
              </w:rPr>
              <w:t xml:space="preserve"> ) = 2</w:t>
            </w:r>
          </w:p>
        </w:tc>
      </w:tr>
      <w:tr w:rsidR="00BC0C47" w:rsidRPr="00B96873" w:rsidTr="006929E7">
        <w:trPr>
          <w:trHeight w:val="58"/>
        </w:trPr>
        <w:tc>
          <w:tcPr>
            <w:tcW w:w="845" w:type="dxa"/>
            <w:vMerge/>
          </w:tcPr>
          <w:p w:rsidR="00BC0C47" w:rsidRDefault="00BC0C47" w:rsidP="00A56532">
            <w:pPr>
              <w:spacing w:before="120" w:after="120"/>
              <w:jc w:val="center"/>
            </w:pPr>
          </w:p>
        </w:tc>
        <w:tc>
          <w:tcPr>
            <w:tcW w:w="4299" w:type="dxa"/>
          </w:tcPr>
          <w:p w:rsidR="00BC0C47" w:rsidRDefault="000F0E89" w:rsidP="0060766A">
            <w:pPr>
              <w:spacing w:before="120" w:after="120"/>
              <w:rPr>
                <w:lang w:val="en-US"/>
              </w:rPr>
            </w:pPr>
            <w:r>
              <w:rPr>
                <w:i/>
                <w:lang w:val="en-US"/>
              </w:rPr>
              <w:t>R</w:t>
            </w:r>
            <w:r>
              <w:rPr>
                <w:lang w:val="en-US"/>
              </w:rPr>
              <w:t xml:space="preserve"> = </w:t>
            </w:r>
            <w:r>
              <w:rPr>
                <w:lang w:val="en-US"/>
              </w:rPr>
              <w:sym w:font="Symbol" w:char="F0D6"/>
            </w:r>
            <w:r>
              <w:rPr>
                <w:lang w:val="en-US"/>
              </w:rPr>
              <w:t>50</w:t>
            </w:r>
          </w:p>
          <w:p w:rsidR="000F0E89" w:rsidRPr="000F0E89" w:rsidRDefault="000F0E89" w:rsidP="0060766A">
            <w:pPr>
              <w:spacing w:before="120" w:after="120"/>
              <w:rPr>
                <w:lang w:val="en-US"/>
              </w:rPr>
            </w:pPr>
            <w:r>
              <w:rPr>
                <w:lang w:val="en-US"/>
              </w:rPr>
              <w:t xml:space="preserve">tan </w:t>
            </w:r>
            <w:r>
              <w:rPr>
                <w:i/>
                <w:lang w:val="en-US"/>
              </w:rPr>
              <w:sym w:font="Symbol" w:char="F061"/>
            </w:r>
            <w:r>
              <w:rPr>
                <w:lang w:val="en-US"/>
              </w:rPr>
              <w:t xml:space="preserve"> = 1  </w:t>
            </w:r>
            <w:r>
              <w:rPr>
                <w:lang w:val="en-US"/>
              </w:rPr>
              <w:sym w:font="Symbol" w:char="F0DE"/>
            </w:r>
            <w:r>
              <w:rPr>
                <w:lang w:val="en-US"/>
              </w:rPr>
              <w:t xml:space="preserve">  </w:t>
            </w:r>
            <w:r>
              <w:rPr>
                <w:i/>
                <w:lang w:val="en-US"/>
              </w:rPr>
              <w:sym w:font="Symbol" w:char="F061"/>
            </w:r>
            <w:r>
              <w:rPr>
                <w:lang w:val="en-US"/>
              </w:rPr>
              <w:t xml:space="preserve"> = 45</w:t>
            </w:r>
            <w:r>
              <w:rPr>
                <w:lang w:val="en-US"/>
              </w:rPr>
              <w:sym w:font="Symbol" w:char="F0B0"/>
            </w:r>
          </w:p>
        </w:tc>
        <w:tc>
          <w:tcPr>
            <w:tcW w:w="890" w:type="dxa"/>
          </w:tcPr>
          <w:p w:rsidR="00BC0C47" w:rsidRPr="00B96873" w:rsidRDefault="00BC0C47" w:rsidP="00A56532">
            <w:pPr>
              <w:spacing w:before="120" w:after="120"/>
              <w:jc w:val="center"/>
            </w:pPr>
            <w:r>
              <w:t>M1</w:t>
            </w:r>
          </w:p>
        </w:tc>
        <w:tc>
          <w:tcPr>
            <w:tcW w:w="4160" w:type="dxa"/>
          </w:tcPr>
          <w:p w:rsidR="00BC0C47" w:rsidRPr="000F0E89" w:rsidRDefault="000F0E89" w:rsidP="00167CE4">
            <w:pPr>
              <w:spacing w:before="120" w:after="120"/>
            </w:pPr>
            <w:r>
              <w:t xml:space="preserve">This mark is given for finding the values of </w:t>
            </w:r>
            <w:r>
              <w:rPr>
                <w:i/>
              </w:rPr>
              <w:t>R</w:t>
            </w:r>
            <w:r>
              <w:t xml:space="preserve"> and </w:t>
            </w:r>
            <w:r w:rsidRPr="000F0E89">
              <w:rPr>
                <w:i/>
              </w:rPr>
              <w:sym w:font="Symbol" w:char="F061"/>
            </w:r>
          </w:p>
        </w:tc>
      </w:tr>
      <w:tr w:rsidR="00BC0C47" w:rsidRPr="00B96873" w:rsidTr="006929E7">
        <w:trPr>
          <w:trHeight w:val="58"/>
        </w:trPr>
        <w:tc>
          <w:tcPr>
            <w:tcW w:w="845" w:type="dxa"/>
            <w:vMerge/>
          </w:tcPr>
          <w:p w:rsidR="00BC0C47" w:rsidRDefault="00BC0C47" w:rsidP="00A56532">
            <w:pPr>
              <w:spacing w:before="120" w:after="120"/>
              <w:jc w:val="center"/>
            </w:pPr>
          </w:p>
        </w:tc>
        <w:tc>
          <w:tcPr>
            <w:tcW w:w="4299" w:type="dxa"/>
          </w:tcPr>
          <w:p w:rsidR="00BC0C47" w:rsidRPr="0070531F" w:rsidRDefault="000F0E89" w:rsidP="000F0E89">
            <w:pPr>
              <w:spacing w:before="120" w:after="120"/>
            </w:pPr>
            <w:r>
              <w:t>sin (</w:t>
            </w:r>
            <w:r w:rsidRPr="000F0E89">
              <w:rPr>
                <w:i/>
              </w:rPr>
              <w:sym w:font="Symbol" w:char="F071"/>
            </w:r>
            <w:r>
              <w:t xml:space="preserve"> </w:t>
            </w:r>
            <w:r w:rsidR="00932D73">
              <w:t xml:space="preserve"> </w:t>
            </w:r>
            <w:r>
              <w:t>– 45</w:t>
            </w:r>
            <w:r>
              <w:sym w:font="Symbol" w:char="F0B0"/>
            </w:r>
            <w:r>
              <w:t xml:space="preserve">) = </w:t>
            </w:r>
            <w:r w:rsidR="00932D73" w:rsidRPr="00932D73">
              <w:rPr>
                <w:position w:val="-28"/>
              </w:rPr>
              <w:object w:dxaOrig="580" w:dyaOrig="660">
                <v:shape id="_x0000_i1084" type="#_x0000_t75" style="width:28.8pt;height:33pt" o:ole="">
                  <v:imagedata r:id="rId108" o:title=""/>
                </v:shape>
                <o:OLEObject Type="Embed" ProgID="Equation.3" ShapeID="_x0000_i1084" DrawAspect="Content" ObjectID="_1594041235" r:id="rId109"/>
              </w:object>
            </w:r>
          </w:p>
        </w:tc>
        <w:tc>
          <w:tcPr>
            <w:tcW w:w="890" w:type="dxa"/>
          </w:tcPr>
          <w:p w:rsidR="00BC0C47" w:rsidRPr="00B96873" w:rsidRDefault="00BC0C47" w:rsidP="00A56532">
            <w:pPr>
              <w:spacing w:before="120" w:after="120"/>
              <w:jc w:val="center"/>
            </w:pPr>
            <w:r>
              <w:t>A1</w:t>
            </w:r>
          </w:p>
        </w:tc>
        <w:tc>
          <w:tcPr>
            <w:tcW w:w="4160" w:type="dxa"/>
          </w:tcPr>
          <w:p w:rsidR="00BC0C47" w:rsidRPr="00B96873" w:rsidRDefault="00932D73" w:rsidP="00167CE4">
            <w:pPr>
              <w:spacing w:before="120" w:after="120"/>
            </w:pPr>
            <w:r>
              <w:t>This mark is given for finding the value of sin (</w:t>
            </w:r>
            <w:r w:rsidRPr="000F0E89">
              <w:rPr>
                <w:i/>
              </w:rPr>
              <w:sym w:font="Symbol" w:char="F071"/>
            </w:r>
            <w:r>
              <w:t xml:space="preserve">  – 45</w:t>
            </w:r>
            <w:r>
              <w:sym w:font="Symbol" w:char="F0B0"/>
            </w:r>
            <w:r>
              <w:t>)</w:t>
            </w:r>
          </w:p>
        </w:tc>
      </w:tr>
      <w:tr w:rsidR="00BC0C47" w:rsidRPr="00B96873" w:rsidTr="006929E7">
        <w:tc>
          <w:tcPr>
            <w:tcW w:w="845" w:type="dxa"/>
            <w:vMerge/>
          </w:tcPr>
          <w:p w:rsidR="00BC0C47" w:rsidRPr="00B96873" w:rsidRDefault="00BC0C47" w:rsidP="00A56532">
            <w:pPr>
              <w:spacing w:before="120" w:after="120"/>
              <w:jc w:val="center"/>
            </w:pPr>
          </w:p>
        </w:tc>
        <w:tc>
          <w:tcPr>
            <w:tcW w:w="4299" w:type="dxa"/>
          </w:tcPr>
          <w:p w:rsidR="00BC0C47" w:rsidRPr="00932D73" w:rsidRDefault="00932D73" w:rsidP="00932D73">
            <w:pPr>
              <w:spacing w:before="120" w:after="120"/>
            </w:pPr>
            <w:r w:rsidRPr="000F0E89">
              <w:rPr>
                <w:i/>
              </w:rPr>
              <w:sym w:font="Symbol" w:char="F071"/>
            </w:r>
            <w:r>
              <w:t xml:space="preserve">  = arcsin </w:t>
            </w:r>
            <w:r w:rsidRPr="00932D73">
              <w:rPr>
                <w:position w:val="-30"/>
              </w:rPr>
              <w:object w:dxaOrig="820" w:dyaOrig="720">
                <v:shape id="_x0000_i1085" type="#_x0000_t75" style="width:40.8pt;height:36pt" o:ole="">
                  <v:imagedata r:id="rId110" o:title=""/>
                </v:shape>
                <o:OLEObject Type="Embed" ProgID="Equation.3" ShapeID="_x0000_i1085" DrawAspect="Content" ObjectID="_1594041236" r:id="rId111"/>
              </w:object>
            </w:r>
            <w:r>
              <w:t xml:space="preserve"> + 45</w:t>
            </w:r>
            <w:r>
              <w:sym w:font="Symbol" w:char="F0B0"/>
            </w:r>
          </w:p>
        </w:tc>
        <w:tc>
          <w:tcPr>
            <w:tcW w:w="890" w:type="dxa"/>
          </w:tcPr>
          <w:p w:rsidR="00BC0C47" w:rsidRPr="00B96873" w:rsidRDefault="00BC0C47" w:rsidP="00A56532">
            <w:pPr>
              <w:spacing w:before="120" w:after="120"/>
              <w:jc w:val="center"/>
            </w:pPr>
            <w:r>
              <w:t>M1</w:t>
            </w:r>
          </w:p>
        </w:tc>
        <w:tc>
          <w:tcPr>
            <w:tcW w:w="4160" w:type="dxa"/>
          </w:tcPr>
          <w:p w:rsidR="00BC0C47" w:rsidRPr="00932D73" w:rsidRDefault="00932D73" w:rsidP="00932D73">
            <w:pPr>
              <w:spacing w:before="120" w:after="120"/>
            </w:pPr>
            <w:r>
              <w:t xml:space="preserve">This mark is given for a method to find the values of </w:t>
            </w:r>
            <w:r w:rsidRPr="000F0E89">
              <w:rPr>
                <w:i/>
              </w:rPr>
              <w:sym w:font="Symbol" w:char="F071"/>
            </w:r>
            <w:r>
              <w:t xml:space="preserve"> </w:t>
            </w:r>
          </w:p>
        </w:tc>
      </w:tr>
      <w:tr w:rsidR="00BC0C47" w:rsidRPr="00B96873" w:rsidTr="006929E7">
        <w:tc>
          <w:tcPr>
            <w:tcW w:w="845" w:type="dxa"/>
            <w:vMerge/>
          </w:tcPr>
          <w:p w:rsidR="00BC0C47" w:rsidRDefault="00BC0C47" w:rsidP="00A56532">
            <w:pPr>
              <w:spacing w:before="120" w:after="120"/>
              <w:jc w:val="center"/>
            </w:pPr>
          </w:p>
        </w:tc>
        <w:tc>
          <w:tcPr>
            <w:tcW w:w="4299" w:type="dxa"/>
          </w:tcPr>
          <w:p w:rsidR="00BC0C47" w:rsidRPr="00743397" w:rsidRDefault="00932D73" w:rsidP="00932D73">
            <w:pPr>
              <w:spacing w:before="120" w:after="120"/>
            </w:pPr>
            <w:r w:rsidRPr="000F0E89">
              <w:rPr>
                <w:i/>
              </w:rPr>
              <w:sym w:font="Symbol" w:char="F071"/>
            </w:r>
            <w:r>
              <w:t xml:space="preserve">  = 61.4</w:t>
            </w:r>
            <w:r>
              <w:sym w:font="Symbol" w:char="F0B0"/>
            </w:r>
            <w:r>
              <w:t>, 208.6</w:t>
            </w:r>
            <w:r>
              <w:sym w:font="Symbol" w:char="F0B0"/>
            </w:r>
          </w:p>
        </w:tc>
        <w:tc>
          <w:tcPr>
            <w:tcW w:w="890" w:type="dxa"/>
          </w:tcPr>
          <w:p w:rsidR="00BC0C47" w:rsidRPr="00B96873" w:rsidRDefault="00BC0C47" w:rsidP="00A56532">
            <w:pPr>
              <w:spacing w:before="120" w:after="120"/>
              <w:jc w:val="center"/>
            </w:pPr>
            <w:r>
              <w:t>A1</w:t>
            </w:r>
          </w:p>
        </w:tc>
        <w:tc>
          <w:tcPr>
            <w:tcW w:w="4160" w:type="dxa"/>
          </w:tcPr>
          <w:p w:rsidR="00BC0C47" w:rsidRPr="00932D73" w:rsidRDefault="00932D73" w:rsidP="00743397">
            <w:pPr>
              <w:spacing w:before="120" w:after="120"/>
            </w:pPr>
            <w:r>
              <w:t>This mark is given for the correct answers only</w:t>
            </w:r>
          </w:p>
        </w:tc>
      </w:tr>
    </w:tbl>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8</w:t>
      </w:r>
      <w:r w:rsidRPr="00B96873">
        <w:rPr>
          <w:b/>
        </w:rPr>
        <w:t xml:space="preserve"> (Total </w:t>
      </w:r>
      <w:r w:rsidR="00DF0576">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D007E2">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9F1157" w:rsidRPr="00B96873" w:rsidTr="00D007E2">
        <w:trPr>
          <w:trHeight w:val="58"/>
        </w:trPr>
        <w:tc>
          <w:tcPr>
            <w:tcW w:w="845" w:type="dxa"/>
            <w:vMerge w:val="restart"/>
          </w:tcPr>
          <w:p w:rsidR="009F1157" w:rsidRPr="00B96873" w:rsidRDefault="009F1157" w:rsidP="00A56532">
            <w:pPr>
              <w:spacing w:before="120" w:after="120"/>
              <w:jc w:val="center"/>
            </w:pPr>
            <w:r>
              <w:t>(a)</w:t>
            </w:r>
          </w:p>
        </w:tc>
        <w:tc>
          <w:tcPr>
            <w:tcW w:w="4299" w:type="dxa"/>
          </w:tcPr>
          <w:p w:rsidR="009F1157" w:rsidRPr="00DF0576" w:rsidRDefault="009F1157" w:rsidP="00955B0E">
            <w:pPr>
              <w:spacing w:before="120" w:after="120"/>
            </w:pPr>
            <w:r>
              <w:rPr>
                <w:i/>
              </w:rPr>
              <w:t>H</w:t>
            </w:r>
            <w:r>
              <w:t xml:space="preserve"> = </w:t>
            </w:r>
            <w:r>
              <w:rPr>
                <w:i/>
              </w:rPr>
              <w:t>Ax</w:t>
            </w:r>
            <w:r>
              <w:t xml:space="preserve">(40 – </w:t>
            </w:r>
            <w:r>
              <w:rPr>
                <w:i/>
              </w:rPr>
              <w:t>x</w:t>
            </w:r>
            <w:r>
              <w:t>)</w:t>
            </w:r>
          </w:p>
        </w:tc>
        <w:tc>
          <w:tcPr>
            <w:tcW w:w="890" w:type="dxa"/>
          </w:tcPr>
          <w:p w:rsidR="009F1157" w:rsidRPr="00B96873" w:rsidRDefault="009F1157" w:rsidP="00A56532">
            <w:pPr>
              <w:spacing w:before="120" w:after="120"/>
              <w:jc w:val="center"/>
            </w:pPr>
            <w:r>
              <w:t>M1</w:t>
            </w:r>
          </w:p>
        </w:tc>
        <w:tc>
          <w:tcPr>
            <w:tcW w:w="4160" w:type="dxa"/>
          </w:tcPr>
          <w:p w:rsidR="009F1157" w:rsidRPr="007A12A4" w:rsidRDefault="009F1157" w:rsidP="00E375BD">
            <w:pPr>
              <w:spacing w:before="120" w:after="120"/>
            </w:pPr>
            <w:r>
              <w:t>This mark is given for a correct form to model the trajectory of the rugby ball</w:t>
            </w:r>
          </w:p>
        </w:tc>
      </w:tr>
      <w:tr w:rsidR="009F1157" w:rsidRPr="00B96873" w:rsidTr="00D007E2">
        <w:trPr>
          <w:trHeight w:val="58"/>
        </w:trPr>
        <w:tc>
          <w:tcPr>
            <w:tcW w:w="845" w:type="dxa"/>
            <w:vMerge/>
          </w:tcPr>
          <w:p w:rsidR="009F1157" w:rsidRDefault="009F1157" w:rsidP="00A56532">
            <w:pPr>
              <w:spacing w:before="120" w:after="120"/>
              <w:jc w:val="center"/>
            </w:pPr>
          </w:p>
        </w:tc>
        <w:tc>
          <w:tcPr>
            <w:tcW w:w="4299" w:type="dxa"/>
          </w:tcPr>
          <w:p w:rsidR="009F1157" w:rsidRDefault="009F1157" w:rsidP="00A56532">
            <w:pPr>
              <w:spacing w:before="120" w:after="120"/>
            </w:pPr>
            <w:r>
              <w:rPr>
                <w:i/>
              </w:rPr>
              <w:t>x</w:t>
            </w:r>
            <w:r>
              <w:t xml:space="preserve"> = 20, </w:t>
            </w:r>
            <w:r>
              <w:rPr>
                <w:i/>
              </w:rPr>
              <w:t>H</w:t>
            </w:r>
            <w:r>
              <w:t xml:space="preserve"> = 12 </w:t>
            </w:r>
          </w:p>
          <w:p w:rsidR="009F1157" w:rsidRDefault="009F1157" w:rsidP="00A56532">
            <w:pPr>
              <w:spacing w:before="120" w:after="120"/>
            </w:pPr>
            <w:r>
              <w:t xml:space="preserve">12 = </w:t>
            </w:r>
            <w:r>
              <w:rPr>
                <w:i/>
              </w:rPr>
              <w:t>A</w:t>
            </w:r>
            <w:r>
              <w:t xml:space="preserve"> </w:t>
            </w:r>
            <w:r>
              <w:sym w:font="Symbol" w:char="F0B4"/>
            </w:r>
            <w:r>
              <w:t xml:space="preserve"> 20 </w:t>
            </w:r>
            <w:r>
              <w:sym w:font="Symbol" w:char="F0B4"/>
            </w:r>
            <w:r>
              <w:t xml:space="preserve"> (40 – 20) = 12</w:t>
            </w:r>
          </w:p>
          <w:p w:rsidR="009F1157" w:rsidRPr="00DF0576" w:rsidRDefault="009F1157" w:rsidP="00A56532">
            <w:pPr>
              <w:spacing w:before="120" w:after="120"/>
            </w:pPr>
            <w:r>
              <w:rPr>
                <w:i/>
              </w:rPr>
              <w:t>A</w:t>
            </w:r>
            <w:r>
              <w:t xml:space="preserve"> = </w:t>
            </w:r>
            <w:r w:rsidRPr="00D57A9F">
              <w:rPr>
                <w:position w:val="-24"/>
              </w:rPr>
              <w:object w:dxaOrig="480" w:dyaOrig="620">
                <v:shape id="_x0000_i1086" type="#_x0000_t75" style="width:24pt;height:31.2pt" o:ole="">
                  <v:imagedata r:id="rId112" o:title=""/>
                </v:shape>
                <o:OLEObject Type="Embed" ProgID="Equation.3" ShapeID="_x0000_i1086" DrawAspect="Content" ObjectID="_1594041237" r:id="rId113"/>
              </w:object>
            </w:r>
            <w:r>
              <w:t xml:space="preserve"> = </w:t>
            </w:r>
            <w:r w:rsidRPr="00D57A9F">
              <w:rPr>
                <w:position w:val="-24"/>
              </w:rPr>
              <w:object w:dxaOrig="460" w:dyaOrig="620">
                <v:shape id="_x0000_i1087" type="#_x0000_t75" style="width:22.8pt;height:31.2pt" o:ole="">
                  <v:imagedata r:id="rId114" o:title=""/>
                </v:shape>
                <o:OLEObject Type="Embed" ProgID="Equation.3" ShapeID="_x0000_i1087" DrawAspect="Content" ObjectID="_1594041238" r:id="rId115"/>
              </w:object>
            </w:r>
          </w:p>
        </w:tc>
        <w:tc>
          <w:tcPr>
            <w:tcW w:w="890" w:type="dxa"/>
          </w:tcPr>
          <w:p w:rsidR="009F1157" w:rsidRPr="00B96873" w:rsidRDefault="009F1157" w:rsidP="00A56532">
            <w:pPr>
              <w:spacing w:before="120" w:after="120"/>
              <w:jc w:val="center"/>
            </w:pPr>
            <w:r>
              <w:t>M1</w:t>
            </w:r>
          </w:p>
        </w:tc>
        <w:tc>
          <w:tcPr>
            <w:tcW w:w="4160" w:type="dxa"/>
          </w:tcPr>
          <w:p w:rsidR="009F1157" w:rsidRPr="00B96873" w:rsidRDefault="009F1157" w:rsidP="00E375BD">
            <w:pPr>
              <w:spacing w:before="120" w:after="120"/>
            </w:pPr>
            <w:r>
              <w:t xml:space="preserve">This mark is given for a method to find the value of </w:t>
            </w:r>
            <w:r w:rsidRPr="00E375BD">
              <w:rPr>
                <w:i/>
              </w:rPr>
              <w:t>A</w:t>
            </w:r>
          </w:p>
        </w:tc>
      </w:tr>
      <w:tr w:rsidR="009F1157" w:rsidRPr="00B96873" w:rsidTr="00E375BD">
        <w:trPr>
          <w:trHeight w:val="58"/>
        </w:trPr>
        <w:tc>
          <w:tcPr>
            <w:tcW w:w="845" w:type="dxa"/>
            <w:vMerge/>
          </w:tcPr>
          <w:p w:rsidR="009F1157" w:rsidRDefault="009F1157" w:rsidP="00A56532">
            <w:pPr>
              <w:spacing w:before="120" w:after="120"/>
              <w:jc w:val="center"/>
            </w:pPr>
          </w:p>
        </w:tc>
        <w:tc>
          <w:tcPr>
            <w:tcW w:w="4299" w:type="dxa"/>
            <w:vAlign w:val="center"/>
          </w:tcPr>
          <w:p w:rsidR="009F1157" w:rsidRPr="00E375BD" w:rsidRDefault="009F1157" w:rsidP="003F3782">
            <w:pPr>
              <w:spacing w:before="120" w:after="120"/>
              <w:rPr>
                <w:i/>
              </w:rPr>
            </w:pPr>
            <w:r>
              <w:rPr>
                <w:i/>
              </w:rPr>
              <w:t>H</w:t>
            </w:r>
            <w:r>
              <w:t xml:space="preserve"> = </w:t>
            </w:r>
            <w:r w:rsidRPr="00D57A9F">
              <w:rPr>
                <w:position w:val="-24"/>
              </w:rPr>
              <w:object w:dxaOrig="460" w:dyaOrig="620">
                <v:shape id="_x0000_i1088" type="#_x0000_t75" style="width:22.8pt;height:31.2pt" o:ole="">
                  <v:imagedata r:id="rId114" o:title=""/>
                </v:shape>
                <o:OLEObject Type="Embed" ProgID="Equation.3" ShapeID="_x0000_i1088" DrawAspect="Content" ObjectID="_1594041239" r:id="rId116"/>
              </w:object>
            </w:r>
            <w:r>
              <w:rPr>
                <w:i/>
              </w:rPr>
              <w:t>x</w:t>
            </w:r>
            <w:r>
              <w:t xml:space="preserve">(40 – </w:t>
            </w:r>
            <w:r w:rsidRPr="00E375BD">
              <w:rPr>
                <w:i/>
              </w:rPr>
              <w:t>x</w:t>
            </w:r>
            <w:r>
              <w:t>)</w:t>
            </w:r>
          </w:p>
        </w:tc>
        <w:tc>
          <w:tcPr>
            <w:tcW w:w="890" w:type="dxa"/>
          </w:tcPr>
          <w:p w:rsidR="009F1157" w:rsidRPr="00B96873" w:rsidRDefault="009F1157" w:rsidP="00E375BD">
            <w:pPr>
              <w:spacing w:before="120" w:after="120"/>
              <w:jc w:val="center"/>
            </w:pPr>
            <w:r>
              <w:t>A1</w:t>
            </w:r>
          </w:p>
        </w:tc>
        <w:tc>
          <w:tcPr>
            <w:tcW w:w="4160" w:type="dxa"/>
          </w:tcPr>
          <w:p w:rsidR="009F1157" w:rsidRPr="007A12A4" w:rsidRDefault="009F1157" w:rsidP="00E375BD">
            <w:pPr>
              <w:spacing w:before="120" w:after="120"/>
            </w:pPr>
            <w:r>
              <w:t>This mark is given for a correct quadratic equation</w:t>
            </w:r>
          </w:p>
        </w:tc>
      </w:tr>
      <w:tr w:rsidR="009F1157" w:rsidRPr="00B96873" w:rsidTr="00E375BD">
        <w:trPr>
          <w:trHeight w:val="58"/>
        </w:trPr>
        <w:tc>
          <w:tcPr>
            <w:tcW w:w="845" w:type="dxa"/>
            <w:vMerge w:val="restart"/>
          </w:tcPr>
          <w:p w:rsidR="009F1157" w:rsidRDefault="009F1157" w:rsidP="00A56532">
            <w:pPr>
              <w:spacing w:before="120" w:after="120"/>
              <w:jc w:val="center"/>
            </w:pPr>
            <w:r>
              <w:t>(b)</w:t>
            </w:r>
          </w:p>
        </w:tc>
        <w:tc>
          <w:tcPr>
            <w:tcW w:w="4299" w:type="dxa"/>
            <w:vAlign w:val="center"/>
          </w:tcPr>
          <w:p w:rsidR="009F1157" w:rsidRDefault="009F1157" w:rsidP="00E375BD">
            <w:pPr>
              <w:spacing w:before="120" w:after="120"/>
            </w:pPr>
            <w:r>
              <w:t xml:space="preserve">When </w:t>
            </w:r>
            <w:r>
              <w:rPr>
                <w:i/>
              </w:rPr>
              <w:t>H</w:t>
            </w:r>
            <w:r>
              <w:t xml:space="preserve"> = 3,</w:t>
            </w:r>
          </w:p>
          <w:p w:rsidR="009F1157" w:rsidRDefault="009F1157" w:rsidP="00E375BD">
            <w:pPr>
              <w:spacing w:before="120" w:after="120"/>
            </w:pPr>
            <w:r w:rsidRPr="00D57A9F">
              <w:rPr>
                <w:position w:val="-24"/>
              </w:rPr>
              <w:object w:dxaOrig="460" w:dyaOrig="620">
                <v:shape id="_x0000_i1089" type="#_x0000_t75" style="width:22.8pt;height:31.2pt" o:ole="">
                  <v:imagedata r:id="rId114" o:title=""/>
                </v:shape>
                <o:OLEObject Type="Embed" ProgID="Equation.3" ShapeID="_x0000_i1089" DrawAspect="Content" ObjectID="_1594041240" r:id="rId117"/>
              </w:object>
            </w:r>
            <w:r>
              <w:rPr>
                <w:i/>
              </w:rPr>
              <w:t>x</w:t>
            </w:r>
            <w:r>
              <w:t xml:space="preserve">(40 – </w:t>
            </w:r>
            <w:r w:rsidRPr="00E375BD">
              <w:rPr>
                <w:i/>
              </w:rPr>
              <w:t>x</w:t>
            </w:r>
            <w:r>
              <w:t>) = 3</w:t>
            </w:r>
          </w:p>
          <w:p w:rsidR="009F1157" w:rsidRDefault="009F1157" w:rsidP="00E375BD">
            <w:pPr>
              <w:spacing w:before="120" w:after="120"/>
            </w:pPr>
            <w:r>
              <w:t>3</w:t>
            </w:r>
            <w:r>
              <w:rPr>
                <w:i/>
              </w:rPr>
              <w:t>x</w:t>
            </w:r>
            <w:r>
              <w:t xml:space="preserve">(40 – </w:t>
            </w:r>
            <w:r>
              <w:rPr>
                <w:i/>
              </w:rPr>
              <w:t>x</w:t>
            </w:r>
            <w:r>
              <w:t>) = 300</w:t>
            </w:r>
          </w:p>
          <w:p w:rsidR="009F1157" w:rsidRDefault="009F1157" w:rsidP="00E375BD">
            <w:pPr>
              <w:spacing w:before="120" w:after="120"/>
            </w:pPr>
            <w:r>
              <w:t>120</w:t>
            </w:r>
            <w:r>
              <w:rPr>
                <w:i/>
              </w:rPr>
              <w:t>x</w:t>
            </w:r>
            <w:r>
              <w:t xml:space="preserve"> – 3</w:t>
            </w:r>
            <w:r>
              <w:rPr>
                <w:i/>
              </w:rPr>
              <w:t>x</w:t>
            </w:r>
            <w:r>
              <w:rPr>
                <w:vertAlign w:val="superscript"/>
              </w:rPr>
              <w:t>2</w:t>
            </w:r>
            <w:r>
              <w:t xml:space="preserve"> = 300</w:t>
            </w:r>
          </w:p>
          <w:p w:rsidR="009F1157" w:rsidRPr="009F1157" w:rsidRDefault="009F1157" w:rsidP="00E375BD">
            <w:pPr>
              <w:spacing w:before="120" w:after="120"/>
            </w:pPr>
            <w:r>
              <w:rPr>
                <w:i/>
              </w:rPr>
              <w:t>x</w:t>
            </w:r>
            <w:r>
              <w:rPr>
                <w:vertAlign w:val="superscript"/>
              </w:rPr>
              <w:t>2</w:t>
            </w:r>
            <w:r>
              <w:t xml:space="preserve"> – 40</w:t>
            </w:r>
            <w:r>
              <w:rPr>
                <w:i/>
              </w:rPr>
              <w:t>x</w:t>
            </w:r>
            <w:r>
              <w:t xml:space="preserve"> + 100 = 0</w:t>
            </w:r>
          </w:p>
        </w:tc>
        <w:tc>
          <w:tcPr>
            <w:tcW w:w="890" w:type="dxa"/>
          </w:tcPr>
          <w:p w:rsidR="009F1157" w:rsidRPr="00B96873" w:rsidRDefault="009F1157" w:rsidP="00E375BD">
            <w:pPr>
              <w:spacing w:before="120" w:after="120"/>
              <w:jc w:val="center"/>
            </w:pPr>
            <w:r>
              <w:t>M1</w:t>
            </w:r>
          </w:p>
        </w:tc>
        <w:tc>
          <w:tcPr>
            <w:tcW w:w="4160" w:type="dxa"/>
          </w:tcPr>
          <w:p w:rsidR="009F1157" w:rsidRPr="009F1157" w:rsidRDefault="009F1157" w:rsidP="009F1157">
            <w:pPr>
              <w:spacing w:before="120" w:after="120"/>
            </w:pPr>
            <w:r>
              <w:t xml:space="preserve">This mark is for a method to find a quadratic equation when </w:t>
            </w:r>
            <w:r>
              <w:rPr>
                <w:i/>
              </w:rPr>
              <w:t>H</w:t>
            </w:r>
            <w:r>
              <w:t xml:space="preserve"> = 3</w:t>
            </w:r>
          </w:p>
        </w:tc>
      </w:tr>
      <w:tr w:rsidR="009F1157" w:rsidRPr="00B96873" w:rsidTr="009F1157">
        <w:trPr>
          <w:trHeight w:val="58"/>
        </w:trPr>
        <w:tc>
          <w:tcPr>
            <w:tcW w:w="845" w:type="dxa"/>
            <w:vMerge/>
          </w:tcPr>
          <w:p w:rsidR="009F1157" w:rsidRDefault="009F1157" w:rsidP="00A56532">
            <w:pPr>
              <w:spacing w:before="120" w:after="120"/>
              <w:jc w:val="center"/>
            </w:pPr>
          </w:p>
        </w:tc>
        <w:tc>
          <w:tcPr>
            <w:tcW w:w="4299" w:type="dxa"/>
          </w:tcPr>
          <w:p w:rsidR="009F1157" w:rsidRPr="009F1157" w:rsidRDefault="009F1157" w:rsidP="009F1157">
            <w:pPr>
              <w:spacing w:before="120" w:after="120"/>
            </w:pPr>
            <w:r>
              <w:rPr>
                <w:i/>
              </w:rPr>
              <w:t>x</w:t>
            </w:r>
            <w:r>
              <w:t xml:space="preserve"> = </w:t>
            </w:r>
            <w:r w:rsidRPr="00D57A9F">
              <w:rPr>
                <w:position w:val="-24"/>
              </w:rPr>
              <w:object w:dxaOrig="1820" w:dyaOrig="680">
                <v:shape id="_x0000_i1090" type="#_x0000_t75" style="width:91.2pt;height:34.2pt" o:ole="">
                  <v:imagedata r:id="rId118" o:title=""/>
                </v:shape>
                <o:OLEObject Type="Embed" ProgID="Equation.3" ShapeID="_x0000_i1090" DrawAspect="Content" ObjectID="_1594041241" r:id="rId119"/>
              </w:object>
            </w:r>
            <w:r>
              <w:t xml:space="preserve"> = 20 </w:t>
            </w:r>
            <w:r>
              <w:sym w:font="Symbol" w:char="F0B1"/>
            </w:r>
            <w:r>
              <w:t xml:space="preserve"> </w:t>
            </w:r>
            <w:r>
              <w:sym w:font="Symbol" w:char="F0D6"/>
            </w:r>
            <w:r>
              <w:t>300</w:t>
            </w:r>
          </w:p>
        </w:tc>
        <w:tc>
          <w:tcPr>
            <w:tcW w:w="890" w:type="dxa"/>
          </w:tcPr>
          <w:p w:rsidR="009F1157" w:rsidRPr="00B96873" w:rsidRDefault="009F1157" w:rsidP="009F1157">
            <w:pPr>
              <w:spacing w:before="120" w:after="120"/>
              <w:jc w:val="center"/>
            </w:pPr>
            <w:r>
              <w:t>M1</w:t>
            </w:r>
          </w:p>
        </w:tc>
        <w:tc>
          <w:tcPr>
            <w:tcW w:w="4160" w:type="dxa"/>
          </w:tcPr>
          <w:p w:rsidR="009F1157" w:rsidRPr="009F1157" w:rsidRDefault="009F1157" w:rsidP="009F1157">
            <w:pPr>
              <w:spacing w:before="120" w:after="120"/>
            </w:pPr>
            <w:r>
              <w:t xml:space="preserve">This mark is given for using the quadratic formula to find values for </w:t>
            </w:r>
            <w:r>
              <w:rPr>
                <w:i/>
              </w:rPr>
              <w:t>x</w:t>
            </w:r>
          </w:p>
        </w:tc>
      </w:tr>
      <w:tr w:rsidR="009F1157" w:rsidRPr="00B96873" w:rsidTr="009F1157">
        <w:trPr>
          <w:trHeight w:val="58"/>
        </w:trPr>
        <w:tc>
          <w:tcPr>
            <w:tcW w:w="845" w:type="dxa"/>
            <w:vMerge/>
          </w:tcPr>
          <w:p w:rsidR="009F1157" w:rsidRDefault="009F1157" w:rsidP="00A56532">
            <w:pPr>
              <w:spacing w:before="120" w:after="120"/>
              <w:jc w:val="center"/>
            </w:pPr>
          </w:p>
        </w:tc>
        <w:tc>
          <w:tcPr>
            <w:tcW w:w="4299" w:type="dxa"/>
          </w:tcPr>
          <w:p w:rsidR="009F1157" w:rsidRPr="009F1157" w:rsidRDefault="009F1157" w:rsidP="009F1157">
            <w:pPr>
              <w:spacing w:before="120" w:after="120"/>
            </w:pPr>
            <w:r>
              <w:rPr>
                <w:i/>
              </w:rPr>
              <w:t>x</w:t>
            </w:r>
            <w:r>
              <w:t xml:space="preserve"> = 20 + </w:t>
            </w:r>
            <w:r>
              <w:sym w:font="Symbol" w:char="F0D6"/>
            </w:r>
            <w:r>
              <w:t>300 =  37.3 m</w:t>
            </w:r>
          </w:p>
        </w:tc>
        <w:tc>
          <w:tcPr>
            <w:tcW w:w="890" w:type="dxa"/>
          </w:tcPr>
          <w:p w:rsidR="009F1157" w:rsidRPr="00B96873" w:rsidRDefault="009F1157" w:rsidP="009F1157">
            <w:pPr>
              <w:spacing w:before="120" w:after="120"/>
              <w:jc w:val="center"/>
            </w:pPr>
            <w:r>
              <w:t>A1</w:t>
            </w:r>
          </w:p>
        </w:tc>
        <w:tc>
          <w:tcPr>
            <w:tcW w:w="4160" w:type="dxa"/>
            <w:vAlign w:val="center"/>
          </w:tcPr>
          <w:p w:rsidR="009F1157" w:rsidRPr="007A12A4" w:rsidRDefault="009F1157" w:rsidP="009F1157">
            <w:pPr>
              <w:spacing w:before="120" w:after="120"/>
            </w:pPr>
            <w:r>
              <w:t>This mark is given for choosing the greater distance</w:t>
            </w:r>
          </w:p>
        </w:tc>
      </w:tr>
      <w:tr w:rsidR="009F1157" w:rsidRPr="00B96873" w:rsidTr="00D007E2">
        <w:trPr>
          <w:trHeight w:val="58"/>
        </w:trPr>
        <w:tc>
          <w:tcPr>
            <w:tcW w:w="845" w:type="dxa"/>
          </w:tcPr>
          <w:p w:rsidR="009F1157" w:rsidRDefault="009F1157" w:rsidP="00A56532">
            <w:pPr>
              <w:spacing w:before="120" w:after="120"/>
              <w:jc w:val="center"/>
            </w:pPr>
            <w:r>
              <w:t>(c)</w:t>
            </w:r>
          </w:p>
        </w:tc>
        <w:tc>
          <w:tcPr>
            <w:tcW w:w="4299" w:type="dxa"/>
          </w:tcPr>
          <w:p w:rsidR="009F1157" w:rsidRDefault="009F1157" w:rsidP="00DF0576">
            <w:pPr>
              <w:spacing w:before="120" w:after="120"/>
              <w:rPr>
                <w:lang w:val="en-US"/>
              </w:rPr>
            </w:pPr>
            <w:r>
              <w:rPr>
                <w:lang w:val="en-US"/>
              </w:rPr>
              <w:t>For example:</w:t>
            </w:r>
          </w:p>
          <w:p w:rsidR="00D03BEE" w:rsidRPr="00DF0576" w:rsidRDefault="00D03BEE" w:rsidP="00D03BEE">
            <w:pPr>
              <w:spacing w:before="120" w:after="120"/>
            </w:pPr>
            <w:r w:rsidRPr="00DF0576">
              <w:t xml:space="preserve">the ground is horizontal </w:t>
            </w:r>
          </w:p>
          <w:p w:rsidR="00D03BEE" w:rsidRPr="00DF0576" w:rsidRDefault="00D03BEE" w:rsidP="00D03BEE">
            <w:pPr>
              <w:spacing w:before="120" w:after="120"/>
            </w:pPr>
            <w:r w:rsidRPr="00DF0576">
              <w:t xml:space="preserve">the ball needs to be kicked from the ground </w:t>
            </w:r>
          </w:p>
          <w:p w:rsidR="00D03BEE" w:rsidRPr="00DF0576" w:rsidRDefault="00D03BEE" w:rsidP="00D03BEE">
            <w:pPr>
              <w:spacing w:before="120" w:after="120"/>
            </w:pPr>
            <w:r w:rsidRPr="00DF0576">
              <w:t xml:space="preserve">the ball is modelled as a particle </w:t>
            </w:r>
          </w:p>
          <w:p w:rsidR="00D03BEE" w:rsidRPr="00DF0576" w:rsidRDefault="00D03BEE" w:rsidP="00D03BEE">
            <w:pPr>
              <w:spacing w:before="120" w:after="120"/>
            </w:pPr>
            <w:r w:rsidRPr="00DF0576">
              <w:t xml:space="preserve">the horizontal bar needs to be modelled as a line </w:t>
            </w:r>
          </w:p>
          <w:p w:rsidR="00D03BEE" w:rsidRPr="00DF0576" w:rsidRDefault="00D03BEE" w:rsidP="00D03BEE">
            <w:pPr>
              <w:spacing w:before="120" w:after="120"/>
            </w:pPr>
            <w:r w:rsidRPr="00DF0576">
              <w:t xml:space="preserve">there is no wind or air resistance on the ball </w:t>
            </w:r>
          </w:p>
          <w:p w:rsidR="00D03BEE" w:rsidRPr="00DF0576" w:rsidRDefault="00D03BEE" w:rsidP="00D03BEE">
            <w:pPr>
              <w:spacing w:before="120" w:after="120"/>
            </w:pPr>
            <w:r w:rsidRPr="00DF0576">
              <w:t xml:space="preserve">there is no spin on the ball </w:t>
            </w:r>
          </w:p>
          <w:p w:rsidR="00D03BEE" w:rsidRPr="00DF0576" w:rsidRDefault="00D03BEE" w:rsidP="00D03BEE">
            <w:pPr>
              <w:spacing w:before="120" w:after="120"/>
            </w:pPr>
            <w:r>
              <w:t xml:space="preserve">there are </w:t>
            </w:r>
            <w:r w:rsidRPr="00DF0576">
              <w:t xml:space="preserve">no obstacles in the trajectory (or path) of the ball </w:t>
            </w:r>
          </w:p>
          <w:p w:rsidR="009F1157" w:rsidRPr="007A12A4" w:rsidRDefault="00D03BEE" w:rsidP="00DF0576">
            <w:pPr>
              <w:spacing w:before="120" w:after="120"/>
              <w:rPr>
                <w:lang w:val="en-US"/>
              </w:rPr>
            </w:pPr>
            <w:r w:rsidRPr="00DF0576">
              <w:t>the trajectory of the ball is a perfect parabola</w:t>
            </w:r>
          </w:p>
        </w:tc>
        <w:tc>
          <w:tcPr>
            <w:tcW w:w="890" w:type="dxa"/>
          </w:tcPr>
          <w:p w:rsidR="009F1157" w:rsidRDefault="009F1157" w:rsidP="00A56532">
            <w:pPr>
              <w:spacing w:before="120" w:after="120"/>
              <w:jc w:val="center"/>
            </w:pPr>
            <w:r>
              <w:t>B1</w:t>
            </w:r>
          </w:p>
        </w:tc>
        <w:tc>
          <w:tcPr>
            <w:tcW w:w="4160" w:type="dxa"/>
          </w:tcPr>
          <w:p w:rsidR="009F1157" w:rsidRPr="007A12A4" w:rsidRDefault="009F1157" w:rsidP="007A12A4">
            <w:pPr>
              <w:spacing w:before="120" w:after="120"/>
            </w:pPr>
            <w:r>
              <w:t>This mark is given for a correct statement</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9</w:t>
      </w:r>
      <w:r w:rsidRPr="00B96873">
        <w:rPr>
          <w:b/>
        </w:rPr>
        <w:t xml:space="preserve"> (Total </w:t>
      </w:r>
      <w:r w:rsidR="00DF0576">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0D1364">
        <w:trPr>
          <w:tblHeader/>
        </w:trPr>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336902" w:rsidRPr="00B96873" w:rsidTr="000D1364">
        <w:trPr>
          <w:trHeight w:val="58"/>
        </w:trPr>
        <w:tc>
          <w:tcPr>
            <w:tcW w:w="845" w:type="dxa"/>
            <w:vMerge w:val="restart"/>
          </w:tcPr>
          <w:p w:rsidR="00336902" w:rsidRPr="00B96873" w:rsidRDefault="00336902" w:rsidP="00A56532">
            <w:pPr>
              <w:spacing w:before="120" w:after="120"/>
              <w:jc w:val="center"/>
            </w:pPr>
          </w:p>
        </w:tc>
        <w:tc>
          <w:tcPr>
            <w:tcW w:w="4299" w:type="dxa"/>
          </w:tcPr>
          <w:p w:rsidR="00336902" w:rsidRPr="00E2472A" w:rsidRDefault="004C4CAE" w:rsidP="00A56532">
            <w:pPr>
              <w:spacing w:before="120" w:after="120"/>
            </w:pPr>
            <w:r w:rsidRPr="00D57A9F">
              <w:rPr>
                <w:position w:val="-24"/>
              </w:rPr>
              <w:object w:dxaOrig="1820" w:dyaOrig="620">
                <v:shape id="_x0000_i1091" type="#_x0000_t75" style="width:91.2pt;height:31.2pt" o:ole="">
                  <v:imagedata r:id="rId120" o:title=""/>
                </v:shape>
                <o:OLEObject Type="Embed" ProgID="Equation.3" ShapeID="_x0000_i1091" DrawAspect="Content" ObjectID="_1594041242" r:id="rId121"/>
              </w:object>
            </w:r>
          </w:p>
        </w:tc>
        <w:tc>
          <w:tcPr>
            <w:tcW w:w="890" w:type="dxa"/>
          </w:tcPr>
          <w:p w:rsidR="00336902" w:rsidRPr="00B96873" w:rsidRDefault="00AD13D9" w:rsidP="00A56532">
            <w:pPr>
              <w:spacing w:before="120" w:after="120"/>
              <w:jc w:val="center"/>
            </w:pPr>
            <w:r>
              <w:t>B1</w:t>
            </w:r>
          </w:p>
        </w:tc>
        <w:tc>
          <w:tcPr>
            <w:tcW w:w="4160" w:type="dxa"/>
          </w:tcPr>
          <w:p w:rsidR="00336902" w:rsidRPr="00B96873" w:rsidRDefault="00182717" w:rsidP="00BD29BA">
            <w:pPr>
              <w:spacing w:before="120" w:after="120"/>
            </w:pPr>
            <w:r>
              <w:t>This mark is given for starting with the correct fraction</w:t>
            </w:r>
          </w:p>
        </w:tc>
      </w:tr>
      <w:tr w:rsidR="00AD13D9" w:rsidRPr="00B96873" w:rsidTr="00A1257B">
        <w:trPr>
          <w:trHeight w:val="840"/>
        </w:trPr>
        <w:tc>
          <w:tcPr>
            <w:tcW w:w="845" w:type="dxa"/>
            <w:vMerge/>
          </w:tcPr>
          <w:p w:rsidR="00AD13D9" w:rsidRDefault="00AD13D9" w:rsidP="00A56532">
            <w:pPr>
              <w:spacing w:before="120" w:after="120"/>
              <w:jc w:val="center"/>
            </w:pPr>
          </w:p>
        </w:tc>
        <w:tc>
          <w:tcPr>
            <w:tcW w:w="4299" w:type="dxa"/>
            <w:vMerge w:val="restart"/>
          </w:tcPr>
          <w:p w:rsidR="00AD13D9" w:rsidRDefault="004C4CAE" w:rsidP="000D1364">
            <w:pPr>
              <w:spacing w:before="120" w:after="120"/>
            </w:pPr>
            <w:r>
              <w:t xml:space="preserve">= </w:t>
            </w:r>
            <w:r w:rsidRPr="00D57A9F">
              <w:rPr>
                <w:position w:val="-24"/>
              </w:rPr>
              <w:object w:dxaOrig="2960" w:dyaOrig="620">
                <v:shape id="_x0000_i1092" type="#_x0000_t75" style="width:148.2pt;height:31.2pt" o:ole="">
                  <v:imagedata r:id="rId122" o:title=""/>
                </v:shape>
                <o:OLEObject Type="Embed" ProgID="Equation.3" ShapeID="_x0000_i1092" DrawAspect="Content" ObjectID="_1594041243" r:id="rId123"/>
              </w:object>
            </w:r>
          </w:p>
          <w:p w:rsidR="004C4CAE" w:rsidRPr="004110E5" w:rsidRDefault="004C4CAE" w:rsidP="000D1364">
            <w:pPr>
              <w:spacing w:before="120" w:after="120"/>
            </w:pPr>
            <w:r>
              <w:t xml:space="preserve">= </w:t>
            </w:r>
            <w:r w:rsidR="00B920D8">
              <w:t>–</w:t>
            </w:r>
            <w:r w:rsidRPr="00D57A9F">
              <w:rPr>
                <w:position w:val="-24"/>
              </w:rPr>
              <w:object w:dxaOrig="560" w:dyaOrig="620">
                <v:shape id="_x0000_i1093" type="#_x0000_t75" style="width:28.2pt;height:31.2pt" o:ole="">
                  <v:imagedata r:id="rId124" o:title=""/>
                </v:shape>
                <o:OLEObject Type="Embed" ProgID="Equation.3" ShapeID="_x0000_i1093" DrawAspect="Content" ObjectID="_1594041244" r:id="rId125"/>
              </w:object>
            </w:r>
            <w:r>
              <w:t xml:space="preserve">sin </w:t>
            </w:r>
            <w:r>
              <w:rPr>
                <w:i/>
              </w:rPr>
              <w:sym w:font="Symbol" w:char="F071"/>
            </w:r>
            <w:r>
              <w:t xml:space="preserve">  + </w:t>
            </w:r>
            <w:r w:rsidRPr="00D57A9F">
              <w:rPr>
                <w:position w:val="-24"/>
              </w:rPr>
              <w:object w:dxaOrig="900" w:dyaOrig="620">
                <v:shape id="_x0000_i1094" type="#_x0000_t75" style="width:45pt;height:31.2pt" o:ole="">
                  <v:imagedata r:id="rId126" o:title=""/>
                </v:shape>
                <o:OLEObject Type="Embed" ProgID="Equation.3" ShapeID="_x0000_i1094" DrawAspect="Content" ObjectID="_1594041245" r:id="rId127"/>
              </w:object>
            </w:r>
            <w:r>
              <w:t xml:space="preserve">cos </w:t>
            </w:r>
            <w:r>
              <w:rPr>
                <w:i/>
              </w:rPr>
              <w:sym w:font="Symbol" w:char="F071"/>
            </w:r>
            <w:r>
              <w:t xml:space="preserve">  </w:t>
            </w:r>
          </w:p>
        </w:tc>
        <w:tc>
          <w:tcPr>
            <w:tcW w:w="890" w:type="dxa"/>
          </w:tcPr>
          <w:p w:rsidR="00AD13D9" w:rsidRPr="00B96873" w:rsidRDefault="00AD13D9" w:rsidP="00A56532">
            <w:pPr>
              <w:spacing w:before="120" w:after="120"/>
              <w:jc w:val="center"/>
            </w:pPr>
            <w:r>
              <w:t>M1</w:t>
            </w:r>
          </w:p>
        </w:tc>
        <w:tc>
          <w:tcPr>
            <w:tcW w:w="4160" w:type="dxa"/>
          </w:tcPr>
          <w:p w:rsidR="00AD13D9" w:rsidRPr="00182717" w:rsidRDefault="00182717" w:rsidP="00F344F9">
            <w:pPr>
              <w:spacing w:before="120" w:after="120"/>
            </w:pPr>
            <w:r>
              <w:t xml:space="preserve">This mark is given for </w:t>
            </w:r>
            <w:r w:rsidR="00F344F9">
              <w:t>an attempt to use</w:t>
            </w:r>
            <w:r>
              <w:t xml:space="preserve"> the compound angle formula for cos</w:t>
            </w:r>
            <w:r w:rsidR="00F344F9">
              <w:t> </w:t>
            </w:r>
            <w:r>
              <w:t>(</w:t>
            </w:r>
            <w:r>
              <w:rPr>
                <w:i/>
              </w:rPr>
              <w:sym w:font="Symbol" w:char="F071"/>
            </w:r>
            <w:r w:rsidR="00F344F9">
              <w:rPr>
                <w:i/>
              </w:rPr>
              <w:t> </w:t>
            </w:r>
            <w:r w:rsidR="00F344F9">
              <w:t>+</w:t>
            </w:r>
            <w:r>
              <w:t xml:space="preserve"> </w:t>
            </w:r>
            <w:r>
              <w:rPr>
                <w:i/>
              </w:rPr>
              <w:t>h</w:t>
            </w:r>
            <w:r>
              <w:t>)</w:t>
            </w:r>
          </w:p>
        </w:tc>
      </w:tr>
      <w:tr w:rsidR="00F344F9" w:rsidRPr="00B96873" w:rsidTr="000D1364">
        <w:trPr>
          <w:trHeight w:val="58"/>
        </w:trPr>
        <w:tc>
          <w:tcPr>
            <w:tcW w:w="845" w:type="dxa"/>
            <w:vMerge/>
          </w:tcPr>
          <w:p w:rsidR="00F344F9" w:rsidRDefault="00F344F9" w:rsidP="00F344F9">
            <w:pPr>
              <w:spacing w:before="120" w:after="120"/>
              <w:jc w:val="center"/>
            </w:pPr>
          </w:p>
        </w:tc>
        <w:tc>
          <w:tcPr>
            <w:tcW w:w="4299" w:type="dxa"/>
            <w:vMerge/>
          </w:tcPr>
          <w:p w:rsidR="00F344F9" w:rsidRPr="004110E5" w:rsidRDefault="00F344F9" w:rsidP="00F344F9">
            <w:pPr>
              <w:spacing w:before="120" w:after="120"/>
            </w:pPr>
          </w:p>
        </w:tc>
        <w:tc>
          <w:tcPr>
            <w:tcW w:w="890" w:type="dxa"/>
          </w:tcPr>
          <w:p w:rsidR="00F344F9" w:rsidRPr="00B96873" w:rsidRDefault="00F344F9" w:rsidP="00F344F9">
            <w:pPr>
              <w:spacing w:before="120" w:after="120"/>
              <w:jc w:val="center"/>
            </w:pPr>
            <w:r>
              <w:t>A1</w:t>
            </w:r>
          </w:p>
        </w:tc>
        <w:tc>
          <w:tcPr>
            <w:tcW w:w="4160" w:type="dxa"/>
          </w:tcPr>
          <w:p w:rsidR="00F344F9" w:rsidRPr="00182717" w:rsidRDefault="00F344F9" w:rsidP="00F344F9">
            <w:pPr>
              <w:spacing w:before="120" w:after="120"/>
            </w:pPr>
            <w:r>
              <w:t>This mark is given for correct use of the compound angle formula for cos (</w:t>
            </w:r>
            <w:r>
              <w:rPr>
                <w:i/>
              </w:rPr>
              <w:sym w:font="Symbol" w:char="F071"/>
            </w:r>
            <w:r>
              <w:t xml:space="preserve"> + </w:t>
            </w:r>
            <w:r>
              <w:rPr>
                <w:i/>
              </w:rPr>
              <w:t>h</w:t>
            </w:r>
            <w:r>
              <w:t>)</w:t>
            </w:r>
          </w:p>
        </w:tc>
      </w:tr>
      <w:tr w:rsidR="00F344F9" w:rsidRPr="00B96873" w:rsidTr="000D1364">
        <w:trPr>
          <w:trHeight w:val="58"/>
        </w:trPr>
        <w:tc>
          <w:tcPr>
            <w:tcW w:w="845" w:type="dxa"/>
            <w:vMerge/>
          </w:tcPr>
          <w:p w:rsidR="00F344F9" w:rsidRDefault="00F344F9" w:rsidP="00F344F9">
            <w:pPr>
              <w:spacing w:before="120" w:after="120"/>
              <w:jc w:val="center"/>
            </w:pPr>
          </w:p>
        </w:tc>
        <w:tc>
          <w:tcPr>
            <w:tcW w:w="4299" w:type="dxa"/>
          </w:tcPr>
          <w:p w:rsidR="00F344F9" w:rsidRDefault="00F344F9" w:rsidP="00F344F9">
            <w:pPr>
              <w:spacing w:before="120" w:after="120"/>
            </w:pPr>
            <w:r>
              <w:t xml:space="preserve">As </w:t>
            </w:r>
            <w:r>
              <w:rPr>
                <w:i/>
              </w:rPr>
              <w:t>h</w:t>
            </w:r>
            <w:r>
              <w:t xml:space="preserve"> </w:t>
            </w:r>
            <w:r>
              <w:sym w:font="Symbol" w:char="F0AE"/>
            </w:r>
            <w:r>
              <w:t xml:space="preserve"> 0, </w:t>
            </w:r>
          </w:p>
          <w:p w:rsidR="00F344F9" w:rsidRDefault="00F344F9" w:rsidP="00F344F9">
            <w:pPr>
              <w:spacing w:before="120" w:after="120"/>
              <w:rPr>
                <w:i/>
              </w:rPr>
            </w:pPr>
            <w:r>
              <w:t>–</w:t>
            </w:r>
            <w:r w:rsidRPr="00D57A9F">
              <w:rPr>
                <w:position w:val="-24"/>
              </w:rPr>
              <w:object w:dxaOrig="560" w:dyaOrig="620">
                <v:shape id="_x0000_i1095" type="#_x0000_t75" style="width:28.2pt;height:31.2pt" o:ole="">
                  <v:imagedata r:id="rId124" o:title=""/>
                </v:shape>
                <o:OLEObject Type="Embed" ProgID="Equation.3" ShapeID="_x0000_i1095" DrawAspect="Content" ObjectID="_1594041246" r:id="rId128"/>
              </w:object>
            </w:r>
            <w:r>
              <w:t xml:space="preserve">sin </w:t>
            </w:r>
            <w:r>
              <w:rPr>
                <w:i/>
              </w:rPr>
              <w:sym w:font="Symbol" w:char="F071"/>
            </w:r>
            <w:r>
              <w:t xml:space="preserve">  + </w:t>
            </w:r>
            <w:r w:rsidRPr="00D57A9F">
              <w:rPr>
                <w:position w:val="-24"/>
              </w:rPr>
              <w:object w:dxaOrig="900" w:dyaOrig="620">
                <v:shape id="_x0000_i1096" type="#_x0000_t75" style="width:45pt;height:31.2pt" o:ole="">
                  <v:imagedata r:id="rId126" o:title=""/>
                </v:shape>
                <o:OLEObject Type="Embed" ProgID="Equation.3" ShapeID="_x0000_i1096" DrawAspect="Content" ObjectID="_1594041247" r:id="rId129"/>
              </w:object>
            </w:r>
            <w:r>
              <w:t xml:space="preserve">cos </w:t>
            </w:r>
            <w:r>
              <w:rPr>
                <w:i/>
              </w:rPr>
              <w:sym w:font="Symbol" w:char="F071"/>
            </w:r>
            <w:r>
              <w:t xml:space="preserve">  </w:t>
            </w:r>
            <w:r>
              <w:sym w:font="Symbol" w:char="F0AE"/>
            </w:r>
            <w:r>
              <w:t xml:space="preserve"> </w:t>
            </w:r>
            <w:r>
              <w:softHyphen/>
              <w:t xml:space="preserve">–sin </w:t>
            </w:r>
            <w:r>
              <w:rPr>
                <w:i/>
              </w:rPr>
              <w:sym w:font="Symbol" w:char="F071"/>
            </w:r>
          </w:p>
          <w:p w:rsidR="00F344F9" w:rsidRPr="00B920D8" w:rsidRDefault="00F344F9" w:rsidP="00F344F9">
            <w:pPr>
              <w:spacing w:before="120" w:after="120"/>
            </w:pPr>
            <w:r>
              <w:t xml:space="preserve">since </w:t>
            </w:r>
            <w:r w:rsidRPr="00D57A9F">
              <w:rPr>
                <w:position w:val="-24"/>
              </w:rPr>
              <w:object w:dxaOrig="560" w:dyaOrig="620">
                <v:shape id="_x0000_i1097" type="#_x0000_t75" style="width:28.2pt;height:31.2pt" o:ole="">
                  <v:imagedata r:id="rId124" o:title=""/>
                </v:shape>
                <o:OLEObject Type="Embed" ProgID="Equation.3" ShapeID="_x0000_i1097" DrawAspect="Content" ObjectID="_1594041248" r:id="rId130"/>
              </w:object>
            </w:r>
            <w:r>
              <w:t xml:space="preserve"> = 1 and </w:t>
            </w:r>
            <w:r w:rsidRPr="00D57A9F">
              <w:rPr>
                <w:position w:val="-24"/>
              </w:rPr>
              <w:object w:dxaOrig="900" w:dyaOrig="620">
                <v:shape id="_x0000_i1098" type="#_x0000_t75" style="width:45pt;height:31.2pt" o:ole="">
                  <v:imagedata r:id="rId126" o:title=""/>
                </v:shape>
                <o:OLEObject Type="Embed" ProgID="Equation.3" ShapeID="_x0000_i1098" DrawAspect="Content" ObjectID="_1594041249" r:id="rId131"/>
              </w:object>
            </w:r>
            <w:r>
              <w:t xml:space="preserve"> = 0</w:t>
            </w:r>
          </w:p>
        </w:tc>
        <w:tc>
          <w:tcPr>
            <w:tcW w:w="890" w:type="dxa"/>
          </w:tcPr>
          <w:p w:rsidR="00F344F9" w:rsidRPr="00B96873" w:rsidRDefault="00F344F9" w:rsidP="00F344F9">
            <w:pPr>
              <w:spacing w:before="120" w:after="120"/>
              <w:jc w:val="center"/>
            </w:pPr>
            <w:r>
              <w:t>M1</w:t>
            </w:r>
          </w:p>
        </w:tc>
        <w:tc>
          <w:tcPr>
            <w:tcW w:w="4160" w:type="dxa"/>
          </w:tcPr>
          <w:p w:rsidR="00F344F9" w:rsidRPr="00B96873" w:rsidRDefault="00F344F9" w:rsidP="00F344F9">
            <w:pPr>
              <w:spacing w:before="120" w:after="120"/>
            </w:pPr>
            <w:r>
              <w:t>This mark is given for a method to apply the given limits to the gradient of the chord</w:t>
            </w:r>
          </w:p>
        </w:tc>
      </w:tr>
      <w:tr w:rsidR="00F344F9" w:rsidRPr="00B96873" w:rsidTr="000D1364">
        <w:trPr>
          <w:trHeight w:val="58"/>
        </w:trPr>
        <w:tc>
          <w:tcPr>
            <w:tcW w:w="845" w:type="dxa"/>
            <w:vMerge/>
          </w:tcPr>
          <w:p w:rsidR="00F344F9" w:rsidRDefault="00F344F9" w:rsidP="00F344F9">
            <w:pPr>
              <w:spacing w:before="120" w:after="120"/>
              <w:jc w:val="center"/>
            </w:pPr>
          </w:p>
        </w:tc>
        <w:tc>
          <w:tcPr>
            <w:tcW w:w="4299" w:type="dxa"/>
          </w:tcPr>
          <w:p w:rsidR="00F344F9" w:rsidRPr="004110E5" w:rsidRDefault="00F344F9" w:rsidP="00F344F9">
            <w:pPr>
              <w:spacing w:before="120" w:after="120"/>
            </w:pPr>
            <w:r>
              <w:t xml:space="preserve">Thus = </w:t>
            </w:r>
            <w:r w:rsidRPr="00D57A9F">
              <w:rPr>
                <w:position w:val="-24"/>
              </w:rPr>
              <w:object w:dxaOrig="380" w:dyaOrig="620">
                <v:shape id="_x0000_i1099" type="#_x0000_t75" style="width:19.2pt;height:31.2pt" o:ole="">
                  <v:imagedata r:id="rId132" o:title=""/>
                </v:shape>
                <o:OLEObject Type="Embed" ProgID="Equation.3" ShapeID="_x0000_i1099" DrawAspect="Content" ObjectID="_1594041250" r:id="rId133"/>
              </w:object>
            </w:r>
            <w:r>
              <w:t xml:space="preserve">(cos </w:t>
            </w:r>
            <w:r>
              <w:rPr>
                <w:i/>
              </w:rPr>
              <w:sym w:font="Symbol" w:char="F071"/>
            </w:r>
            <w:r>
              <w:rPr>
                <w:i/>
              </w:rPr>
              <w:t xml:space="preserve"> </w:t>
            </w:r>
            <w:r>
              <w:t xml:space="preserve">) =  –sin </w:t>
            </w:r>
            <w:r>
              <w:rPr>
                <w:i/>
              </w:rPr>
              <w:sym w:font="Symbol" w:char="F071"/>
            </w:r>
          </w:p>
        </w:tc>
        <w:tc>
          <w:tcPr>
            <w:tcW w:w="890" w:type="dxa"/>
          </w:tcPr>
          <w:p w:rsidR="00F344F9" w:rsidRPr="00B96873" w:rsidRDefault="00F344F9" w:rsidP="00F344F9">
            <w:pPr>
              <w:spacing w:before="120" w:after="120"/>
              <w:jc w:val="center"/>
            </w:pPr>
            <w:r>
              <w:t>A1</w:t>
            </w:r>
          </w:p>
        </w:tc>
        <w:tc>
          <w:tcPr>
            <w:tcW w:w="4160" w:type="dxa"/>
          </w:tcPr>
          <w:p w:rsidR="00F344F9" w:rsidRPr="00B96873" w:rsidRDefault="00F344F9" w:rsidP="00F344F9">
            <w:pPr>
              <w:spacing w:before="120" w:after="120"/>
            </w:pPr>
            <w:r>
              <w:t>This mark is given for a complete proof using correct mathematical language</w:t>
            </w:r>
          </w:p>
        </w:tc>
      </w:tr>
    </w:tbl>
    <w:p w:rsidR="00D007E2" w:rsidRDefault="00D007E2" w:rsidP="00B92772">
      <w:pPr>
        <w:tabs>
          <w:tab w:val="left" w:pos="1584"/>
        </w:tabs>
      </w:pPr>
    </w:p>
    <w:p w:rsidR="00FC6E17" w:rsidRDefault="00FC6E17" w:rsidP="00B92772">
      <w:pPr>
        <w:tabs>
          <w:tab w:val="left" w:pos="1584"/>
        </w:tabs>
      </w:pPr>
    </w:p>
    <w:p w:rsidR="002A74A4" w:rsidRDefault="002A74A4">
      <w:pPr>
        <w:rPr>
          <w:b/>
        </w:rPr>
      </w:pPr>
      <w:r>
        <w:rPr>
          <w:b/>
        </w:rPr>
        <w:br w:type="page"/>
      </w:r>
    </w:p>
    <w:p w:rsidR="00D007E2" w:rsidRPr="000830B2" w:rsidRDefault="00D007E2" w:rsidP="00FC6E17">
      <w:pPr>
        <w:spacing w:line="360" w:lineRule="auto"/>
      </w:pPr>
      <w:r w:rsidRPr="00B96873">
        <w:rPr>
          <w:b/>
        </w:rPr>
        <w:lastRenderedPageBreak/>
        <w:t xml:space="preserve">Question </w:t>
      </w:r>
      <w:r>
        <w:rPr>
          <w:b/>
        </w:rPr>
        <w:t>10</w:t>
      </w:r>
      <w:r w:rsidRPr="00B96873">
        <w:rPr>
          <w:b/>
        </w:rPr>
        <w:t xml:space="preserve"> (Total </w:t>
      </w:r>
      <w:r w:rsidR="005B78FC">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D007E2" w:rsidRPr="00B96873" w:rsidTr="00FC6E17">
        <w:trPr>
          <w:tblHeader/>
        </w:trPr>
        <w:tc>
          <w:tcPr>
            <w:tcW w:w="845" w:type="dxa"/>
            <w:shd w:val="clear" w:color="auto" w:fill="C0C0C0"/>
          </w:tcPr>
          <w:p w:rsidR="00D007E2" w:rsidRPr="00B96873" w:rsidRDefault="00D007E2" w:rsidP="00734DCD">
            <w:pPr>
              <w:rPr>
                <w:b/>
              </w:rPr>
            </w:pPr>
            <w:r w:rsidRPr="00B96873">
              <w:rPr>
                <w:b/>
              </w:rPr>
              <w:t>Part</w:t>
            </w:r>
          </w:p>
        </w:tc>
        <w:tc>
          <w:tcPr>
            <w:tcW w:w="4299" w:type="dxa"/>
            <w:shd w:val="clear" w:color="auto" w:fill="C0C0C0"/>
          </w:tcPr>
          <w:p w:rsidR="00D007E2" w:rsidRPr="00B96873" w:rsidRDefault="00D007E2" w:rsidP="00734DCD">
            <w:pPr>
              <w:rPr>
                <w:b/>
              </w:rPr>
            </w:pPr>
            <w:r w:rsidRPr="00B96873">
              <w:rPr>
                <w:b/>
              </w:rPr>
              <w:t>Working or answer an examiner might expect to see</w:t>
            </w:r>
          </w:p>
        </w:tc>
        <w:tc>
          <w:tcPr>
            <w:tcW w:w="890" w:type="dxa"/>
            <w:shd w:val="clear" w:color="auto" w:fill="C0C0C0"/>
          </w:tcPr>
          <w:p w:rsidR="00D007E2" w:rsidRPr="00B96873" w:rsidRDefault="00D007E2" w:rsidP="00734DCD">
            <w:pPr>
              <w:rPr>
                <w:b/>
              </w:rPr>
            </w:pPr>
            <w:r w:rsidRPr="00B96873">
              <w:rPr>
                <w:b/>
              </w:rPr>
              <w:t>Mark</w:t>
            </w:r>
          </w:p>
        </w:tc>
        <w:tc>
          <w:tcPr>
            <w:tcW w:w="4160" w:type="dxa"/>
            <w:shd w:val="clear" w:color="auto" w:fill="C0C0C0"/>
          </w:tcPr>
          <w:p w:rsidR="00D007E2" w:rsidRPr="00B96873" w:rsidRDefault="00D007E2" w:rsidP="00734DCD">
            <w:pPr>
              <w:rPr>
                <w:b/>
              </w:rPr>
            </w:pPr>
            <w:r w:rsidRPr="00B96873">
              <w:rPr>
                <w:b/>
              </w:rPr>
              <w:t>Notes</w:t>
            </w:r>
          </w:p>
        </w:tc>
      </w:tr>
      <w:tr w:rsidR="00CE3823" w:rsidRPr="00B96873" w:rsidTr="00FC6E17">
        <w:trPr>
          <w:trHeight w:val="58"/>
        </w:trPr>
        <w:tc>
          <w:tcPr>
            <w:tcW w:w="845" w:type="dxa"/>
            <w:vMerge w:val="restart"/>
          </w:tcPr>
          <w:p w:rsidR="00CE3823" w:rsidRPr="00B96873" w:rsidRDefault="00CE3823" w:rsidP="00734DCD">
            <w:pPr>
              <w:spacing w:before="120" w:after="120"/>
              <w:jc w:val="center"/>
            </w:pPr>
            <w:r>
              <w:t>(a)</w:t>
            </w:r>
          </w:p>
        </w:tc>
        <w:tc>
          <w:tcPr>
            <w:tcW w:w="4299" w:type="dxa"/>
          </w:tcPr>
          <w:p w:rsidR="00CE3823" w:rsidRPr="00E2472A" w:rsidRDefault="002A74A4" w:rsidP="00734DCD">
            <w:pPr>
              <w:spacing w:before="120" w:after="120"/>
            </w:pPr>
            <w:r w:rsidRPr="00800094">
              <w:rPr>
                <w:color w:val="000000"/>
                <w:position w:val="-24"/>
              </w:rPr>
              <w:object w:dxaOrig="340" w:dyaOrig="620">
                <v:shape id="_x0000_i1100" type="#_x0000_t75" style="width:16.8pt;height:30.6pt" o:ole="">
                  <v:imagedata r:id="rId134" o:title=""/>
                </v:shape>
                <o:OLEObject Type="Embed" ProgID="Equation.3" ShapeID="_x0000_i1100" DrawAspect="Content" ObjectID="_1594041251" r:id="rId135"/>
              </w:object>
            </w:r>
            <w:r>
              <w:rPr>
                <w:color w:val="000000"/>
              </w:rPr>
              <w:t xml:space="preserve"> </w:t>
            </w:r>
            <w:r>
              <w:rPr>
                <w:color w:val="000000"/>
              </w:rPr>
              <w:sym w:font="Symbol" w:char="F0B5"/>
            </w:r>
            <w:r>
              <w:rPr>
                <w:color w:val="000000"/>
              </w:rPr>
              <w:t xml:space="preserve"> </w:t>
            </w:r>
            <w:r>
              <w:rPr>
                <w:color w:val="000000"/>
              </w:rPr>
              <w:sym w:font="Symbol" w:char="F0B1"/>
            </w:r>
            <w:r w:rsidRPr="002A74A4">
              <w:rPr>
                <w:color w:val="000000"/>
                <w:position w:val="-26"/>
              </w:rPr>
              <w:object w:dxaOrig="340" w:dyaOrig="639">
                <v:shape id="_x0000_i1101" type="#_x0000_t75" style="width:16.8pt;height:31.8pt" o:ole="">
                  <v:imagedata r:id="rId136" o:title=""/>
                </v:shape>
                <o:OLEObject Type="Embed" ProgID="Equation.3" ShapeID="_x0000_i1101" DrawAspect="Content" ObjectID="_1594041252" r:id="rId137"/>
              </w:object>
            </w:r>
          </w:p>
        </w:tc>
        <w:tc>
          <w:tcPr>
            <w:tcW w:w="890" w:type="dxa"/>
          </w:tcPr>
          <w:p w:rsidR="00CE3823" w:rsidRPr="00B96873" w:rsidRDefault="00CE3823" w:rsidP="00734DCD">
            <w:pPr>
              <w:spacing w:before="120" w:after="120"/>
              <w:jc w:val="center"/>
            </w:pPr>
            <w:r>
              <w:t>M1</w:t>
            </w:r>
          </w:p>
        </w:tc>
        <w:tc>
          <w:tcPr>
            <w:tcW w:w="4160" w:type="dxa"/>
          </w:tcPr>
          <w:p w:rsidR="00CE3823" w:rsidRPr="00B96873" w:rsidRDefault="00455313" w:rsidP="00734DCD">
            <w:pPr>
              <w:spacing w:before="120" w:after="120"/>
            </w:pPr>
            <w:r>
              <w:t>This mark is given for a mathematical description of the model</w:t>
            </w:r>
          </w:p>
        </w:tc>
      </w:tr>
      <w:tr w:rsidR="00CE3823" w:rsidRPr="00B96873" w:rsidTr="00FC6E17">
        <w:trPr>
          <w:trHeight w:val="58"/>
        </w:trPr>
        <w:tc>
          <w:tcPr>
            <w:tcW w:w="845" w:type="dxa"/>
            <w:vMerge/>
          </w:tcPr>
          <w:p w:rsidR="00CE3823" w:rsidRDefault="00CE3823" w:rsidP="00734DCD">
            <w:pPr>
              <w:spacing w:before="120" w:after="120"/>
              <w:jc w:val="center"/>
            </w:pPr>
          </w:p>
        </w:tc>
        <w:tc>
          <w:tcPr>
            <w:tcW w:w="4299" w:type="dxa"/>
          </w:tcPr>
          <w:p w:rsidR="00CE3823" w:rsidRPr="00FC6E17" w:rsidRDefault="006D72AC" w:rsidP="00734DCD">
            <w:pPr>
              <w:spacing w:before="120" w:after="120"/>
            </w:pPr>
            <w:r w:rsidRPr="006D72AC">
              <w:rPr>
                <w:color w:val="000000"/>
                <w:position w:val="-28"/>
              </w:rPr>
              <w:object w:dxaOrig="800" w:dyaOrig="680">
                <v:shape id="_x0000_i1102" type="#_x0000_t75" style="width:39.6pt;height:33.6pt" o:ole="">
                  <v:imagedata r:id="rId138" o:title=""/>
                </v:shape>
                <o:OLEObject Type="Embed" ProgID="Equation.3" ShapeID="_x0000_i1102" DrawAspect="Content" ObjectID="_1594041253" r:id="rId139"/>
              </w:object>
            </w:r>
            <w:r>
              <w:rPr>
                <w:color w:val="000000"/>
              </w:rPr>
              <w:t xml:space="preserve"> = </w:t>
            </w:r>
            <w:r w:rsidRPr="006D72AC">
              <w:rPr>
                <w:color w:val="000000"/>
                <w:position w:val="-28"/>
              </w:rPr>
              <w:object w:dxaOrig="980" w:dyaOrig="680">
                <v:shape id="_x0000_i1103" type="#_x0000_t75" style="width:48.6pt;height:33.6pt" o:ole="">
                  <v:imagedata r:id="rId140" o:title=""/>
                </v:shape>
                <o:OLEObject Type="Embed" ProgID="Equation.3" ShapeID="_x0000_i1103" DrawAspect="Content" ObjectID="_1594041254" r:id="rId141"/>
              </w:object>
            </w:r>
          </w:p>
        </w:tc>
        <w:tc>
          <w:tcPr>
            <w:tcW w:w="890" w:type="dxa"/>
          </w:tcPr>
          <w:p w:rsidR="00CE3823" w:rsidRPr="00B96873" w:rsidRDefault="00CE3823" w:rsidP="00734DCD">
            <w:pPr>
              <w:spacing w:before="120" w:after="120"/>
              <w:jc w:val="center"/>
            </w:pPr>
            <w:r>
              <w:t>M1</w:t>
            </w:r>
          </w:p>
        </w:tc>
        <w:tc>
          <w:tcPr>
            <w:tcW w:w="4160" w:type="dxa"/>
          </w:tcPr>
          <w:p w:rsidR="00CE3823" w:rsidRPr="00B96873" w:rsidRDefault="00455313" w:rsidP="00FC6E17">
            <w:pPr>
              <w:spacing w:before="120" w:after="120"/>
            </w:pPr>
            <w:r>
              <w:t>This mark is given for separating the variables of the differential equation formed</w:t>
            </w:r>
          </w:p>
        </w:tc>
      </w:tr>
      <w:tr w:rsidR="00CE3823" w:rsidRPr="00B96873" w:rsidTr="00FC6E17">
        <w:trPr>
          <w:trHeight w:val="58"/>
        </w:trPr>
        <w:tc>
          <w:tcPr>
            <w:tcW w:w="845" w:type="dxa"/>
            <w:vMerge/>
          </w:tcPr>
          <w:p w:rsidR="00CE3823" w:rsidRDefault="00CE3823" w:rsidP="00734DCD">
            <w:pPr>
              <w:spacing w:before="120" w:after="120"/>
              <w:jc w:val="center"/>
            </w:pPr>
          </w:p>
        </w:tc>
        <w:tc>
          <w:tcPr>
            <w:tcW w:w="4299" w:type="dxa"/>
          </w:tcPr>
          <w:p w:rsidR="00CE3823" w:rsidRPr="00490CAD" w:rsidRDefault="00490CAD" w:rsidP="00734DCD">
            <w:pPr>
              <w:spacing w:before="120" w:after="120"/>
              <w:rPr>
                <w:vertAlign w:val="subscript"/>
              </w:rPr>
            </w:pPr>
            <w:r w:rsidRPr="00490CAD">
              <w:rPr>
                <w:color w:val="000000"/>
                <w:position w:val="-24"/>
              </w:rPr>
              <w:object w:dxaOrig="220" w:dyaOrig="620">
                <v:shape id="_x0000_i1104" type="#_x0000_t75" style="width:10.8pt;height:30.6pt" o:ole="">
                  <v:imagedata r:id="rId142" o:title=""/>
                </v:shape>
                <o:OLEObject Type="Embed" ProgID="Equation.3" ShapeID="_x0000_i1104" DrawAspect="Content" ObjectID="_1594041255" r:id="rId143"/>
              </w:object>
            </w:r>
            <w:r>
              <w:rPr>
                <w:i/>
                <w:color w:val="000000"/>
              </w:rPr>
              <w:t>r</w:t>
            </w:r>
            <w:r>
              <w:rPr>
                <w:color w:val="000000"/>
                <w:vertAlign w:val="superscript"/>
              </w:rPr>
              <w:t>2</w:t>
            </w:r>
            <w:r>
              <w:rPr>
                <w:color w:val="000000"/>
              </w:rPr>
              <w:t xml:space="preserve"> = </w:t>
            </w:r>
            <w:r>
              <w:rPr>
                <w:color w:val="000000"/>
              </w:rPr>
              <w:sym w:font="Symbol" w:char="F0B1"/>
            </w:r>
            <w:r w:rsidR="00FD3C83" w:rsidRPr="00FD3C83">
              <w:rPr>
                <w:color w:val="000000"/>
                <w:sz w:val="12"/>
                <w:szCs w:val="12"/>
              </w:rPr>
              <w:t xml:space="preserve"> </w:t>
            </w:r>
            <w:r>
              <w:rPr>
                <w:i/>
                <w:color w:val="000000"/>
              </w:rPr>
              <w:t>k</w:t>
            </w:r>
            <w:r w:rsidRPr="00490CAD">
              <w:rPr>
                <w:i/>
                <w:color w:val="000000"/>
                <w:sz w:val="8"/>
                <w:szCs w:val="8"/>
              </w:rPr>
              <w:t xml:space="preserve"> </w:t>
            </w:r>
            <w:r>
              <w:rPr>
                <w:i/>
                <w:color w:val="000000"/>
              </w:rPr>
              <w:t>t</w:t>
            </w:r>
            <w:r w:rsidR="006D72AC">
              <w:rPr>
                <w:color w:val="000000"/>
              </w:rPr>
              <w:t xml:space="preserve">  </w:t>
            </w:r>
            <w:r>
              <w:rPr>
                <w:color w:val="000000"/>
              </w:rPr>
              <w:t>+</w:t>
            </w:r>
            <w:r w:rsidR="006D72AC">
              <w:rPr>
                <w:color w:val="000000"/>
              </w:rPr>
              <w:t xml:space="preserve"> </w:t>
            </w:r>
            <w:r>
              <w:rPr>
                <w:i/>
                <w:color w:val="000000"/>
              </w:rPr>
              <w:t>c</w:t>
            </w:r>
          </w:p>
        </w:tc>
        <w:tc>
          <w:tcPr>
            <w:tcW w:w="890" w:type="dxa"/>
          </w:tcPr>
          <w:p w:rsidR="00CE3823" w:rsidRPr="00B96873" w:rsidRDefault="00CE3823" w:rsidP="00734DCD">
            <w:pPr>
              <w:spacing w:before="120" w:after="120"/>
              <w:jc w:val="center"/>
            </w:pPr>
            <w:r>
              <w:t>A1</w:t>
            </w:r>
          </w:p>
        </w:tc>
        <w:tc>
          <w:tcPr>
            <w:tcW w:w="4160" w:type="dxa"/>
          </w:tcPr>
          <w:p w:rsidR="00CE3823" w:rsidRPr="00B96873" w:rsidRDefault="006D72AC" w:rsidP="00FC6E17">
            <w:pPr>
              <w:spacing w:before="120" w:after="120"/>
            </w:pPr>
            <w:r>
              <w:t>This mark is given for a correct integration</w:t>
            </w:r>
          </w:p>
        </w:tc>
      </w:tr>
      <w:tr w:rsidR="00CE3823" w:rsidRPr="00B96873" w:rsidTr="00FC6E17">
        <w:trPr>
          <w:trHeight w:val="58"/>
        </w:trPr>
        <w:tc>
          <w:tcPr>
            <w:tcW w:w="845" w:type="dxa"/>
            <w:vMerge/>
          </w:tcPr>
          <w:p w:rsidR="00CE3823" w:rsidRDefault="00CE3823" w:rsidP="00734DCD">
            <w:pPr>
              <w:spacing w:before="120" w:after="120"/>
              <w:jc w:val="center"/>
            </w:pPr>
          </w:p>
        </w:tc>
        <w:tc>
          <w:tcPr>
            <w:tcW w:w="4299" w:type="dxa"/>
          </w:tcPr>
          <w:p w:rsidR="00CE3823" w:rsidRDefault="00F72C5C" w:rsidP="00F72C5C">
            <w:pPr>
              <w:spacing w:before="120" w:after="120"/>
            </w:pPr>
            <w:r>
              <w:t xml:space="preserve">When </w:t>
            </w:r>
            <w:r>
              <w:rPr>
                <w:i/>
              </w:rPr>
              <w:t>t</w:t>
            </w:r>
            <w:r>
              <w:t xml:space="preserve"> = 0, </w:t>
            </w:r>
            <w:r>
              <w:rPr>
                <w:i/>
              </w:rPr>
              <w:t>r</w:t>
            </w:r>
            <w:r>
              <w:t xml:space="preserve"> = 5 and </w:t>
            </w:r>
          </w:p>
          <w:p w:rsidR="00F72C5C" w:rsidRPr="00FD3C83" w:rsidRDefault="00FD3C83" w:rsidP="00F72C5C">
            <w:pPr>
              <w:spacing w:before="120" w:after="120"/>
              <w:rPr>
                <w:color w:val="000000"/>
              </w:rPr>
            </w:pPr>
            <w:r w:rsidRPr="00490CAD">
              <w:rPr>
                <w:color w:val="000000"/>
                <w:position w:val="-24"/>
              </w:rPr>
              <w:object w:dxaOrig="220" w:dyaOrig="620">
                <v:shape id="_x0000_i1105" type="#_x0000_t75" style="width:10.8pt;height:30.6pt" o:ole="">
                  <v:imagedata r:id="rId142" o:title=""/>
                </v:shape>
                <o:OLEObject Type="Embed" ProgID="Equation.3" ShapeID="_x0000_i1105" DrawAspect="Content" ObjectID="_1594041256" r:id="rId144"/>
              </w:object>
            </w:r>
            <w:r>
              <w:rPr>
                <w:i/>
                <w:color w:val="000000"/>
              </w:rPr>
              <w:t>r</w:t>
            </w:r>
            <w:r>
              <w:rPr>
                <w:color w:val="000000"/>
                <w:vertAlign w:val="superscript"/>
              </w:rPr>
              <w:t>2</w:t>
            </w:r>
            <w:r>
              <w:rPr>
                <w:color w:val="000000"/>
              </w:rPr>
              <w:t xml:space="preserve"> = </w:t>
            </w:r>
            <w:r w:rsidRPr="00800094">
              <w:rPr>
                <w:color w:val="000000"/>
                <w:position w:val="-24"/>
              </w:rPr>
              <w:object w:dxaOrig="440" w:dyaOrig="620">
                <v:shape id="_x0000_i1106" type="#_x0000_t75" style="width:21.6pt;height:30.6pt" o:ole="">
                  <v:imagedata r:id="rId145" o:title=""/>
                </v:shape>
                <o:OLEObject Type="Embed" ProgID="Equation.3" ShapeID="_x0000_i1106" DrawAspect="Content" ObjectID="_1594041257" r:id="rId146"/>
              </w:object>
            </w:r>
            <w:r>
              <w:rPr>
                <w:color w:val="000000"/>
              </w:rPr>
              <w:t xml:space="preserve">, so </w:t>
            </w:r>
            <w:r>
              <w:rPr>
                <w:i/>
                <w:color w:val="000000"/>
              </w:rPr>
              <w:t>c</w:t>
            </w:r>
            <w:r>
              <w:rPr>
                <w:color w:val="000000"/>
              </w:rPr>
              <w:t xml:space="preserve"> = </w:t>
            </w:r>
            <w:r w:rsidRPr="00800094">
              <w:rPr>
                <w:color w:val="000000"/>
                <w:position w:val="-24"/>
              </w:rPr>
              <w:object w:dxaOrig="440" w:dyaOrig="620">
                <v:shape id="_x0000_i1107" type="#_x0000_t75" style="width:21.6pt;height:30.6pt" o:ole="">
                  <v:imagedata r:id="rId147" o:title=""/>
                </v:shape>
                <o:OLEObject Type="Embed" ProgID="Equation.3" ShapeID="_x0000_i1107" DrawAspect="Content" ObjectID="_1594041258" r:id="rId148"/>
              </w:object>
            </w:r>
          </w:p>
          <w:p w:rsidR="00FD3C83" w:rsidRDefault="00FD3C83" w:rsidP="00F72C5C">
            <w:pPr>
              <w:spacing w:before="120" w:after="120"/>
            </w:pPr>
            <w:r>
              <w:t xml:space="preserve">When </w:t>
            </w:r>
            <w:r>
              <w:rPr>
                <w:i/>
              </w:rPr>
              <w:t>t</w:t>
            </w:r>
            <w:r>
              <w:t xml:space="preserve"> = 4, </w:t>
            </w:r>
            <w:r>
              <w:rPr>
                <w:i/>
              </w:rPr>
              <w:t xml:space="preserve">r </w:t>
            </w:r>
            <w:r>
              <w:t>= 3</w:t>
            </w:r>
          </w:p>
          <w:p w:rsidR="00FD3C83" w:rsidRDefault="00FD3C83" w:rsidP="00F72C5C">
            <w:pPr>
              <w:spacing w:before="120" w:after="120"/>
              <w:rPr>
                <w:color w:val="000000"/>
              </w:rPr>
            </w:pPr>
            <w:r w:rsidRPr="00490CAD">
              <w:rPr>
                <w:color w:val="000000"/>
                <w:position w:val="-24"/>
              </w:rPr>
              <w:object w:dxaOrig="220" w:dyaOrig="620">
                <v:shape id="_x0000_i1108" type="#_x0000_t75" style="width:10.8pt;height:30.6pt" o:ole="">
                  <v:imagedata r:id="rId142" o:title=""/>
                </v:shape>
                <o:OLEObject Type="Embed" ProgID="Equation.3" ShapeID="_x0000_i1108" DrawAspect="Content" ObjectID="_1594041259" r:id="rId149"/>
              </w:object>
            </w:r>
            <w:r>
              <w:rPr>
                <w:i/>
                <w:color w:val="000000"/>
              </w:rPr>
              <w:t>r</w:t>
            </w:r>
            <w:r>
              <w:rPr>
                <w:color w:val="000000"/>
                <w:vertAlign w:val="superscript"/>
              </w:rPr>
              <w:t>2</w:t>
            </w:r>
            <w:r>
              <w:rPr>
                <w:color w:val="000000"/>
              </w:rPr>
              <w:t xml:space="preserve"> = 4</w:t>
            </w:r>
            <w:r>
              <w:rPr>
                <w:i/>
                <w:color w:val="000000"/>
              </w:rPr>
              <w:t>k</w:t>
            </w:r>
            <w:r>
              <w:rPr>
                <w:color w:val="000000"/>
              </w:rPr>
              <w:t xml:space="preserve"> + </w:t>
            </w:r>
            <w:r w:rsidRPr="00800094">
              <w:rPr>
                <w:color w:val="000000"/>
                <w:position w:val="-24"/>
              </w:rPr>
              <w:object w:dxaOrig="440" w:dyaOrig="620">
                <v:shape id="_x0000_i1109" type="#_x0000_t75" style="width:21.6pt;height:30.6pt" o:ole="">
                  <v:imagedata r:id="rId147" o:title=""/>
                </v:shape>
                <o:OLEObject Type="Embed" ProgID="Equation.3" ShapeID="_x0000_i1109" DrawAspect="Content" ObjectID="_1594041260" r:id="rId150"/>
              </w:object>
            </w:r>
          </w:p>
          <w:p w:rsidR="00FD3C83" w:rsidRDefault="00FD3C83" w:rsidP="00FD3C83">
            <w:pPr>
              <w:spacing w:before="120" w:after="120"/>
              <w:rPr>
                <w:color w:val="000000"/>
              </w:rPr>
            </w:pPr>
            <w:r>
              <w:rPr>
                <w:color w:val="000000"/>
              </w:rPr>
              <w:t>9 = 4</w:t>
            </w:r>
            <w:r>
              <w:rPr>
                <w:i/>
                <w:color w:val="000000"/>
              </w:rPr>
              <w:t>k</w:t>
            </w:r>
            <w:r>
              <w:rPr>
                <w:color w:val="000000"/>
              </w:rPr>
              <w:t xml:space="preserve"> + </w:t>
            </w:r>
            <w:r w:rsidRPr="00800094">
              <w:rPr>
                <w:color w:val="000000"/>
                <w:position w:val="-24"/>
              </w:rPr>
              <w:object w:dxaOrig="440" w:dyaOrig="620">
                <v:shape id="_x0000_i1110" type="#_x0000_t75" style="width:21.6pt;height:30.6pt" o:ole="">
                  <v:imagedata r:id="rId147" o:title=""/>
                </v:shape>
                <o:OLEObject Type="Embed" ProgID="Equation.3" ShapeID="_x0000_i1110" DrawAspect="Content" ObjectID="_1594041261" r:id="rId151"/>
              </w:object>
            </w:r>
          </w:p>
          <w:p w:rsidR="00FD3C83" w:rsidRPr="00FD3C83" w:rsidRDefault="00FD3C83" w:rsidP="00F72C5C">
            <w:pPr>
              <w:spacing w:before="120" w:after="120"/>
            </w:pPr>
            <w:r>
              <w:rPr>
                <w:i/>
              </w:rPr>
              <w:t xml:space="preserve">k </w:t>
            </w:r>
            <w:r>
              <w:t xml:space="preserve"> = –</w:t>
            </w:r>
            <w:r w:rsidRPr="00800094">
              <w:rPr>
                <w:color w:val="000000"/>
                <w:position w:val="-24"/>
              </w:rPr>
              <w:object w:dxaOrig="360" w:dyaOrig="620">
                <v:shape id="_x0000_i1111" type="#_x0000_t75" style="width:18pt;height:30.6pt" o:ole="">
                  <v:imagedata r:id="rId152" o:title=""/>
                </v:shape>
                <o:OLEObject Type="Embed" ProgID="Equation.3" ShapeID="_x0000_i1111" DrawAspect="Content" ObjectID="_1594041262" r:id="rId153"/>
              </w:object>
            </w:r>
          </w:p>
        </w:tc>
        <w:tc>
          <w:tcPr>
            <w:tcW w:w="890" w:type="dxa"/>
          </w:tcPr>
          <w:p w:rsidR="00CE3823" w:rsidRPr="00B96873" w:rsidRDefault="00CE3823" w:rsidP="00734DCD">
            <w:pPr>
              <w:spacing w:before="120" w:after="120"/>
              <w:jc w:val="center"/>
            </w:pPr>
            <w:r>
              <w:t>M1</w:t>
            </w:r>
          </w:p>
        </w:tc>
        <w:tc>
          <w:tcPr>
            <w:tcW w:w="4160" w:type="dxa"/>
          </w:tcPr>
          <w:p w:rsidR="00CE3823" w:rsidRPr="00BF1C4A" w:rsidRDefault="00BF1C4A" w:rsidP="00BF1C4A">
            <w:pPr>
              <w:spacing w:before="120" w:after="120"/>
            </w:pPr>
            <w:r>
              <w:t xml:space="preserve">This mark is given for a method to find values for </w:t>
            </w:r>
            <w:r>
              <w:rPr>
                <w:i/>
              </w:rPr>
              <w:t>k</w:t>
            </w:r>
            <w:r>
              <w:t xml:space="preserve"> and </w:t>
            </w:r>
            <w:r>
              <w:rPr>
                <w:i/>
              </w:rPr>
              <w:t>c</w:t>
            </w:r>
            <w:r>
              <w:t xml:space="preserve"> </w:t>
            </w:r>
          </w:p>
        </w:tc>
      </w:tr>
      <w:tr w:rsidR="00CE3823" w:rsidRPr="00B96873" w:rsidTr="00FC6E17">
        <w:trPr>
          <w:trHeight w:val="58"/>
        </w:trPr>
        <w:tc>
          <w:tcPr>
            <w:tcW w:w="845" w:type="dxa"/>
            <w:vMerge/>
          </w:tcPr>
          <w:p w:rsidR="00CE3823" w:rsidRDefault="00CE3823" w:rsidP="00734DCD">
            <w:pPr>
              <w:spacing w:before="120" w:after="120"/>
              <w:jc w:val="center"/>
            </w:pPr>
          </w:p>
        </w:tc>
        <w:tc>
          <w:tcPr>
            <w:tcW w:w="4299" w:type="dxa"/>
          </w:tcPr>
          <w:p w:rsidR="00CE3823" w:rsidRPr="00FD3C83" w:rsidRDefault="00FD3C83" w:rsidP="00734DCD">
            <w:pPr>
              <w:spacing w:before="120" w:after="120"/>
              <w:rPr>
                <w:color w:val="000000"/>
              </w:rPr>
            </w:pPr>
            <w:r w:rsidRPr="00490CAD">
              <w:rPr>
                <w:color w:val="000000"/>
                <w:position w:val="-24"/>
              </w:rPr>
              <w:object w:dxaOrig="220" w:dyaOrig="620">
                <v:shape id="_x0000_i1112" type="#_x0000_t75" style="width:10.8pt;height:30.6pt" o:ole="">
                  <v:imagedata r:id="rId142" o:title=""/>
                </v:shape>
                <o:OLEObject Type="Embed" ProgID="Equation.3" ShapeID="_x0000_i1112" DrawAspect="Content" ObjectID="_1594041263" r:id="rId154"/>
              </w:object>
            </w:r>
            <w:r>
              <w:rPr>
                <w:i/>
                <w:color w:val="000000"/>
              </w:rPr>
              <w:t>r</w:t>
            </w:r>
            <w:r>
              <w:rPr>
                <w:color w:val="000000"/>
                <w:vertAlign w:val="superscript"/>
              </w:rPr>
              <w:t>2</w:t>
            </w:r>
            <w:r>
              <w:rPr>
                <w:color w:val="000000"/>
              </w:rPr>
              <w:t xml:space="preserve"> = –</w:t>
            </w:r>
            <w:r w:rsidRPr="00800094">
              <w:rPr>
                <w:color w:val="000000"/>
                <w:position w:val="-24"/>
              </w:rPr>
              <w:object w:dxaOrig="360" w:dyaOrig="620">
                <v:shape id="_x0000_i1113" type="#_x0000_t75" style="width:18pt;height:30.6pt" o:ole="">
                  <v:imagedata r:id="rId155" o:title=""/>
                </v:shape>
                <o:OLEObject Type="Embed" ProgID="Equation.3" ShapeID="_x0000_i1113" DrawAspect="Content" ObjectID="_1594041264" r:id="rId156"/>
              </w:object>
            </w:r>
            <w:r>
              <w:rPr>
                <w:i/>
                <w:color w:val="000000"/>
              </w:rPr>
              <w:t>k</w:t>
            </w:r>
            <w:r>
              <w:rPr>
                <w:color w:val="000000"/>
              </w:rPr>
              <w:t xml:space="preserve"> + </w:t>
            </w:r>
            <w:r w:rsidRPr="00800094">
              <w:rPr>
                <w:color w:val="000000"/>
                <w:position w:val="-24"/>
              </w:rPr>
              <w:object w:dxaOrig="440" w:dyaOrig="620">
                <v:shape id="_x0000_i1114" type="#_x0000_t75" style="width:21.6pt;height:30.6pt" o:ole="">
                  <v:imagedata r:id="rId147" o:title=""/>
                </v:shape>
                <o:OLEObject Type="Embed" ProgID="Equation.3" ShapeID="_x0000_i1114" DrawAspect="Content" ObjectID="_1594041265" r:id="rId157"/>
              </w:object>
            </w:r>
          </w:p>
        </w:tc>
        <w:tc>
          <w:tcPr>
            <w:tcW w:w="890" w:type="dxa"/>
          </w:tcPr>
          <w:p w:rsidR="00CE3823" w:rsidRPr="00B96873" w:rsidRDefault="00CE3823" w:rsidP="00734DCD">
            <w:pPr>
              <w:spacing w:before="120" w:after="120"/>
              <w:jc w:val="center"/>
            </w:pPr>
            <w:r>
              <w:t>A1</w:t>
            </w:r>
          </w:p>
        </w:tc>
        <w:tc>
          <w:tcPr>
            <w:tcW w:w="4160" w:type="dxa"/>
          </w:tcPr>
          <w:p w:rsidR="00CE3823" w:rsidRPr="00B96873" w:rsidRDefault="00BF1C4A" w:rsidP="00BF1C4A">
            <w:pPr>
              <w:spacing w:before="120" w:after="120"/>
            </w:pPr>
            <w:r>
              <w:t>This mark is given for a fully correct equation to describe the model</w:t>
            </w:r>
          </w:p>
        </w:tc>
      </w:tr>
      <w:tr w:rsidR="00CE3823" w:rsidRPr="00B96873" w:rsidTr="00FC6E17">
        <w:trPr>
          <w:trHeight w:val="58"/>
        </w:trPr>
        <w:tc>
          <w:tcPr>
            <w:tcW w:w="845" w:type="dxa"/>
            <w:vMerge w:val="restart"/>
          </w:tcPr>
          <w:p w:rsidR="00CE3823" w:rsidRDefault="00CE3823" w:rsidP="00734DCD">
            <w:pPr>
              <w:spacing w:before="120" w:after="120"/>
              <w:jc w:val="center"/>
            </w:pPr>
            <w:r>
              <w:t>(b)</w:t>
            </w:r>
          </w:p>
        </w:tc>
        <w:tc>
          <w:tcPr>
            <w:tcW w:w="4299" w:type="dxa"/>
          </w:tcPr>
          <w:p w:rsidR="006D72AC" w:rsidRDefault="00490CAD" w:rsidP="00734DCD">
            <w:pPr>
              <w:spacing w:before="120" w:after="120"/>
              <w:rPr>
                <w:color w:val="000000"/>
              </w:rPr>
            </w:pPr>
            <w:r>
              <w:rPr>
                <w:i/>
              </w:rPr>
              <w:t>r</w:t>
            </w:r>
            <w:r>
              <w:t xml:space="preserve"> = 0 </w:t>
            </w:r>
            <w:r>
              <w:sym w:font="Symbol" w:char="F0DE"/>
            </w:r>
            <w:r>
              <w:t xml:space="preserve"> </w:t>
            </w:r>
            <w:r w:rsidR="006D72AC">
              <w:t>0 = –</w:t>
            </w:r>
            <w:r w:rsidR="006D72AC" w:rsidRPr="00490CAD">
              <w:rPr>
                <w:color w:val="000000"/>
                <w:position w:val="-24"/>
              </w:rPr>
              <w:object w:dxaOrig="360" w:dyaOrig="620">
                <v:shape id="_x0000_i1115" type="#_x0000_t75" style="width:17.4pt;height:30.6pt" o:ole="">
                  <v:imagedata r:id="rId158" o:title=""/>
                </v:shape>
                <o:OLEObject Type="Embed" ProgID="Equation.3" ShapeID="_x0000_i1115" DrawAspect="Content" ObjectID="_1594041266" r:id="rId159"/>
              </w:object>
            </w:r>
            <w:r w:rsidR="006D72AC">
              <w:rPr>
                <w:i/>
                <w:color w:val="000000"/>
              </w:rPr>
              <w:t>t</w:t>
            </w:r>
            <w:r w:rsidR="006D72AC">
              <w:rPr>
                <w:color w:val="000000"/>
              </w:rPr>
              <w:t xml:space="preserve"> + </w:t>
            </w:r>
            <w:r w:rsidR="006D72AC" w:rsidRPr="00490CAD">
              <w:rPr>
                <w:color w:val="000000"/>
                <w:position w:val="-24"/>
              </w:rPr>
              <w:object w:dxaOrig="440" w:dyaOrig="620">
                <v:shape id="_x0000_i1116" type="#_x0000_t75" style="width:21.6pt;height:30.6pt" o:ole="">
                  <v:imagedata r:id="rId160" o:title=""/>
                </v:shape>
                <o:OLEObject Type="Embed" ProgID="Equation.3" ShapeID="_x0000_i1116" DrawAspect="Content" ObjectID="_1594041267" r:id="rId161"/>
              </w:object>
            </w:r>
          </w:p>
          <w:p w:rsidR="006D72AC" w:rsidRDefault="006D72AC" w:rsidP="00734DCD">
            <w:pPr>
              <w:spacing w:before="120" w:after="120"/>
              <w:rPr>
                <w:color w:val="000000"/>
              </w:rPr>
            </w:pPr>
            <w:r>
              <w:rPr>
                <w:color w:val="000000"/>
              </w:rPr>
              <w:tab/>
              <w:t xml:space="preserve">  250 – 49</w:t>
            </w:r>
            <w:r>
              <w:rPr>
                <w:i/>
                <w:color w:val="000000"/>
              </w:rPr>
              <w:t xml:space="preserve">t </w:t>
            </w:r>
            <w:r>
              <w:rPr>
                <w:color w:val="000000"/>
              </w:rPr>
              <w:t xml:space="preserve"> = 0</w:t>
            </w:r>
          </w:p>
          <w:p w:rsidR="006D72AC" w:rsidRPr="006D72AC" w:rsidRDefault="006D72AC" w:rsidP="00734DCD">
            <w:pPr>
              <w:spacing w:before="120" w:after="120"/>
              <w:rPr>
                <w:color w:val="000000"/>
              </w:rPr>
            </w:pPr>
            <w:r>
              <w:rPr>
                <w:color w:val="000000"/>
              </w:rPr>
              <w:tab/>
              <w:t xml:space="preserve">  </w:t>
            </w:r>
            <w:r>
              <w:rPr>
                <w:i/>
                <w:color w:val="000000"/>
              </w:rPr>
              <w:t>t</w:t>
            </w:r>
            <w:r>
              <w:rPr>
                <w:color w:val="000000"/>
              </w:rPr>
              <w:t xml:space="preserve"> = 5.102…</w:t>
            </w:r>
          </w:p>
        </w:tc>
        <w:tc>
          <w:tcPr>
            <w:tcW w:w="890" w:type="dxa"/>
          </w:tcPr>
          <w:p w:rsidR="00CE3823" w:rsidRPr="00B96873" w:rsidRDefault="00CE3823" w:rsidP="00734DCD">
            <w:pPr>
              <w:spacing w:before="120" w:after="120"/>
              <w:jc w:val="center"/>
            </w:pPr>
            <w:r>
              <w:t>M1</w:t>
            </w:r>
          </w:p>
        </w:tc>
        <w:tc>
          <w:tcPr>
            <w:tcW w:w="4160" w:type="dxa"/>
          </w:tcPr>
          <w:p w:rsidR="00CE3823" w:rsidRPr="006D72AC" w:rsidRDefault="006D72AC" w:rsidP="00FC6E17">
            <w:pPr>
              <w:spacing w:before="120" w:after="120"/>
              <w:rPr>
                <w:i/>
              </w:rPr>
            </w:pPr>
            <w:r>
              <w:t xml:space="preserve">This mark is given for a method to find the value of </w:t>
            </w:r>
            <w:r>
              <w:rPr>
                <w:i/>
              </w:rPr>
              <w:t>t</w:t>
            </w:r>
          </w:p>
        </w:tc>
      </w:tr>
      <w:tr w:rsidR="00CE3823" w:rsidRPr="00B96873" w:rsidTr="00FC6E17">
        <w:trPr>
          <w:trHeight w:val="58"/>
        </w:trPr>
        <w:tc>
          <w:tcPr>
            <w:tcW w:w="845" w:type="dxa"/>
            <w:vMerge/>
          </w:tcPr>
          <w:p w:rsidR="00CE3823" w:rsidRDefault="00CE3823" w:rsidP="00734DCD">
            <w:pPr>
              <w:spacing w:before="120" w:after="120"/>
              <w:jc w:val="center"/>
            </w:pPr>
          </w:p>
        </w:tc>
        <w:tc>
          <w:tcPr>
            <w:tcW w:w="4299" w:type="dxa"/>
          </w:tcPr>
          <w:p w:rsidR="00CE3823" w:rsidRPr="00FC6E17" w:rsidRDefault="006D72AC" w:rsidP="00FC6E17">
            <w:pPr>
              <w:spacing w:before="120" w:after="120"/>
            </w:pPr>
            <w:r>
              <w:t>Time = 5 minutes and 6 seconds</w:t>
            </w:r>
          </w:p>
        </w:tc>
        <w:tc>
          <w:tcPr>
            <w:tcW w:w="890" w:type="dxa"/>
          </w:tcPr>
          <w:p w:rsidR="00CE3823" w:rsidRPr="00B96873" w:rsidRDefault="00CE3823" w:rsidP="00734DCD">
            <w:pPr>
              <w:spacing w:before="120" w:after="120"/>
              <w:jc w:val="center"/>
            </w:pPr>
            <w:r>
              <w:t>A1</w:t>
            </w:r>
          </w:p>
        </w:tc>
        <w:tc>
          <w:tcPr>
            <w:tcW w:w="4160" w:type="dxa"/>
          </w:tcPr>
          <w:p w:rsidR="00CE3823" w:rsidRPr="00BD29BA" w:rsidRDefault="006D72AC" w:rsidP="00FC6E17">
            <w:pPr>
              <w:spacing w:before="120" w:after="120"/>
            </w:pPr>
            <w:r>
              <w:t>This mark is given for a correct answer only</w:t>
            </w:r>
          </w:p>
        </w:tc>
      </w:tr>
      <w:tr w:rsidR="00CE3823" w:rsidRPr="00B96873" w:rsidTr="00FC6E17">
        <w:trPr>
          <w:trHeight w:val="58"/>
        </w:trPr>
        <w:tc>
          <w:tcPr>
            <w:tcW w:w="845" w:type="dxa"/>
          </w:tcPr>
          <w:p w:rsidR="00CE3823" w:rsidRDefault="00CE3823" w:rsidP="00734DCD">
            <w:pPr>
              <w:spacing w:before="120" w:after="120"/>
              <w:jc w:val="center"/>
            </w:pPr>
            <w:r>
              <w:t>(c)</w:t>
            </w:r>
          </w:p>
        </w:tc>
        <w:tc>
          <w:tcPr>
            <w:tcW w:w="4299" w:type="dxa"/>
          </w:tcPr>
          <w:p w:rsidR="00CE3823" w:rsidRDefault="002A74A4" w:rsidP="00734DCD">
            <w:pPr>
              <w:spacing w:before="120" w:after="120"/>
            </w:pPr>
            <w:r>
              <w:t>For example:</w:t>
            </w:r>
          </w:p>
          <w:p w:rsidR="002A74A4" w:rsidRDefault="002A74A4" w:rsidP="002A74A4">
            <w:pPr>
              <w:spacing w:before="120" w:after="120"/>
            </w:pPr>
            <w:r>
              <w:t>The m</w:t>
            </w:r>
            <w:r w:rsidRPr="002A74A4">
              <w:t xml:space="preserve">odel does not consider how the mint is sucked </w:t>
            </w:r>
          </w:p>
          <w:p w:rsidR="002A74A4" w:rsidRDefault="002A74A4" w:rsidP="002A74A4">
            <w:pPr>
              <w:spacing w:before="120" w:after="120"/>
            </w:pPr>
            <w:r>
              <w:t>The m</w:t>
            </w:r>
            <w:r w:rsidRPr="002A74A4">
              <w:t xml:space="preserve">odel does not consider whether the mint is bitten </w:t>
            </w:r>
          </w:p>
          <w:p w:rsidR="002A74A4" w:rsidRPr="002A74A4" w:rsidRDefault="002A74A4" w:rsidP="002A74A4">
            <w:pPr>
              <w:spacing w:before="120" w:after="120"/>
            </w:pPr>
            <w:r>
              <w:t>The m</w:t>
            </w:r>
            <w:r w:rsidRPr="002A74A4">
              <w:t xml:space="preserve">odel is limited for </w:t>
            </w:r>
            <w:r w:rsidR="00455313">
              <w:t>times up to 5 minutes 6 seconds</w:t>
            </w:r>
            <w:r w:rsidRPr="002A74A4">
              <w:t xml:space="preserve"> </w:t>
            </w:r>
          </w:p>
          <w:p w:rsidR="002A74A4" w:rsidRPr="002A74A4" w:rsidRDefault="002A74A4" w:rsidP="002A74A4">
            <w:pPr>
              <w:spacing w:before="120" w:after="120"/>
            </w:pPr>
            <w:r>
              <w:t>The m</w:t>
            </w:r>
            <w:r w:rsidRPr="002A74A4">
              <w:t xml:space="preserve">odel </w:t>
            </w:r>
            <w:r>
              <w:t>is n</w:t>
            </w:r>
            <w:r w:rsidRPr="002A74A4">
              <w:t xml:space="preserve">ot valid for times greater than 5 minutes 6 seconds </w:t>
            </w:r>
          </w:p>
          <w:p w:rsidR="002A74A4" w:rsidRPr="002A74A4" w:rsidRDefault="002A74A4" w:rsidP="002A74A4">
            <w:pPr>
              <w:spacing w:before="120" w:after="120"/>
            </w:pPr>
            <w:r>
              <w:lastRenderedPageBreak/>
              <w:t>The m</w:t>
            </w:r>
            <w:r w:rsidRPr="002A74A4">
              <w:t xml:space="preserve">int may not retain the shape of a sphere (or have uniform radius) as it is being sucked </w:t>
            </w:r>
          </w:p>
          <w:p w:rsidR="002A74A4" w:rsidRPr="002A74A4" w:rsidRDefault="002A74A4" w:rsidP="002A74A4">
            <w:pPr>
              <w:spacing w:before="120" w:after="120"/>
            </w:pPr>
            <w:r w:rsidRPr="002A74A4">
              <w:t xml:space="preserve">The model indicates that the radius of the mint is negative after it dissolves </w:t>
            </w:r>
          </w:p>
          <w:p w:rsidR="002A74A4" w:rsidRPr="002A74A4" w:rsidRDefault="002A74A4" w:rsidP="002A74A4">
            <w:pPr>
              <w:spacing w:before="120" w:after="120"/>
            </w:pPr>
            <w:r>
              <w:t>The m</w:t>
            </w:r>
            <w:r w:rsidRPr="002A74A4">
              <w:t xml:space="preserve">odel does not consider the temperature in the mouth </w:t>
            </w:r>
          </w:p>
          <w:p w:rsidR="002A74A4" w:rsidRPr="002A74A4" w:rsidRDefault="002A74A4" w:rsidP="002A74A4">
            <w:pPr>
              <w:spacing w:before="120" w:after="120"/>
            </w:pPr>
            <w:r>
              <w:t>The m</w:t>
            </w:r>
            <w:r w:rsidRPr="002A74A4">
              <w:t xml:space="preserve">odel does not consider rate of saliva production </w:t>
            </w:r>
          </w:p>
          <w:p w:rsidR="002A74A4" w:rsidRPr="00FC6E17" w:rsidRDefault="002A74A4" w:rsidP="002A74A4">
            <w:pPr>
              <w:spacing w:before="120" w:after="120"/>
            </w:pPr>
            <w:r>
              <w:t>The m</w:t>
            </w:r>
            <w:r w:rsidRPr="002A74A4">
              <w:t xml:space="preserve">int could be swallowed before it dissolves in the mouth </w:t>
            </w:r>
          </w:p>
        </w:tc>
        <w:tc>
          <w:tcPr>
            <w:tcW w:w="890" w:type="dxa"/>
          </w:tcPr>
          <w:p w:rsidR="00CE3823" w:rsidRPr="00B96873" w:rsidRDefault="00CE3823" w:rsidP="00734DCD">
            <w:pPr>
              <w:spacing w:before="120" w:after="120"/>
              <w:jc w:val="center"/>
            </w:pPr>
            <w:r>
              <w:lastRenderedPageBreak/>
              <w:t>B1</w:t>
            </w:r>
          </w:p>
        </w:tc>
        <w:tc>
          <w:tcPr>
            <w:tcW w:w="4160" w:type="dxa"/>
          </w:tcPr>
          <w:p w:rsidR="00CE3823" w:rsidRPr="00B96873" w:rsidRDefault="00BF1C4A" w:rsidP="00734DCD">
            <w:pPr>
              <w:spacing w:before="120" w:after="120"/>
            </w:pPr>
            <w:r>
              <w:t>This mark is given for a correct limitation stated</w:t>
            </w:r>
          </w:p>
        </w:tc>
      </w:tr>
    </w:tbl>
    <w:p w:rsidR="00D007E2" w:rsidRPr="000830B2" w:rsidRDefault="00D007E2" w:rsidP="00CE6AB8">
      <w:pPr>
        <w:spacing w:line="360" w:lineRule="auto"/>
      </w:pPr>
      <w:r>
        <w:br w:type="page"/>
      </w:r>
      <w:r w:rsidRPr="00B96873">
        <w:rPr>
          <w:b/>
        </w:rPr>
        <w:lastRenderedPageBreak/>
        <w:t xml:space="preserve">Question </w:t>
      </w:r>
      <w:r>
        <w:rPr>
          <w:b/>
        </w:rPr>
        <w:t>11</w:t>
      </w:r>
      <w:r w:rsidRPr="00B96873">
        <w:rPr>
          <w:b/>
        </w:rPr>
        <w:t xml:space="preserve"> (Total </w:t>
      </w:r>
      <w:r w:rsidR="00AD13D9">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D007E2" w:rsidRPr="00B96873" w:rsidTr="00CE6AB8">
        <w:trPr>
          <w:tblHeader/>
        </w:trPr>
        <w:tc>
          <w:tcPr>
            <w:tcW w:w="845" w:type="dxa"/>
            <w:shd w:val="clear" w:color="auto" w:fill="C0C0C0"/>
          </w:tcPr>
          <w:p w:rsidR="00D007E2" w:rsidRPr="00B96873" w:rsidRDefault="00D007E2" w:rsidP="00734DCD">
            <w:pPr>
              <w:rPr>
                <w:b/>
              </w:rPr>
            </w:pPr>
            <w:r w:rsidRPr="00B96873">
              <w:rPr>
                <w:b/>
              </w:rPr>
              <w:t>Part</w:t>
            </w:r>
          </w:p>
        </w:tc>
        <w:tc>
          <w:tcPr>
            <w:tcW w:w="4299" w:type="dxa"/>
            <w:shd w:val="clear" w:color="auto" w:fill="C0C0C0"/>
          </w:tcPr>
          <w:p w:rsidR="00D007E2" w:rsidRPr="00B96873" w:rsidRDefault="00D007E2" w:rsidP="00734DCD">
            <w:pPr>
              <w:rPr>
                <w:b/>
              </w:rPr>
            </w:pPr>
            <w:r w:rsidRPr="00B96873">
              <w:rPr>
                <w:b/>
              </w:rPr>
              <w:t>Working or answer an examiner might expect to see</w:t>
            </w:r>
          </w:p>
        </w:tc>
        <w:tc>
          <w:tcPr>
            <w:tcW w:w="890" w:type="dxa"/>
            <w:shd w:val="clear" w:color="auto" w:fill="C0C0C0"/>
          </w:tcPr>
          <w:p w:rsidR="00D007E2" w:rsidRPr="00B96873" w:rsidRDefault="00D007E2" w:rsidP="00734DCD">
            <w:pPr>
              <w:rPr>
                <w:b/>
              </w:rPr>
            </w:pPr>
            <w:r w:rsidRPr="00B96873">
              <w:rPr>
                <w:b/>
              </w:rPr>
              <w:t>Mark</w:t>
            </w:r>
          </w:p>
        </w:tc>
        <w:tc>
          <w:tcPr>
            <w:tcW w:w="4160" w:type="dxa"/>
            <w:shd w:val="clear" w:color="auto" w:fill="C0C0C0"/>
          </w:tcPr>
          <w:p w:rsidR="00D007E2" w:rsidRPr="00B96873" w:rsidRDefault="00D007E2" w:rsidP="00734DCD">
            <w:pPr>
              <w:rPr>
                <w:b/>
              </w:rPr>
            </w:pPr>
            <w:r w:rsidRPr="00B96873">
              <w:rPr>
                <w:b/>
              </w:rPr>
              <w:t>Notes</w:t>
            </w:r>
          </w:p>
        </w:tc>
      </w:tr>
      <w:tr w:rsidR="00BF1C4A" w:rsidRPr="00B96873" w:rsidTr="00CE6AB8">
        <w:trPr>
          <w:trHeight w:val="58"/>
        </w:trPr>
        <w:tc>
          <w:tcPr>
            <w:tcW w:w="845" w:type="dxa"/>
            <w:vMerge w:val="restart"/>
          </w:tcPr>
          <w:p w:rsidR="00BF1C4A" w:rsidRPr="00B96873" w:rsidRDefault="00BF1C4A" w:rsidP="00734DCD">
            <w:pPr>
              <w:spacing w:before="120" w:after="120"/>
              <w:jc w:val="center"/>
            </w:pPr>
            <w:r>
              <w:t>(a)</w:t>
            </w:r>
          </w:p>
        </w:tc>
        <w:tc>
          <w:tcPr>
            <w:tcW w:w="4299" w:type="dxa"/>
          </w:tcPr>
          <w:p w:rsidR="00BF1C4A" w:rsidRDefault="00BF1C4A" w:rsidP="00BF1C4A">
            <w:pPr>
              <w:spacing w:before="120" w:after="120"/>
            </w:pPr>
            <w:r>
              <w:t>1 + 11</w:t>
            </w:r>
            <w:r w:rsidRPr="00BF1C4A">
              <w:rPr>
                <w:i/>
              </w:rPr>
              <w:t>x</w:t>
            </w:r>
            <w:r>
              <w:t xml:space="preserve"> – </w:t>
            </w:r>
            <w:r w:rsidRPr="00BF1C4A">
              <w:t>6</w:t>
            </w:r>
            <w:r w:rsidRPr="00BF1C4A">
              <w:rPr>
                <w:i/>
              </w:rPr>
              <w:t>x</w:t>
            </w:r>
            <w:r>
              <w:rPr>
                <w:vertAlign w:val="superscript"/>
              </w:rPr>
              <w:t>2</w:t>
            </w:r>
            <w:r>
              <w:t xml:space="preserve"> </w:t>
            </w:r>
            <w:r>
              <w:sym w:font="Symbol" w:char="F0BA"/>
            </w:r>
            <w:r>
              <w:t xml:space="preserve"> </w:t>
            </w:r>
          </w:p>
          <w:p w:rsidR="00BF1C4A" w:rsidRPr="00BF1C4A" w:rsidRDefault="00BF1C4A" w:rsidP="00BF1C4A">
            <w:pPr>
              <w:spacing w:before="120" w:after="120"/>
            </w:pPr>
            <w:r>
              <w:rPr>
                <w:i/>
              </w:rPr>
              <w:t>A</w:t>
            </w:r>
            <w:r>
              <w:t>(1 – 2</w:t>
            </w:r>
            <w:r>
              <w:rPr>
                <w:i/>
              </w:rPr>
              <w:t>x</w:t>
            </w:r>
            <w:r>
              <w:t>)(</w:t>
            </w:r>
            <w:r>
              <w:rPr>
                <w:i/>
              </w:rPr>
              <w:t>x</w:t>
            </w:r>
            <w:r>
              <w:t xml:space="preserve"> – 3) + </w:t>
            </w:r>
            <w:r>
              <w:rPr>
                <w:i/>
              </w:rPr>
              <w:t>B</w:t>
            </w:r>
            <w:r>
              <w:t>(1 – 2</w:t>
            </w:r>
            <w:r>
              <w:rPr>
                <w:i/>
              </w:rPr>
              <w:t>x</w:t>
            </w:r>
            <w:r>
              <w:t xml:space="preserve">) + </w:t>
            </w:r>
            <w:r>
              <w:rPr>
                <w:i/>
              </w:rPr>
              <w:t>C</w:t>
            </w:r>
            <w:r>
              <w:t>(</w:t>
            </w:r>
            <w:r>
              <w:rPr>
                <w:i/>
              </w:rPr>
              <w:t>x</w:t>
            </w:r>
            <w:r>
              <w:t xml:space="preserve"> – 3)</w:t>
            </w:r>
          </w:p>
        </w:tc>
        <w:tc>
          <w:tcPr>
            <w:tcW w:w="890" w:type="dxa"/>
          </w:tcPr>
          <w:p w:rsidR="00BF1C4A" w:rsidRPr="00B96873" w:rsidRDefault="00BF1C4A" w:rsidP="00734DCD">
            <w:pPr>
              <w:spacing w:before="120" w:after="120"/>
              <w:jc w:val="center"/>
            </w:pPr>
            <w:r>
              <w:t>M1</w:t>
            </w:r>
          </w:p>
        </w:tc>
        <w:tc>
          <w:tcPr>
            <w:tcW w:w="4160" w:type="dxa"/>
          </w:tcPr>
          <w:p w:rsidR="00BF1C4A" w:rsidRPr="00BF1C4A" w:rsidRDefault="00BF1C4A" w:rsidP="00734DCD">
            <w:pPr>
              <w:spacing w:before="120" w:after="120"/>
              <w:rPr>
                <w:i/>
              </w:rPr>
            </w:pPr>
            <w:r>
              <w:t xml:space="preserve">This mark is given for using a correct identity to find </w:t>
            </w:r>
            <w:r>
              <w:rPr>
                <w:i/>
              </w:rPr>
              <w:t>B</w:t>
            </w:r>
            <w:r>
              <w:t xml:space="preserve"> and </w:t>
            </w:r>
            <w:r>
              <w:rPr>
                <w:i/>
              </w:rPr>
              <w:t>C</w:t>
            </w:r>
          </w:p>
        </w:tc>
      </w:tr>
      <w:tr w:rsidR="00BF1C4A" w:rsidRPr="00B96873" w:rsidTr="00CE6AB8">
        <w:trPr>
          <w:trHeight w:val="58"/>
        </w:trPr>
        <w:tc>
          <w:tcPr>
            <w:tcW w:w="845" w:type="dxa"/>
            <w:vMerge/>
          </w:tcPr>
          <w:p w:rsidR="00BF1C4A" w:rsidRDefault="00BF1C4A" w:rsidP="00734DCD">
            <w:pPr>
              <w:spacing w:before="120" w:after="120"/>
              <w:jc w:val="center"/>
            </w:pPr>
          </w:p>
        </w:tc>
        <w:tc>
          <w:tcPr>
            <w:tcW w:w="4299" w:type="dxa"/>
          </w:tcPr>
          <w:p w:rsidR="00042CF8" w:rsidRDefault="00FF5F48" w:rsidP="00042CF8">
            <w:pPr>
              <w:spacing w:before="120" w:after="120"/>
            </w:pPr>
            <w:r>
              <w:t xml:space="preserve">6 = </w:t>
            </w:r>
            <w:r w:rsidR="00042CF8">
              <w:t>2</w:t>
            </w:r>
            <w:r w:rsidR="00042CF8">
              <w:rPr>
                <w:i/>
              </w:rPr>
              <w:t>A</w:t>
            </w:r>
            <w:r w:rsidR="00042CF8">
              <w:t xml:space="preserve">, </w:t>
            </w:r>
          </w:p>
          <w:p w:rsidR="00BF1C4A" w:rsidRPr="00BF1C4A" w:rsidRDefault="00BF1C4A" w:rsidP="00042CF8">
            <w:pPr>
              <w:spacing w:before="120" w:after="120"/>
            </w:pPr>
            <w:r>
              <w:rPr>
                <w:i/>
              </w:rPr>
              <w:t>A</w:t>
            </w:r>
            <w:r>
              <w:t xml:space="preserve"> = 3</w:t>
            </w:r>
          </w:p>
        </w:tc>
        <w:tc>
          <w:tcPr>
            <w:tcW w:w="890" w:type="dxa"/>
          </w:tcPr>
          <w:p w:rsidR="00BF1C4A" w:rsidRPr="00B96873" w:rsidRDefault="00BF1C4A" w:rsidP="00734DCD">
            <w:pPr>
              <w:spacing w:before="120" w:after="120"/>
              <w:jc w:val="center"/>
            </w:pPr>
            <w:r>
              <w:t>B1</w:t>
            </w:r>
          </w:p>
        </w:tc>
        <w:tc>
          <w:tcPr>
            <w:tcW w:w="4160" w:type="dxa"/>
          </w:tcPr>
          <w:p w:rsidR="00BF1C4A" w:rsidRPr="00BF1C4A" w:rsidRDefault="00BF1C4A" w:rsidP="00FF5F48">
            <w:pPr>
              <w:spacing w:before="120" w:after="120"/>
              <w:rPr>
                <w:i/>
              </w:rPr>
            </w:pPr>
            <w:r>
              <w:t xml:space="preserve">This mark is given for </w:t>
            </w:r>
            <w:r w:rsidR="00FF5F48">
              <w:t xml:space="preserve">comparing </w:t>
            </w:r>
            <w:r w:rsidR="00042CF8" w:rsidRPr="00042CF8">
              <w:rPr>
                <w:i/>
              </w:rPr>
              <w:t>x</w:t>
            </w:r>
            <w:r w:rsidR="00042CF8" w:rsidRPr="00042CF8">
              <w:rPr>
                <w:vertAlign w:val="superscript"/>
              </w:rPr>
              <w:t>2</w:t>
            </w:r>
            <w:r w:rsidR="00042CF8">
              <w:t xml:space="preserve"> </w:t>
            </w:r>
            <w:r w:rsidR="00FF5F48" w:rsidRPr="00042CF8">
              <w:t>coefficients</w:t>
            </w:r>
            <w:r w:rsidR="00FF5F48">
              <w:t xml:space="preserve"> to find </w:t>
            </w:r>
            <w:r>
              <w:t xml:space="preserve">a value for </w:t>
            </w:r>
            <w:r>
              <w:rPr>
                <w:i/>
              </w:rPr>
              <w:t>A</w:t>
            </w:r>
          </w:p>
        </w:tc>
      </w:tr>
      <w:tr w:rsidR="00BF1C4A" w:rsidRPr="00B96873" w:rsidTr="00CE6AB8">
        <w:trPr>
          <w:trHeight w:val="58"/>
        </w:trPr>
        <w:tc>
          <w:tcPr>
            <w:tcW w:w="845" w:type="dxa"/>
            <w:vMerge/>
          </w:tcPr>
          <w:p w:rsidR="00BF1C4A" w:rsidRDefault="00BF1C4A" w:rsidP="00734DCD">
            <w:pPr>
              <w:spacing w:before="120" w:after="120"/>
              <w:jc w:val="center"/>
            </w:pPr>
          </w:p>
        </w:tc>
        <w:tc>
          <w:tcPr>
            <w:tcW w:w="4299" w:type="dxa"/>
          </w:tcPr>
          <w:p w:rsidR="00BF1C4A" w:rsidRDefault="00195352" w:rsidP="00BF1C4A">
            <w:pPr>
              <w:spacing w:before="120" w:after="120"/>
            </w:pPr>
            <w:r>
              <w:t xml:space="preserve">Substituting </w:t>
            </w:r>
            <w:r>
              <w:rPr>
                <w:i/>
              </w:rPr>
              <w:t>x</w:t>
            </w:r>
            <w:r>
              <w:t xml:space="preserve"> = 3 gives</w:t>
            </w:r>
          </w:p>
          <w:p w:rsidR="00195352" w:rsidRDefault="00195352" w:rsidP="00195352">
            <w:pPr>
              <w:spacing w:before="120" w:after="120"/>
            </w:pPr>
            <w:r>
              <w:t xml:space="preserve">1 + (11 </w:t>
            </w:r>
            <w:r>
              <w:sym w:font="Symbol" w:char="F0B4"/>
            </w:r>
            <w:r>
              <w:t xml:space="preserve"> 3) – (6 </w:t>
            </w:r>
            <w:r>
              <w:sym w:font="Symbol" w:char="F0B4"/>
            </w:r>
            <w:r>
              <w:t xml:space="preserve"> 3</w:t>
            </w:r>
            <w:r>
              <w:rPr>
                <w:vertAlign w:val="superscript"/>
              </w:rPr>
              <w:t>2</w:t>
            </w:r>
            <w:r>
              <w:t xml:space="preserve">) = </w:t>
            </w:r>
            <w:r>
              <w:rPr>
                <w:i/>
              </w:rPr>
              <w:t>B</w:t>
            </w:r>
            <w:r>
              <w:t xml:space="preserve"> </w:t>
            </w:r>
            <w:r>
              <w:sym w:font="Symbol" w:char="F0B4"/>
            </w:r>
            <w:r>
              <w:t xml:space="preserve"> (1 – 2 </w:t>
            </w:r>
            <w:r>
              <w:sym w:font="Symbol" w:char="F0B4"/>
            </w:r>
            <w:r>
              <w:t xml:space="preserve"> 6)</w:t>
            </w:r>
          </w:p>
          <w:p w:rsidR="00195352" w:rsidRDefault="00FF5F48" w:rsidP="00195352">
            <w:pPr>
              <w:spacing w:before="120" w:after="120"/>
              <w:rPr>
                <w:i/>
              </w:rPr>
            </w:pPr>
            <w:r>
              <w:tab/>
            </w:r>
            <w:r>
              <w:tab/>
              <w:t xml:space="preserve">     </w:t>
            </w:r>
            <w:r w:rsidR="00195352">
              <w:t>–20 = –5</w:t>
            </w:r>
            <w:r w:rsidR="00195352" w:rsidRPr="00195352">
              <w:rPr>
                <w:i/>
              </w:rPr>
              <w:t>B</w:t>
            </w:r>
          </w:p>
          <w:p w:rsidR="00FF5F48" w:rsidRDefault="00FF5F48" w:rsidP="00FF5F48">
            <w:pPr>
              <w:spacing w:before="120" w:after="120"/>
            </w:pPr>
            <w:r>
              <w:t xml:space="preserve">Substituting </w:t>
            </w:r>
            <w:r>
              <w:rPr>
                <w:i/>
              </w:rPr>
              <w:t>x</w:t>
            </w:r>
            <w:r>
              <w:t xml:space="preserve"> = </w:t>
            </w:r>
            <w:r w:rsidRPr="00FF5F48">
              <w:rPr>
                <w:color w:val="000000"/>
                <w:position w:val="-14"/>
              </w:rPr>
              <w:object w:dxaOrig="200" w:dyaOrig="400">
                <v:shape id="_x0000_i1117" type="#_x0000_t75" style="width:10.2pt;height:19.8pt" o:ole="">
                  <v:imagedata r:id="rId162" o:title=""/>
                </v:shape>
                <o:OLEObject Type="Embed" ProgID="Equation.3" ShapeID="_x0000_i1117" DrawAspect="Content" ObjectID="_1594041268" r:id="rId163"/>
              </w:object>
            </w:r>
            <w:r>
              <w:t xml:space="preserve"> gives</w:t>
            </w:r>
          </w:p>
          <w:p w:rsidR="00FF5F48" w:rsidRDefault="00FF5F48" w:rsidP="00FF5F48">
            <w:pPr>
              <w:spacing w:before="120" w:after="120"/>
            </w:pPr>
            <w:r>
              <w:t xml:space="preserve">1 + (11 </w:t>
            </w:r>
            <w:r>
              <w:sym w:font="Symbol" w:char="F0B4"/>
            </w:r>
            <w:r>
              <w:t xml:space="preserve"> </w:t>
            </w:r>
            <w:r w:rsidRPr="00FF5F48">
              <w:rPr>
                <w:color w:val="000000"/>
                <w:position w:val="-14"/>
              </w:rPr>
              <w:object w:dxaOrig="200" w:dyaOrig="400">
                <v:shape id="_x0000_i1118" type="#_x0000_t75" style="width:10.2pt;height:19.8pt" o:ole="">
                  <v:imagedata r:id="rId164" o:title=""/>
                </v:shape>
                <o:OLEObject Type="Embed" ProgID="Equation.3" ShapeID="_x0000_i1118" DrawAspect="Content" ObjectID="_1594041269" r:id="rId165"/>
              </w:object>
            </w:r>
            <w:r>
              <w:t xml:space="preserve">) – (6 </w:t>
            </w:r>
            <w:r>
              <w:sym w:font="Symbol" w:char="F0B4"/>
            </w:r>
            <w:r>
              <w:t xml:space="preserve"> </w:t>
            </w:r>
            <w:r w:rsidRPr="00FF5F48">
              <w:rPr>
                <w:color w:val="000000"/>
                <w:position w:val="-14"/>
              </w:rPr>
              <w:object w:dxaOrig="200" w:dyaOrig="400">
                <v:shape id="_x0000_i1119" type="#_x0000_t75" style="width:10.2pt;height:19.8pt" o:ole="">
                  <v:imagedata r:id="rId162" o:title=""/>
                </v:shape>
                <o:OLEObject Type="Embed" ProgID="Equation.3" ShapeID="_x0000_i1119" DrawAspect="Content" ObjectID="_1594041270" r:id="rId166"/>
              </w:object>
            </w:r>
            <w:r>
              <w:rPr>
                <w:vertAlign w:val="superscript"/>
              </w:rPr>
              <w:t>2</w:t>
            </w:r>
            <w:r>
              <w:t xml:space="preserve">) = </w:t>
            </w:r>
            <w:r>
              <w:rPr>
                <w:i/>
              </w:rPr>
              <w:t>C</w:t>
            </w:r>
            <w:r>
              <w:t xml:space="preserve"> </w:t>
            </w:r>
            <w:r>
              <w:sym w:font="Symbol" w:char="F0B4"/>
            </w:r>
            <w:r>
              <w:t xml:space="preserve"> (</w:t>
            </w:r>
            <w:r w:rsidRPr="00FF5F48">
              <w:rPr>
                <w:color w:val="000000"/>
                <w:position w:val="-14"/>
              </w:rPr>
              <w:object w:dxaOrig="200" w:dyaOrig="400">
                <v:shape id="_x0000_i1120" type="#_x0000_t75" style="width:10.2pt;height:19.8pt" o:ole="">
                  <v:imagedata r:id="rId162" o:title=""/>
                </v:shape>
                <o:OLEObject Type="Embed" ProgID="Equation.3" ShapeID="_x0000_i1120" DrawAspect="Content" ObjectID="_1594041271" r:id="rId167"/>
              </w:object>
            </w:r>
            <w:r>
              <w:t xml:space="preserve"> – 3)</w:t>
            </w:r>
          </w:p>
          <w:p w:rsidR="00FF5F48" w:rsidRPr="00FF5F48" w:rsidRDefault="00FF5F48" w:rsidP="00195352">
            <w:pPr>
              <w:spacing w:before="120" w:after="120"/>
              <w:rPr>
                <w:i/>
              </w:rPr>
            </w:pPr>
            <w:r>
              <w:tab/>
            </w:r>
            <w:r>
              <w:tab/>
            </w:r>
            <w:r>
              <w:tab/>
              <w:t>5 = –2</w:t>
            </w:r>
            <w:r w:rsidRPr="00FF5F48">
              <w:rPr>
                <w:color w:val="000000"/>
                <w:position w:val="-14"/>
              </w:rPr>
              <w:object w:dxaOrig="200" w:dyaOrig="400">
                <v:shape id="_x0000_i1121" type="#_x0000_t75" style="width:10.2pt;height:19.8pt" o:ole="">
                  <v:imagedata r:id="rId162" o:title=""/>
                </v:shape>
                <o:OLEObject Type="Embed" ProgID="Equation.3" ShapeID="_x0000_i1121" DrawAspect="Content" ObjectID="_1594041272" r:id="rId168"/>
              </w:object>
            </w:r>
            <w:r>
              <w:rPr>
                <w:i/>
                <w:color w:val="000000"/>
              </w:rPr>
              <w:t>C</w:t>
            </w:r>
          </w:p>
        </w:tc>
        <w:tc>
          <w:tcPr>
            <w:tcW w:w="890" w:type="dxa"/>
          </w:tcPr>
          <w:p w:rsidR="00BF1C4A" w:rsidRPr="00B96873" w:rsidRDefault="00BF1C4A" w:rsidP="00734DCD">
            <w:pPr>
              <w:spacing w:before="120" w:after="120"/>
              <w:jc w:val="center"/>
            </w:pPr>
            <w:r>
              <w:t>M1</w:t>
            </w:r>
          </w:p>
        </w:tc>
        <w:tc>
          <w:tcPr>
            <w:tcW w:w="4160" w:type="dxa"/>
          </w:tcPr>
          <w:p w:rsidR="00BF1C4A" w:rsidRPr="00FF5F48" w:rsidRDefault="00FF5F48" w:rsidP="00C8139F">
            <w:pPr>
              <w:spacing w:before="120" w:after="120"/>
              <w:rPr>
                <w:i/>
              </w:rPr>
            </w:pPr>
            <w:r>
              <w:t xml:space="preserve">This mark is given for a method to find the values of </w:t>
            </w:r>
            <w:r>
              <w:rPr>
                <w:i/>
              </w:rPr>
              <w:t>B</w:t>
            </w:r>
            <w:r>
              <w:t xml:space="preserve"> and </w:t>
            </w:r>
            <w:r>
              <w:rPr>
                <w:i/>
              </w:rPr>
              <w:t>C</w:t>
            </w:r>
          </w:p>
        </w:tc>
      </w:tr>
      <w:tr w:rsidR="00BF1C4A" w:rsidRPr="00B96873" w:rsidTr="00CE6AB8">
        <w:trPr>
          <w:trHeight w:val="58"/>
        </w:trPr>
        <w:tc>
          <w:tcPr>
            <w:tcW w:w="845" w:type="dxa"/>
            <w:vMerge/>
          </w:tcPr>
          <w:p w:rsidR="00BF1C4A" w:rsidRDefault="00BF1C4A" w:rsidP="00734DCD">
            <w:pPr>
              <w:spacing w:before="120" w:after="120"/>
              <w:jc w:val="center"/>
            </w:pPr>
          </w:p>
        </w:tc>
        <w:tc>
          <w:tcPr>
            <w:tcW w:w="4299" w:type="dxa"/>
          </w:tcPr>
          <w:p w:rsidR="00BF1C4A" w:rsidRPr="00BF1C4A" w:rsidRDefault="00BF1C4A" w:rsidP="00BF1C4A">
            <w:pPr>
              <w:spacing w:before="120" w:after="120"/>
            </w:pPr>
            <w:r>
              <w:rPr>
                <w:i/>
              </w:rPr>
              <w:t>B</w:t>
            </w:r>
            <w:r>
              <w:t xml:space="preserve"> = 4, </w:t>
            </w:r>
            <w:r>
              <w:rPr>
                <w:i/>
              </w:rPr>
              <w:t>C</w:t>
            </w:r>
            <w:r>
              <w:t xml:space="preserve"> = –2</w:t>
            </w:r>
          </w:p>
        </w:tc>
        <w:tc>
          <w:tcPr>
            <w:tcW w:w="890" w:type="dxa"/>
          </w:tcPr>
          <w:p w:rsidR="00BF1C4A" w:rsidRPr="00B96873" w:rsidRDefault="00BF1C4A" w:rsidP="00734DCD">
            <w:pPr>
              <w:spacing w:before="120" w:after="120"/>
              <w:jc w:val="center"/>
            </w:pPr>
            <w:r>
              <w:t>A1</w:t>
            </w:r>
          </w:p>
        </w:tc>
        <w:tc>
          <w:tcPr>
            <w:tcW w:w="4160" w:type="dxa"/>
          </w:tcPr>
          <w:p w:rsidR="00BF1C4A" w:rsidRPr="00B96873" w:rsidRDefault="00FF5F48" w:rsidP="00C8139F">
            <w:pPr>
              <w:spacing w:before="120" w:after="120"/>
            </w:pPr>
            <w:r>
              <w:t>This mark is given for the correct answers only</w:t>
            </w:r>
          </w:p>
        </w:tc>
      </w:tr>
      <w:tr w:rsidR="00BF1C4A" w:rsidRPr="00B96873" w:rsidTr="00CE6AB8">
        <w:trPr>
          <w:trHeight w:val="58"/>
        </w:trPr>
        <w:tc>
          <w:tcPr>
            <w:tcW w:w="845" w:type="dxa"/>
            <w:vMerge w:val="restart"/>
          </w:tcPr>
          <w:p w:rsidR="00BF1C4A" w:rsidRDefault="00BF1C4A" w:rsidP="00734DCD">
            <w:pPr>
              <w:spacing w:before="120" w:after="120"/>
              <w:jc w:val="center"/>
            </w:pPr>
            <w:r>
              <w:t>(b)</w:t>
            </w:r>
          </w:p>
        </w:tc>
        <w:tc>
          <w:tcPr>
            <w:tcW w:w="4299" w:type="dxa"/>
          </w:tcPr>
          <w:p w:rsidR="00BF1C4A" w:rsidRPr="00042CF8" w:rsidRDefault="00042CF8" w:rsidP="00B55C1F">
            <w:pPr>
              <w:spacing w:before="120" w:after="120"/>
            </w:pPr>
            <w:r w:rsidRPr="00042CF8">
              <w:t>f(</w:t>
            </w:r>
            <w:r w:rsidRPr="00042CF8">
              <w:rPr>
                <w:i/>
              </w:rPr>
              <w:t>x</w:t>
            </w:r>
            <w:r w:rsidRPr="00042CF8">
              <w:t>)</w:t>
            </w:r>
            <w:r>
              <w:t xml:space="preserve"> = 3 + 4(</w:t>
            </w:r>
            <w:r>
              <w:rPr>
                <w:i/>
              </w:rPr>
              <w:t>x</w:t>
            </w:r>
            <w:r>
              <w:t xml:space="preserve"> – 3)</w:t>
            </w:r>
            <w:r>
              <w:rPr>
                <w:vertAlign w:val="superscript"/>
              </w:rPr>
              <w:t>–1</w:t>
            </w:r>
            <w:r>
              <w:t xml:space="preserve"> –</w:t>
            </w:r>
            <w:r w:rsidR="00B55C1F">
              <w:t xml:space="preserve"> </w:t>
            </w:r>
            <w:r>
              <w:t>2(1 – 2</w:t>
            </w:r>
            <w:r>
              <w:rPr>
                <w:i/>
              </w:rPr>
              <w:t>x</w:t>
            </w:r>
            <w:r>
              <w:t>)</w:t>
            </w:r>
            <w:r>
              <w:rPr>
                <w:vertAlign w:val="superscript"/>
              </w:rPr>
              <w:t>–1</w:t>
            </w:r>
            <w:r>
              <w:t xml:space="preserve">, </w:t>
            </w:r>
            <w:r w:rsidR="00B55C1F">
              <w:t xml:space="preserve"> </w:t>
            </w:r>
            <w:r>
              <w:rPr>
                <w:i/>
              </w:rPr>
              <w:t>x</w:t>
            </w:r>
            <w:r>
              <w:t xml:space="preserve"> &gt; </w:t>
            </w:r>
            <w:r w:rsidR="00B55C1F">
              <w:t>3</w:t>
            </w:r>
          </w:p>
        </w:tc>
        <w:tc>
          <w:tcPr>
            <w:tcW w:w="890" w:type="dxa"/>
          </w:tcPr>
          <w:p w:rsidR="00BF1C4A" w:rsidRPr="00042CF8" w:rsidRDefault="00BF1C4A" w:rsidP="00042CF8">
            <w:pPr>
              <w:spacing w:before="120" w:after="120"/>
              <w:jc w:val="center"/>
            </w:pPr>
            <w:r w:rsidRPr="00042CF8">
              <w:t>M1</w:t>
            </w:r>
          </w:p>
        </w:tc>
        <w:tc>
          <w:tcPr>
            <w:tcW w:w="4160" w:type="dxa"/>
          </w:tcPr>
          <w:p w:rsidR="00BF1C4A" w:rsidRPr="00B55C1F" w:rsidRDefault="00B55C1F" w:rsidP="00042CF8">
            <w:pPr>
              <w:spacing w:before="120" w:after="120"/>
            </w:pPr>
            <w:r>
              <w:t>This mark is given for re-writing f(</w:t>
            </w:r>
            <w:r>
              <w:rPr>
                <w:i/>
              </w:rPr>
              <w:t>x</w:t>
            </w:r>
            <w:r>
              <w:t xml:space="preserve">) </w:t>
            </w:r>
          </w:p>
        </w:tc>
      </w:tr>
      <w:tr w:rsidR="00BF1C4A" w:rsidRPr="00B96873" w:rsidTr="00CE6AB8">
        <w:trPr>
          <w:trHeight w:val="58"/>
        </w:trPr>
        <w:tc>
          <w:tcPr>
            <w:tcW w:w="845" w:type="dxa"/>
            <w:vMerge/>
          </w:tcPr>
          <w:p w:rsidR="00BF1C4A" w:rsidRDefault="00BF1C4A" w:rsidP="00734DCD">
            <w:pPr>
              <w:spacing w:before="120" w:after="120"/>
              <w:jc w:val="center"/>
            </w:pPr>
          </w:p>
        </w:tc>
        <w:tc>
          <w:tcPr>
            <w:tcW w:w="4299" w:type="dxa"/>
          </w:tcPr>
          <w:p w:rsidR="00BF1C4A" w:rsidRPr="00042CF8" w:rsidRDefault="00B55C1F" w:rsidP="00BF1C4A">
            <w:pPr>
              <w:spacing w:before="120" w:after="120"/>
            </w:pPr>
            <w:r>
              <w:t>f</w:t>
            </w:r>
            <w:r w:rsidRPr="00B55C1F">
              <w:rPr>
                <w:sz w:val="12"/>
                <w:szCs w:val="12"/>
              </w:rPr>
              <w:t xml:space="preserve"> </w:t>
            </w:r>
            <w:r w:rsidR="00042CF8">
              <w:sym w:font="Symbol" w:char="F0A2"/>
            </w:r>
            <w:r w:rsidR="00042CF8">
              <w:t>(</w:t>
            </w:r>
            <w:r w:rsidR="00042CF8">
              <w:rPr>
                <w:i/>
              </w:rPr>
              <w:t>x</w:t>
            </w:r>
            <w:r w:rsidR="00042CF8">
              <w:t>) = –4(</w:t>
            </w:r>
            <w:r w:rsidR="00042CF8">
              <w:rPr>
                <w:i/>
              </w:rPr>
              <w:t>x</w:t>
            </w:r>
            <w:r w:rsidR="00042CF8">
              <w:t xml:space="preserve"> – 3)</w:t>
            </w:r>
            <w:r w:rsidR="00042CF8">
              <w:rPr>
                <w:vertAlign w:val="superscript"/>
              </w:rPr>
              <w:t>–2</w:t>
            </w:r>
            <w:r w:rsidR="00042CF8">
              <w:t xml:space="preserve"> – 4(1 – 2</w:t>
            </w:r>
            <w:r w:rsidR="00042CF8">
              <w:rPr>
                <w:i/>
              </w:rPr>
              <w:t>x</w:t>
            </w:r>
            <w:r w:rsidR="00042CF8">
              <w:t>)</w:t>
            </w:r>
            <w:r w:rsidR="00042CF8">
              <w:rPr>
                <w:vertAlign w:val="superscript"/>
              </w:rPr>
              <w:t>–2</w:t>
            </w:r>
          </w:p>
        </w:tc>
        <w:tc>
          <w:tcPr>
            <w:tcW w:w="890" w:type="dxa"/>
          </w:tcPr>
          <w:p w:rsidR="00BF1C4A" w:rsidRPr="00042CF8" w:rsidRDefault="00BF1C4A" w:rsidP="00734DCD">
            <w:pPr>
              <w:spacing w:before="120" w:after="120"/>
              <w:jc w:val="center"/>
            </w:pPr>
            <w:r w:rsidRPr="00042CF8">
              <w:t>A1</w:t>
            </w:r>
          </w:p>
        </w:tc>
        <w:tc>
          <w:tcPr>
            <w:tcW w:w="4160" w:type="dxa"/>
          </w:tcPr>
          <w:p w:rsidR="00BF1C4A" w:rsidRPr="00042CF8" w:rsidRDefault="00B55C1F" w:rsidP="00B55C1F">
            <w:pPr>
              <w:spacing w:before="120" w:after="120"/>
            </w:pPr>
            <w:r>
              <w:t>This mark is given for finding a correct expression for f</w:t>
            </w:r>
            <w:r>
              <w:sym w:font="Symbol" w:char="F0A2"/>
            </w:r>
            <w:r>
              <w:t>(</w:t>
            </w:r>
            <w:r>
              <w:rPr>
                <w:i/>
              </w:rPr>
              <w:t>x</w:t>
            </w:r>
            <w:r>
              <w:t>)</w:t>
            </w:r>
          </w:p>
        </w:tc>
      </w:tr>
      <w:tr w:rsidR="00BF1C4A" w:rsidRPr="00B96873" w:rsidTr="00CE6AB8">
        <w:trPr>
          <w:trHeight w:val="58"/>
        </w:trPr>
        <w:tc>
          <w:tcPr>
            <w:tcW w:w="845" w:type="dxa"/>
            <w:vMerge/>
          </w:tcPr>
          <w:p w:rsidR="00BF1C4A" w:rsidRDefault="00BF1C4A" w:rsidP="00734DCD">
            <w:pPr>
              <w:spacing w:before="120" w:after="120"/>
              <w:jc w:val="center"/>
            </w:pPr>
          </w:p>
        </w:tc>
        <w:tc>
          <w:tcPr>
            <w:tcW w:w="4299" w:type="dxa"/>
          </w:tcPr>
          <w:p w:rsidR="00BF1C4A" w:rsidRPr="00B55C1F" w:rsidRDefault="00B55C1F" w:rsidP="00B55C1F">
            <w:pPr>
              <w:spacing w:before="120" w:after="120"/>
            </w:pPr>
            <w:r>
              <w:t>Since (</w:t>
            </w:r>
            <w:r>
              <w:rPr>
                <w:i/>
              </w:rPr>
              <w:t>x</w:t>
            </w:r>
            <w:r>
              <w:t xml:space="preserve"> – 3)</w:t>
            </w:r>
            <w:r>
              <w:rPr>
                <w:vertAlign w:val="superscript"/>
              </w:rPr>
              <w:t>2</w:t>
            </w:r>
            <w:r>
              <w:t xml:space="preserve"> &gt; 0 and (1 – 2</w:t>
            </w:r>
            <w:r>
              <w:rPr>
                <w:i/>
              </w:rPr>
              <w:t>x</w:t>
            </w:r>
            <w:r>
              <w:t>)</w:t>
            </w:r>
            <w:r>
              <w:rPr>
                <w:vertAlign w:val="superscript"/>
              </w:rPr>
              <w:t>2</w:t>
            </w:r>
            <w:r>
              <w:t xml:space="preserve"> &gt; 0 then f </w:t>
            </w:r>
            <w:r>
              <w:sym w:font="Symbol" w:char="F0A2"/>
            </w:r>
            <w:r>
              <w:t>(</w:t>
            </w:r>
            <w:r>
              <w:rPr>
                <w:i/>
              </w:rPr>
              <w:t>x</w:t>
            </w:r>
            <w:r>
              <w:t>) &lt; 0 and so a decreasing function</w:t>
            </w:r>
          </w:p>
        </w:tc>
        <w:tc>
          <w:tcPr>
            <w:tcW w:w="890" w:type="dxa"/>
          </w:tcPr>
          <w:p w:rsidR="00BF1C4A" w:rsidRPr="00042CF8" w:rsidRDefault="00BF1C4A" w:rsidP="00734DCD">
            <w:pPr>
              <w:spacing w:before="120" w:after="120"/>
              <w:jc w:val="center"/>
            </w:pPr>
            <w:r w:rsidRPr="00042CF8">
              <w:t>A1</w:t>
            </w:r>
          </w:p>
        </w:tc>
        <w:tc>
          <w:tcPr>
            <w:tcW w:w="4160" w:type="dxa"/>
          </w:tcPr>
          <w:p w:rsidR="00BF1C4A" w:rsidRPr="00042CF8" w:rsidRDefault="00B55C1F" w:rsidP="00C8139F">
            <w:pPr>
              <w:spacing w:before="120" w:after="120"/>
            </w:pPr>
            <w:r>
              <w:t>This mark is given for a correct explanation</w:t>
            </w:r>
          </w:p>
        </w:tc>
      </w:tr>
    </w:tbl>
    <w:p w:rsidR="00D007E2" w:rsidRPr="00B92772" w:rsidRDefault="00D007E2" w:rsidP="00D007E2">
      <w:pPr>
        <w:tabs>
          <w:tab w:val="left" w:pos="1584"/>
        </w:tabs>
      </w:pPr>
    </w:p>
    <w:p w:rsidR="00D007E2" w:rsidRDefault="00D007E2">
      <w:r>
        <w:br w:type="page"/>
      </w:r>
    </w:p>
    <w:p w:rsidR="00D007E2" w:rsidRPr="000830B2" w:rsidRDefault="00D007E2" w:rsidP="00D007E2">
      <w:pPr>
        <w:tabs>
          <w:tab w:val="left" w:pos="1944"/>
        </w:tabs>
        <w:spacing w:line="360" w:lineRule="auto"/>
      </w:pPr>
      <w:r w:rsidRPr="00B96873">
        <w:rPr>
          <w:b/>
        </w:rPr>
        <w:lastRenderedPageBreak/>
        <w:t xml:space="preserve">Question </w:t>
      </w:r>
      <w:r>
        <w:rPr>
          <w:b/>
        </w:rPr>
        <w:t>12</w:t>
      </w:r>
      <w:r w:rsidRPr="00B96873">
        <w:rPr>
          <w:b/>
        </w:rPr>
        <w:t xml:space="preserve"> (Total </w:t>
      </w:r>
      <w:r w:rsidR="00AD13D9">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238"/>
        <w:gridCol w:w="652"/>
        <w:gridCol w:w="4160"/>
      </w:tblGrid>
      <w:tr w:rsidR="00D007E2" w:rsidRPr="00B96873" w:rsidTr="00CD7756">
        <w:trPr>
          <w:tblHeader/>
        </w:trPr>
        <w:tc>
          <w:tcPr>
            <w:tcW w:w="845" w:type="dxa"/>
            <w:shd w:val="clear" w:color="auto" w:fill="C0C0C0"/>
          </w:tcPr>
          <w:p w:rsidR="00D007E2" w:rsidRPr="00B96873" w:rsidRDefault="00D007E2" w:rsidP="00734DCD">
            <w:pPr>
              <w:rPr>
                <w:b/>
              </w:rPr>
            </w:pPr>
            <w:r w:rsidRPr="00B96873">
              <w:rPr>
                <w:b/>
              </w:rPr>
              <w:t>Part</w:t>
            </w:r>
          </w:p>
        </w:tc>
        <w:tc>
          <w:tcPr>
            <w:tcW w:w="4299" w:type="dxa"/>
            <w:shd w:val="clear" w:color="auto" w:fill="C0C0C0"/>
          </w:tcPr>
          <w:p w:rsidR="00D007E2" w:rsidRPr="00B96873" w:rsidRDefault="00D007E2" w:rsidP="00734DCD">
            <w:pPr>
              <w:rPr>
                <w:b/>
              </w:rPr>
            </w:pPr>
            <w:r w:rsidRPr="00B96873">
              <w:rPr>
                <w:b/>
              </w:rPr>
              <w:t>Working or answer an examiner might expect to see</w:t>
            </w:r>
          </w:p>
        </w:tc>
        <w:tc>
          <w:tcPr>
            <w:tcW w:w="890" w:type="dxa"/>
            <w:gridSpan w:val="2"/>
            <w:shd w:val="clear" w:color="auto" w:fill="C0C0C0"/>
          </w:tcPr>
          <w:p w:rsidR="00D007E2" w:rsidRPr="00B96873" w:rsidRDefault="00D007E2" w:rsidP="00734DCD">
            <w:pPr>
              <w:rPr>
                <w:b/>
              </w:rPr>
            </w:pPr>
            <w:r w:rsidRPr="00B96873">
              <w:rPr>
                <w:b/>
              </w:rPr>
              <w:t>Mark</w:t>
            </w:r>
          </w:p>
        </w:tc>
        <w:tc>
          <w:tcPr>
            <w:tcW w:w="4160" w:type="dxa"/>
            <w:shd w:val="clear" w:color="auto" w:fill="C0C0C0"/>
          </w:tcPr>
          <w:p w:rsidR="00D007E2" w:rsidRPr="00B96873" w:rsidRDefault="00D007E2" w:rsidP="00734DCD">
            <w:pPr>
              <w:rPr>
                <w:b/>
              </w:rPr>
            </w:pPr>
            <w:r w:rsidRPr="00B96873">
              <w:rPr>
                <w:b/>
              </w:rPr>
              <w:t>Notes</w:t>
            </w:r>
          </w:p>
        </w:tc>
      </w:tr>
      <w:tr w:rsidR="00CD7756" w:rsidRPr="00B96873" w:rsidTr="009B21E0">
        <w:trPr>
          <w:trHeight w:val="58"/>
        </w:trPr>
        <w:tc>
          <w:tcPr>
            <w:tcW w:w="845" w:type="dxa"/>
            <w:vMerge w:val="restart"/>
          </w:tcPr>
          <w:p w:rsidR="009B21E0" w:rsidRPr="009B21E0" w:rsidRDefault="009B21E0" w:rsidP="00734DCD">
            <w:pPr>
              <w:spacing w:before="120" w:after="120"/>
              <w:jc w:val="center"/>
              <w:rPr>
                <w:sz w:val="4"/>
                <w:szCs w:val="4"/>
              </w:rPr>
            </w:pPr>
          </w:p>
          <w:p w:rsidR="00CD7756" w:rsidRPr="00B96873" w:rsidRDefault="00133E18" w:rsidP="00734DCD">
            <w:pPr>
              <w:spacing w:before="120" w:after="120"/>
              <w:jc w:val="center"/>
            </w:pPr>
            <w:r>
              <w:t>(a)</w:t>
            </w:r>
          </w:p>
        </w:tc>
        <w:tc>
          <w:tcPr>
            <w:tcW w:w="4299" w:type="dxa"/>
            <w:vAlign w:val="center"/>
          </w:tcPr>
          <w:p w:rsidR="00CD7756" w:rsidRPr="00533E84" w:rsidRDefault="00533E84" w:rsidP="00533E84">
            <w:pPr>
              <w:spacing w:before="120" w:after="120"/>
            </w:pPr>
            <w:r>
              <w:t xml:space="preserve">tan </w:t>
            </w:r>
            <w:r>
              <w:rPr>
                <w:i/>
              </w:rPr>
              <w:sym w:font="Symbol" w:char="F071"/>
            </w:r>
            <w:r>
              <w:t xml:space="preserve"> sin 2</w:t>
            </w:r>
            <w:r>
              <w:rPr>
                <w:i/>
              </w:rPr>
              <w:sym w:font="Symbol" w:char="F071"/>
            </w:r>
            <w:r>
              <w:t xml:space="preserve">  = </w:t>
            </w:r>
            <w:r w:rsidR="009B21E0" w:rsidRPr="00533E84">
              <w:rPr>
                <w:color w:val="000000"/>
                <w:position w:val="-24"/>
              </w:rPr>
              <w:object w:dxaOrig="600" w:dyaOrig="620">
                <v:shape id="_x0000_i1122" type="#_x0000_t75" style="width:29.4pt;height:30.6pt" o:ole="">
                  <v:imagedata r:id="rId169" o:title=""/>
                </v:shape>
                <o:OLEObject Type="Embed" ProgID="Equation.3" ShapeID="_x0000_i1122" DrawAspect="Content" ObjectID="_1594041273" r:id="rId170"/>
              </w:object>
            </w:r>
            <w:r>
              <w:rPr>
                <w:color w:val="000000"/>
              </w:rPr>
              <w:t>(2 si</w:t>
            </w:r>
            <w:r>
              <w:t xml:space="preserve">n </w:t>
            </w:r>
            <w:r>
              <w:rPr>
                <w:i/>
              </w:rPr>
              <w:sym w:font="Symbol" w:char="F071"/>
            </w:r>
            <w:r>
              <w:t xml:space="preserve"> cos </w:t>
            </w:r>
            <w:r>
              <w:rPr>
                <w:i/>
              </w:rPr>
              <w:sym w:font="Symbol" w:char="F071"/>
            </w:r>
            <w:r>
              <w:t xml:space="preserve"> )</w:t>
            </w:r>
          </w:p>
        </w:tc>
        <w:tc>
          <w:tcPr>
            <w:tcW w:w="890" w:type="dxa"/>
            <w:gridSpan w:val="2"/>
          </w:tcPr>
          <w:p w:rsidR="009B21E0" w:rsidRPr="009B21E0" w:rsidRDefault="009B21E0" w:rsidP="00C961C7">
            <w:pPr>
              <w:spacing w:before="120" w:after="120"/>
              <w:jc w:val="center"/>
              <w:rPr>
                <w:sz w:val="4"/>
                <w:szCs w:val="4"/>
              </w:rPr>
            </w:pPr>
          </w:p>
          <w:p w:rsidR="00CD7756" w:rsidRPr="00B96873" w:rsidRDefault="00133E18" w:rsidP="00C961C7">
            <w:pPr>
              <w:spacing w:before="120" w:after="120"/>
              <w:jc w:val="center"/>
            </w:pPr>
            <w:r>
              <w:t>M1</w:t>
            </w:r>
          </w:p>
        </w:tc>
        <w:tc>
          <w:tcPr>
            <w:tcW w:w="4160" w:type="dxa"/>
          </w:tcPr>
          <w:p w:rsidR="00CD7756" w:rsidRPr="009B21E0" w:rsidRDefault="00CD7756" w:rsidP="009B21E0">
            <w:pPr>
              <w:spacing w:before="120" w:after="120"/>
              <w:rPr>
                <w:sz w:val="4"/>
                <w:szCs w:val="4"/>
              </w:rPr>
            </w:pPr>
          </w:p>
          <w:p w:rsidR="009B21E0" w:rsidRPr="00B96873" w:rsidRDefault="009B21E0" w:rsidP="009B21E0">
            <w:pPr>
              <w:spacing w:before="120" w:after="120"/>
            </w:pPr>
            <w:r>
              <w:t xml:space="preserve">This mark is given for re-writing tan </w:t>
            </w:r>
            <w:r>
              <w:rPr>
                <w:i/>
              </w:rPr>
              <w:sym w:font="Symbol" w:char="F071"/>
            </w:r>
            <w:r>
              <w:rPr>
                <w:i/>
              </w:rPr>
              <w:t xml:space="preserve"> </w:t>
            </w:r>
            <w:r>
              <w:t xml:space="preserve">and </w:t>
            </w:r>
            <w:r>
              <w:rPr>
                <w:color w:val="000000"/>
              </w:rPr>
              <w:t>2 si</w:t>
            </w:r>
            <w:r>
              <w:t xml:space="preserve">n </w:t>
            </w:r>
            <w:r>
              <w:rPr>
                <w:i/>
              </w:rPr>
              <w:sym w:font="Symbol" w:char="F071"/>
            </w:r>
          </w:p>
        </w:tc>
      </w:tr>
      <w:tr w:rsidR="00CD7756" w:rsidRPr="00B96873" w:rsidTr="00CD7756">
        <w:trPr>
          <w:trHeight w:val="58"/>
        </w:trPr>
        <w:tc>
          <w:tcPr>
            <w:tcW w:w="845" w:type="dxa"/>
            <w:vMerge/>
          </w:tcPr>
          <w:p w:rsidR="00CD7756" w:rsidRDefault="00CD7756" w:rsidP="00734DCD">
            <w:pPr>
              <w:spacing w:before="120" w:after="120"/>
              <w:jc w:val="center"/>
            </w:pPr>
          </w:p>
        </w:tc>
        <w:tc>
          <w:tcPr>
            <w:tcW w:w="4299" w:type="dxa"/>
          </w:tcPr>
          <w:p w:rsidR="00CD7756" w:rsidRPr="009B21E0" w:rsidRDefault="009B21E0" w:rsidP="009B21E0">
            <w:pPr>
              <w:spacing w:before="120" w:after="120"/>
            </w:pPr>
            <w:r>
              <w:t xml:space="preserve">= sin </w:t>
            </w:r>
            <w:r>
              <w:rPr>
                <w:i/>
              </w:rPr>
              <w:sym w:font="Symbol" w:char="F071"/>
            </w:r>
            <w:r>
              <w:rPr>
                <w:i/>
              </w:rPr>
              <w:t xml:space="preserve"> </w:t>
            </w:r>
            <w:r>
              <w:t>(</w:t>
            </w:r>
            <w:r>
              <w:rPr>
                <w:color w:val="000000"/>
              </w:rPr>
              <w:t>2 si</w:t>
            </w:r>
            <w:r>
              <w:t xml:space="preserve">n </w:t>
            </w:r>
            <w:r>
              <w:rPr>
                <w:i/>
              </w:rPr>
              <w:sym w:font="Symbol" w:char="F071"/>
            </w:r>
            <w:r>
              <w:rPr>
                <w:i/>
              </w:rPr>
              <w:t xml:space="preserve"> </w:t>
            </w:r>
            <w:r>
              <w:t xml:space="preserve">) </w:t>
            </w:r>
          </w:p>
        </w:tc>
        <w:tc>
          <w:tcPr>
            <w:tcW w:w="890" w:type="dxa"/>
            <w:gridSpan w:val="2"/>
          </w:tcPr>
          <w:p w:rsidR="00CD7756" w:rsidRPr="00B96873" w:rsidRDefault="00133E18" w:rsidP="00734DCD">
            <w:pPr>
              <w:spacing w:before="120" w:after="120"/>
              <w:jc w:val="center"/>
            </w:pPr>
            <w:r>
              <w:t>M1</w:t>
            </w:r>
          </w:p>
        </w:tc>
        <w:tc>
          <w:tcPr>
            <w:tcW w:w="4160" w:type="dxa"/>
          </w:tcPr>
          <w:p w:rsidR="00CD7756" w:rsidRPr="009B21E0" w:rsidRDefault="009B21E0" w:rsidP="009B21E0">
            <w:pPr>
              <w:spacing w:before="120" w:after="120"/>
            </w:pPr>
            <w:r>
              <w:t xml:space="preserve">This mark is given for cancelling cos </w:t>
            </w:r>
            <w:r>
              <w:rPr>
                <w:i/>
              </w:rPr>
              <w:sym w:font="Symbol" w:char="F071"/>
            </w:r>
            <w:r>
              <w:rPr>
                <w:i/>
              </w:rPr>
              <w:t xml:space="preserve"> </w:t>
            </w:r>
            <w:r>
              <w:t>from both sides of the equation</w:t>
            </w:r>
          </w:p>
        </w:tc>
      </w:tr>
      <w:tr w:rsidR="00C961C7" w:rsidRPr="00B96873" w:rsidTr="00CD7756">
        <w:trPr>
          <w:trHeight w:val="58"/>
        </w:trPr>
        <w:tc>
          <w:tcPr>
            <w:tcW w:w="845" w:type="dxa"/>
            <w:vMerge/>
          </w:tcPr>
          <w:p w:rsidR="00C961C7" w:rsidRDefault="00C961C7" w:rsidP="00C961C7">
            <w:pPr>
              <w:spacing w:before="120" w:after="120"/>
              <w:jc w:val="center"/>
            </w:pPr>
          </w:p>
        </w:tc>
        <w:tc>
          <w:tcPr>
            <w:tcW w:w="4299" w:type="dxa"/>
          </w:tcPr>
          <w:p w:rsidR="00C961C7" w:rsidRPr="009B21E0" w:rsidRDefault="009B21E0" w:rsidP="009B21E0">
            <w:pPr>
              <w:spacing w:before="120" w:after="120"/>
            </w:pPr>
            <w:r>
              <w:t>= 2 sin</w:t>
            </w:r>
            <w:r>
              <w:rPr>
                <w:vertAlign w:val="superscript"/>
              </w:rPr>
              <w:t>2</w:t>
            </w:r>
            <w:r>
              <w:t xml:space="preserve"> </w:t>
            </w:r>
            <w:r>
              <w:rPr>
                <w:i/>
              </w:rPr>
              <w:sym w:font="Symbol" w:char="F071"/>
            </w:r>
            <w:r>
              <w:t xml:space="preserve"> </w:t>
            </w:r>
            <w:r w:rsidR="00966876">
              <w:t xml:space="preserve"> </w:t>
            </w:r>
            <w:r>
              <w:t>= 1 – cos 2</w:t>
            </w:r>
            <w:r>
              <w:rPr>
                <w:i/>
              </w:rPr>
              <w:sym w:font="Symbol" w:char="F071"/>
            </w:r>
          </w:p>
        </w:tc>
        <w:tc>
          <w:tcPr>
            <w:tcW w:w="890" w:type="dxa"/>
            <w:gridSpan w:val="2"/>
          </w:tcPr>
          <w:p w:rsidR="00C961C7" w:rsidRPr="00B96873" w:rsidRDefault="00133E18" w:rsidP="00C961C7">
            <w:pPr>
              <w:spacing w:before="120" w:after="120"/>
              <w:jc w:val="center"/>
            </w:pPr>
            <w:r>
              <w:t>A1</w:t>
            </w:r>
          </w:p>
        </w:tc>
        <w:tc>
          <w:tcPr>
            <w:tcW w:w="4160" w:type="dxa"/>
          </w:tcPr>
          <w:p w:rsidR="00C961C7" w:rsidRPr="00C961C7" w:rsidRDefault="009B21E0" w:rsidP="00C961C7">
            <w:pPr>
              <w:spacing w:before="120" w:after="120"/>
            </w:pPr>
            <w:r>
              <w:t>This mark is given for a correct proof showing all steps</w:t>
            </w:r>
          </w:p>
        </w:tc>
      </w:tr>
      <w:tr w:rsidR="00C961C7" w:rsidRPr="00B96873" w:rsidTr="00E724B5">
        <w:trPr>
          <w:trHeight w:val="58"/>
        </w:trPr>
        <w:tc>
          <w:tcPr>
            <w:tcW w:w="845" w:type="dxa"/>
            <w:vMerge w:val="restart"/>
          </w:tcPr>
          <w:p w:rsidR="00C961C7" w:rsidRDefault="00133E18" w:rsidP="00C961C7">
            <w:pPr>
              <w:spacing w:before="120" w:after="120"/>
              <w:jc w:val="center"/>
            </w:pPr>
            <w:r>
              <w:t>(b)</w:t>
            </w:r>
          </w:p>
        </w:tc>
        <w:tc>
          <w:tcPr>
            <w:tcW w:w="4537" w:type="dxa"/>
            <w:gridSpan w:val="2"/>
            <w:tcBorders>
              <w:right w:val="nil"/>
            </w:tcBorders>
          </w:tcPr>
          <w:p w:rsidR="00A73990" w:rsidRDefault="00E724B5" w:rsidP="00A73990">
            <w:pPr>
              <w:spacing w:before="120" w:after="120"/>
            </w:pPr>
            <w:r>
              <w:t>(sec</w:t>
            </w:r>
            <w:r>
              <w:rPr>
                <w:vertAlign w:val="superscript"/>
              </w:rPr>
              <w:t>2</w:t>
            </w:r>
            <w:r>
              <w:t xml:space="preserve"> </w:t>
            </w:r>
            <w:r>
              <w:rPr>
                <w:i/>
              </w:rPr>
              <w:t>x</w:t>
            </w:r>
            <w:r>
              <w:t xml:space="preserve"> – 5)(1 – cos 2</w:t>
            </w:r>
            <w:r>
              <w:rPr>
                <w:i/>
              </w:rPr>
              <w:t>x</w:t>
            </w:r>
            <w:r>
              <w:t xml:space="preserve">) = 3 tan </w:t>
            </w:r>
            <w:r>
              <w:rPr>
                <w:i/>
              </w:rPr>
              <w:t>x</w:t>
            </w:r>
            <w:r>
              <w:t>(1 – cos 2</w:t>
            </w:r>
            <w:r>
              <w:rPr>
                <w:i/>
              </w:rPr>
              <w:t>x</w:t>
            </w:r>
            <w:r>
              <w:t>)</w:t>
            </w:r>
          </w:p>
          <w:p w:rsidR="00E724B5" w:rsidRPr="00B86603" w:rsidRDefault="00B86603" w:rsidP="00B86603">
            <w:pPr>
              <w:spacing w:before="120" w:after="120"/>
            </w:pPr>
            <w:r>
              <w:sym w:font="Symbol" w:char="F0DE"/>
            </w:r>
            <w:r>
              <w:t xml:space="preserve"> </w:t>
            </w:r>
            <w:r w:rsidR="00022FE7">
              <w:rPr>
                <w:i/>
              </w:rPr>
              <w:t>x</w:t>
            </w:r>
            <w:r w:rsidR="00022FE7">
              <w:t xml:space="preserve"> = 0</w:t>
            </w:r>
            <w:r>
              <w:t xml:space="preserve"> </w:t>
            </w:r>
          </w:p>
        </w:tc>
        <w:tc>
          <w:tcPr>
            <w:tcW w:w="652" w:type="dxa"/>
            <w:tcBorders>
              <w:left w:val="nil"/>
            </w:tcBorders>
          </w:tcPr>
          <w:p w:rsidR="00C961C7" w:rsidRPr="00B96873" w:rsidRDefault="00133E18" w:rsidP="00C961C7">
            <w:pPr>
              <w:spacing w:before="120" w:after="120"/>
              <w:jc w:val="center"/>
            </w:pPr>
            <w:r>
              <w:t>B1</w:t>
            </w:r>
          </w:p>
        </w:tc>
        <w:tc>
          <w:tcPr>
            <w:tcW w:w="4160" w:type="dxa"/>
          </w:tcPr>
          <w:p w:rsidR="00C961C7" w:rsidRPr="00022FE7" w:rsidRDefault="00022FE7" w:rsidP="00022FE7">
            <w:pPr>
              <w:spacing w:before="120" w:after="120"/>
            </w:pPr>
            <w:r>
              <w:t xml:space="preserve">This mark is given for deducing that </w:t>
            </w:r>
            <w:r w:rsidR="00B7471A">
              <w:t xml:space="preserve">one solution is </w:t>
            </w:r>
            <w:r>
              <w:rPr>
                <w:i/>
              </w:rPr>
              <w:t>x </w:t>
            </w:r>
            <w:r>
              <w:t>= 0</w:t>
            </w:r>
          </w:p>
        </w:tc>
      </w:tr>
      <w:tr w:rsidR="00133E18" w:rsidRPr="00B96873" w:rsidTr="00CD7756">
        <w:trPr>
          <w:trHeight w:val="58"/>
        </w:trPr>
        <w:tc>
          <w:tcPr>
            <w:tcW w:w="845" w:type="dxa"/>
            <w:vMerge/>
          </w:tcPr>
          <w:p w:rsidR="00133E18" w:rsidRDefault="00133E18" w:rsidP="00C961C7">
            <w:pPr>
              <w:spacing w:before="120" w:after="120"/>
              <w:jc w:val="center"/>
            </w:pPr>
          </w:p>
        </w:tc>
        <w:tc>
          <w:tcPr>
            <w:tcW w:w="4299" w:type="dxa"/>
          </w:tcPr>
          <w:p w:rsidR="00133E18" w:rsidRPr="00B86603" w:rsidRDefault="00B86603" w:rsidP="00C961C7">
            <w:pPr>
              <w:spacing w:before="120" w:after="120"/>
              <w:rPr>
                <w:i/>
              </w:rPr>
            </w:pPr>
            <w:r>
              <w:t>1 + tan</w:t>
            </w:r>
            <w:r>
              <w:rPr>
                <w:vertAlign w:val="superscript"/>
              </w:rPr>
              <w:t>2</w:t>
            </w:r>
            <w:r>
              <w:t xml:space="preserve"> </w:t>
            </w:r>
            <w:r>
              <w:rPr>
                <w:i/>
              </w:rPr>
              <w:t>x</w:t>
            </w:r>
            <w:r>
              <w:t xml:space="preserve"> – 5 = 3 tan </w:t>
            </w:r>
            <w:r>
              <w:rPr>
                <w:i/>
              </w:rPr>
              <w:t>x</w:t>
            </w:r>
          </w:p>
        </w:tc>
        <w:tc>
          <w:tcPr>
            <w:tcW w:w="890" w:type="dxa"/>
            <w:gridSpan w:val="2"/>
          </w:tcPr>
          <w:p w:rsidR="00133E18" w:rsidRPr="00B96873" w:rsidRDefault="00133E18" w:rsidP="00C961C7">
            <w:pPr>
              <w:spacing w:before="120" w:after="120"/>
              <w:jc w:val="center"/>
            </w:pPr>
            <w:r>
              <w:t>M1</w:t>
            </w:r>
          </w:p>
        </w:tc>
        <w:tc>
          <w:tcPr>
            <w:tcW w:w="4160" w:type="dxa"/>
          </w:tcPr>
          <w:p w:rsidR="00133E18" w:rsidRPr="00B86603" w:rsidRDefault="00022FE7" w:rsidP="00B86603">
            <w:pPr>
              <w:spacing w:before="120" w:after="120"/>
            </w:pPr>
            <w:r>
              <w:t>This mark is given for using sec</w:t>
            </w:r>
            <w:r>
              <w:rPr>
                <w:vertAlign w:val="superscript"/>
              </w:rPr>
              <w:t>2 </w:t>
            </w:r>
            <w:r>
              <w:rPr>
                <w:i/>
              </w:rPr>
              <w:t>x </w:t>
            </w:r>
            <w:r>
              <w:t>= tan</w:t>
            </w:r>
            <w:r>
              <w:rPr>
                <w:vertAlign w:val="superscript"/>
              </w:rPr>
              <w:t>2 </w:t>
            </w:r>
            <w:r>
              <w:rPr>
                <w:i/>
              </w:rPr>
              <w:t>x</w:t>
            </w:r>
            <w:r w:rsidR="00B86603">
              <w:rPr>
                <w:i/>
              </w:rPr>
              <w:t xml:space="preserve"> </w:t>
            </w:r>
            <w:r w:rsidR="00B86603">
              <w:t>and cancelling (1 – cos</w:t>
            </w:r>
            <w:r w:rsidR="00B86603" w:rsidRPr="00B86603">
              <w:rPr>
                <w:sz w:val="12"/>
                <w:szCs w:val="12"/>
              </w:rPr>
              <w:t> </w:t>
            </w:r>
            <w:r w:rsidR="00B86603">
              <w:t>2</w:t>
            </w:r>
            <w:r w:rsidR="00B86603">
              <w:rPr>
                <w:i/>
              </w:rPr>
              <w:t>x</w:t>
            </w:r>
            <w:r w:rsidR="00B86603">
              <w:t>) from both sides of the equation</w:t>
            </w:r>
          </w:p>
        </w:tc>
      </w:tr>
      <w:tr w:rsidR="00133E18" w:rsidRPr="00B96873" w:rsidTr="00CD7756">
        <w:trPr>
          <w:trHeight w:val="58"/>
        </w:trPr>
        <w:tc>
          <w:tcPr>
            <w:tcW w:w="845" w:type="dxa"/>
            <w:vMerge/>
          </w:tcPr>
          <w:p w:rsidR="00133E18" w:rsidRDefault="00133E18" w:rsidP="00C961C7">
            <w:pPr>
              <w:spacing w:before="120" w:after="120"/>
              <w:jc w:val="center"/>
            </w:pPr>
          </w:p>
        </w:tc>
        <w:tc>
          <w:tcPr>
            <w:tcW w:w="4299" w:type="dxa"/>
          </w:tcPr>
          <w:p w:rsidR="00133E18" w:rsidRPr="00C42BFD" w:rsidRDefault="00C42BFD" w:rsidP="00C961C7">
            <w:pPr>
              <w:spacing w:before="120" w:after="120"/>
            </w:pPr>
            <w:r>
              <w:t>tan</w:t>
            </w:r>
            <w:r>
              <w:rPr>
                <w:vertAlign w:val="superscript"/>
              </w:rPr>
              <w:t>2</w:t>
            </w:r>
            <w:r>
              <w:t xml:space="preserve"> </w:t>
            </w:r>
            <w:r>
              <w:rPr>
                <w:i/>
              </w:rPr>
              <w:t>x</w:t>
            </w:r>
            <w:r>
              <w:t xml:space="preserve"> – 3 tan </w:t>
            </w:r>
            <w:r>
              <w:rPr>
                <w:i/>
              </w:rPr>
              <w:t>x</w:t>
            </w:r>
            <w:r>
              <w:t xml:space="preserve"> – 4 = 0</w:t>
            </w:r>
          </w:p>
        </w:tc>
        <w:tc>
          <w:tcPr>
            <w:tcW w:w="890" w:type="dxa"/>
            <w:gridSpan w:val="2"/>
          </w:tcPr>
          <w:p w:rsidR="00133E18" w:rsidRPr="00B96873" w:rsidRDefault="00133E18" w:rsidP="00C961C7">
            <w:pPr>
              <w:spacing w:before="120" w:after="120"/>
              <w:jc w:val="center"/>
            </w:pPr>
            <w:r>
              <w:t>A1</w:t>
            </w:r>
          </w:p>
        </w:tc>
        <w:tc>
          <w:tcPr>
            <w:tcW w:w="4160" w:type="dxa"/>
          </w:tcPr>
          <w:p w:rsidR="00133E18" w:rsidRPr="00A73990" w:rsidRDefault="00C42BFD" w:rsidP="00C961C7">
            <w:pPr>
              <w:spacing w:before="120" w:after="120"/>
            </w:pPr>
            <w:r>
              <w:t>This mark is given for rearranging to make a quadratic to be solved</w:t>
            </w:r>
          </w:p>
        </w:tc>
      </w:tr>
      <w:tr w:rsidR="00C961C7" w:rsidRPr="00B96873" w:rsidTr="00CD7756">
        <w:trPr>
          <w:trHeight w:val="58"/>
        </w:trPr>
        <w:tc>
          <w:tcPr>
            <w:tcW w:w="845" w:type="dxa"/>
            <w:vMerge/>
          </w:tcPr>
          <w:p w:rsidR="00C961C7" w:rsidRDefault="00C961C7" w:rsidP="00C961C7">
            <w:pPr>
              <w:spacing w:before="120" w:after="120"/>
              <w:jc w:val="center"/>
            </w:pPr>
          </w:p>
        </w:tc>
        <w:tc>
          <w:tcPr>
            <w:tcW w:w="4299" w:type="dxa"/>
          </w:tcPr>
          <w:p w:rsidR="00C961C7" w:rsidRPr="00C42BFD" w:rsidRDefault="00C42BFD" w:rsidP="00C961C7">
            <w:pPr>
              <w:spacing w:before="120" w:after="120"/>
            </w:pPr>
            <w:r>
              <w:t xml:space="preserve">(tan </w:t>
            </w:r>
            <w:r>
              <w:rPr>
                <w:i/>
              </w:rPr>
              <w:t>x</w:t>
            </w:r>
            <w:r>
              <w:t xml:space="preserve"> – 4)(tan </w:t>
            </w:r>
            <w:r>
              <w:rPr>
                <w:i/>
              </w:rPr>
              <w:t>x</w:t>
            </w:r>
            <w:r>
              <w:t xml:space="preserve"> + 1) = 0</w:t>
            </w:r>
          </w:p>
        </w:tc>
        <w:tc>
          <w:tcPr>
            <w:tcW w:w="890" w:type="dxa"/>
            <w:gridSpan w:val="2"/>
          </w:tcPr>
          <w:p w:rsidR="00C961C7" w:rsidRPr="00B96873" w:rsidRDefault="00133E18" w:rsidP="00C961C7">
            <w:pPr>
              <w:spacing w:before="120" w:after="120"/>
              <w:jc w:val="center"/>
            </w:pPr>
            <w:r>
              <w:t>M1</w:t>
            </w:r>
          </w:p>
        </w:tc>
        <w:tc>
          <w:tcPr>
            <w:tcW w:w="4160" w:type="dxa"/>
          </w:tcPr>
          <w:p w:rsidR="00C961C7" w:rsidRPr="00A73990" w:rsidRDefault="00C42BFD" w:rsidP="00C42BFD">
            <w:pPr>
              <w:spacing w:before="120" w:after="120"/>
            </w:pPr>
            <w:r>
              <w:t>This mark is given for factorising the quadratic equation</w:t>
            </w:r>
          </w:p>
        </w:tc>
      </w:tr>
      <w:tr w:rsidR="00C961C7" w:rsidRPr="00B96873" w:rsidTr="00CD7756">
        <w:tc>
          <w:tcPr>
            <w:tcW w:w="845" w:type="dxa"/>
            <w:vMerge/>
          </w:tcPr>
          <w:p w:rsidR="00C961C7" w:rsidRPr="00B96873" w:rsidRDefault="00C961C7" w:rsidP="00C961C7">
            <w:pPr>
              <w:spacing w:before="120" w:after="120"/>
              <w:jc w:val="center"/>
            </w:pPr>
          </w:p>
        </w:tc>
        <w:tc>
          <w:tcPr>
            <w:tcW w:w="4299" w:type="dxa"/>
          </w:tcPr>
          <w:p w:rsidR="00C961C7" w:rsidRPr="00C42BFD" w:rsidRDefault="00C42BFD" w:rsidP="00C961C7">
            <w:pPr>
              <w:spacing w:before="120" w:after="120"/>
            </w:pPr>
            <w:r>
              <w:t xml:space="preserve">tan </w:t>
            </w:r>
            <w:r w:rsidRPr="00C42BFD">
              <w:rPr>
                <w:i/>
              </w:rPr>
              <w:t>x</w:t>
            </w:r>
            <w:r>
              <w:t xml:space="preserve"> = 4, </w:t>
            </w:r>
            <w:r w:rsidRPr="00C42BFD">
              <w:rPr>
                <w:i/>
              </w:rPr>
              <w:t>x</w:t>
            </w:r>
            <w:r>
              <w:t xml:space="preserve"> = 1.326</w:t>
            </w:r>
          </w:p>
        </w:tc>
        <w:tc>
          <w:tcPr>
            <w:tcW w:w="890" w:type="dxa"/>
            <w:gridSpan w:val="2"/>
          </w:tcPr>
          <w:p w:rsidR="00C961C7" w:rsidRPr="00B96873" w:rsidRDefault="00133E18" w:rsidP="00C961C7">
            <w:pPr>
              <w:spacing w:before="120" w:after="120"/>
              <w:jc w:val="center"/>
            </w:pPr>
            <w:r>
              <w:t>A1</w:t>
            </w:r>
          </w:p>
        </w:tc>
        <w:tc>
          <w:tcPr>
            <w:tcW w:w="4160" w:type="dxa"/>
          </w:tcPr>
          <w:p w:rsidR="00C961C7" w:rsidRPr="00C42BFD" w:rsidRDefault="00C42BFD" w:rsidP="00C961C7">
            <w:pPr>
              <w:spacing w:before="120" w:after="120"/>
              <w:rPr>
                <w:i/>
              </w:rPr>
            </w:pPr>
            <w:r>
              <w:t xml:space="preserve">This mark is given for finding one correct value of </w:t>
            </w:r>
            <w:r>
              <w:rPr>
                <w:i/>
              </w:rPr>
              <w:t>x</w:t>
            </w:r>
          </w:p>
        </w:tc>
      </w:tr>
      <w:tr w:rsidR="00C961C7" w:rsidRPr="00B96873" w:rsidTr="00CD7756">
        <w:tc>
          <w:tcPr>
            <w:tcW w:w="845" w:type="dxa"/>
            <w:vMerge/>
          </w:tcPr>
          <w:p w:rsidR="00C961C7" w:rsidRDefault="00C961C7" w:rsidP="00C961C7">
            <w:pPr>
              <w:spacing w:before="120" w:after="120"/>
              <w:jc w:val="center"/>
            </w:pPr>
          </w:p>
        </w:tc>
        <w:tc>
          <w:tcPr>
            <w:tcW w:w="4299" w:type="dxa"/>
          </w:tcPr>
          <w:p w:rsidR="00C961C7" w:rsidRPr="00C42BFD" w:rsidRDefault="00C42BFD" w:rsidP="00C961C7">
            <w:pPr>
              <w:spacing w:before="120" w:after="120"/>
            </w:pPr>
            <w:r>
              <w:t xml:space="preserve">tan </w:t>
            </w:r>
            <w:r w:rsidRPr="00C42BFD">
              <w:rPr>
                <w:i/>
              </w:rPr>
              <w:t>x</w:t>
            </w:r>
            <w:r>
              <w:t xml:space="preserve"> = –1, </w:t>
            </w:r>
            <w:r w:rsidRPr="00C42BFD">
              <w:rPr>
                <w:i/>
              </w:rPr>
              <w:t>x</w:t>
            </w:r>
            <w:r>
              <w:t xml:space="preserve"> = </w:t>
            </w:r>
            <w:r w:rsidRPr="00533E84">
              <w:rPr>
                <w:color w:val="000000"/>
                <w:position w:val="-24"/>
              </w:rPr>
              <w:object w:dxaOrig="260" w:dyaOrig="620">
                <v:shape id="_x0000_i1123" type="#_x0000_t75" style="width:12.6pt;height:30.6pt" o:ole="">
                  <v:imagedata r:id="rId171" o:title=""/>
                </v:shape>
                <o:OLEObject Type="Embed" ProgID="Equation.3" ShapeID="_x0000_i1123" DrawAspect="Content" ObjectID="_1594041274" r:id="rId172"/>
              </w:object>
            </w:r>
          </w:p>
        </w:tc>
        <w:tc>
          <w:tcPr>
            <w:tcW w:w="890" w:type="dxa"/>
            <w:gridSpan w:val="2"/>
          </w:tcPr>
          <w:p w:rsidR="00C961C7" w:rsidRPr="00B96873" w:rsidRDefault="00133E18" w:rsidP="00C961C7">
            <w:pPr>
              <w:spacing w:before="120" w:after="120"/>
              <w:jc w:val="center"/>
            </w:pPr>
            <w:r>
              <w:t>A1</w:t>
            </w:r>
          </w:p>
        </w:tc>
        <w:tc>
          <w:tcPr>
            <w:tcW w:w="4160" w:type="dxa"/>
          </w:tcPr>
          <w:p w:rsidR="00C961C7" w:rsidRPr="00B96873" w:rsidRDefault="00C42BFD" w:rsidP="00C961C7">
            <w:pPr>
              <w:spacing w:before="120" w:after="120"/>
            </w:pPr>
            <w:r>
              <w:t xml:space="preserve">This mark is given for finding one other correct value of </w:t>
            </w:r>
            <w:r>
              <w:rPr>
                <w:i/>
              </w:rPr>
              <w:t>x</w:t>
            </w:r>
          </w:p>
        </w:tc>
      </w:tr>
    </w:tbl>
    <w:p w:rsidR="00D007E2" w:rsidRDefault="00D007E2" w:rsidP="00D007E2">
      <w:pPr>
        <w:tabs>
          <w:tab w:val="left" w:pos="1584"/>
        </w:tabs>
      </w:pPr>
    </w:p>
    <w:p w:rsidR="006D541F" w:rsidRPr="00B92772" w:rsidRDefault="006D541F" w:rsidP="00D007E2">
      <w:pPr>
        <w:tabs>
          <w:tab w:val="left" w:pos="1584"/>
        </w:tabs>
      </w:pPr>
    </w:p>
    <w:p w:rsidR="00C43DC9" w:rsidRDefault="00C43DC9">
      <w:pPr>
        <w:rPr>
          <w:b/>
        </w:rPr>
      </w:pPr>
      <w:r>
        <w:rPr>
          <w:b/>
        </w:rPr>
        <w:br w:type="page"/>
      </w:r>
    </w:p>
    <w:p w:rsidR="00D007E2" w:rsidRPr="000830B2" w:rsidRDefault="00D007E2" w:rsidP="006D541F">
      <w:pPr>
        <w:spacing w:line="360" w:lineRule="auto"/>
      </w:pPr>
      <w:r w:rsidRPr="00B96873">
        <w:rPr>
          <w:b/>
        </w:rPr>
        <w:lastRenderedPageBreak/>
        <w:t xml:space="preserve">Question </w:t>
      </w:r>
      <w:r>
        <w:rPr>
          <w:b/>
        </w:rPr>
        <w:t>13</w:t>
      </w:r>
      <w:r w:rsidRPr="00B96873">
        <w:rPr>
          <w:b/>
        </w:rPr>
        <w:t xml:space="preserve"> (Total </w:t>
      </w:r>
      <w:r w:rsidR="00AD13D9">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303"/>
        <w:gridCol w:w="890"/>
        <w:gridCol w:w="4156"/>
      </w:tblGrid>
      <w:tr w:rsidR="00D007E2" w:rsidRPr="00B96873" w:rsidTr="00DF0040">
        <w:trPr>
          <w:tblHeader/>
        </w:trPr>
        <w:tc>
          <w:tcPr>
            <w:tcW w:w="845" w:type="dxa"/>
            <w:shd w:val="clear" w:color="auto" w:fill="C0C0C0"/>
          </w:tcPr>
          <w:p w:rsidR="00D007E2" w:rsidRPr="00B96873" w:rsidRDefault="00D007E2" w:rsidP="00734DCD">
            <w:pPr>
              <w:rPr>
                <w:b/>
              </w:rPr>
            </w:pPr>
            <w:r w:rsidRPr="00B96873">
              <w:rPr>
                <w:b/>
              </w:rPr>
              <w:t>Part</w:t>
            </w:r>
          </w:p>
        </w:tc>
        <w:tc>
          <w:tcPr>
            <w:tcW w:w="4303" w:type="dxa"/>
            <w:shd w:val="clear" w:color="auto" w:fill="C0C0C0"/>
          </w:tcPr>
          <w:p w:rsidR="00D007E2" w:rsidRPr="00B96873" w:rsidRDefault="00D007E2" w:rsidP="00734DCD">
            <w:pPr>
              <w:rPr>
                <w:b/>
              </w:rPr>
            </w:pPr>
            <w:r w:rsidRPr="00B96873">
              <w:rPr>
                <w:b/>
              </w:rPr>
              <w:t>Working or answer an examiner might expect to see</w:t>
            </w:r>
          </w:p>
        </w:tc>
        <w:tc>
          <w:tcPr>
            <w:tcW w:w="890" w:type="dxa"/>
            <w:shd w:val="clear" w:color="auto" w:fill="C0C0C0"/>
          </w:tcPr>
          <w:p w:rsidR="00D007E2" w:rsidRPr="00B96873" w:rsidRDefault="00D007E2" w:rsidP="00734DCD">
            <w:pPr>
              <w:rPr>
                <w:b/>
              </w:rPr>
            </w:pPr>
            <w:r w:rsidRPr="00B96873">
              <w:rPr>
                <w:b/>
              </w:rPr>
              <w:t>Mark</w:t>
            </w:r>
          </w:p>
        </w:tc>
        <w:tc>
          <w:tcPr>
            <w:tcW w:w="4156" w:type="dxa"/>
            <w:shd w:val="clear" w:color="auto" w:fill="C0C0C0"/>
          </w:tcPr>
          <w:p w:rsidR="00D007E2" w:rsidRPr="00B96873" w:rsidRDefault="00D007E2" w:rsidP="00734DCD">
            <w:pPr>
              <w:rPr>
                <w:b/>
              </w:rPr>
            </w:pPr>
            <w:r w:rsidRPr="00B96873">
              <w:rPr>
                <w:b/>
              </w:rPr>
              <w:t>Notes</w:t>
            </w:r>
          </w:p>
        </w:tc>
      </w:tr>
      <w:tr w:rsidR="002E19BF" w:rsidRPr="00B96873" w:rsidTr="00DF0040">
        <w:trPr>
          <w:trHeight w:val="58"/>
        </w:trPr>
        <w:tc>
          <w:tcPr>
            <w:tcW w:w="845" w:type="dxa"/>
            <w:vMerge w:val="restart"/>
          </w:tcPr>
          <w:p w:rsidR="002E19BF" w:rsidRPr="00B96873" w:rsidRDefault="002E19BF" w:rsidP="00734DCD">
            <w:pPr>
              <w:spacing w:before="120" w:after="120"/>
              <w:jc w:val="center"/>
            </w:pPr>
          </w:p>
        </w:tc>
        <w:tc>
          <w:tcPr>
            <w:tcW w:w="4303" w:type="dxa"/>
            <w:vMerge w:val="restart"/>
          </w:tcPr>
          <w:p w:rsidR="002E19BF" w:rsidRPr="002E19BF" w:rsidRDefault="002E19BF" w:rsidP="002E19BF">
            <w:pPr>
              <w:spacing w:before="120" w:after="120"/>
            </w:pPr>
            <w:r w:rsidRPr="00800094">
              <w:rPr>
                <w:color w:val="000000"/>
                <w:position w:val="-24"/>
              </w:rPr>
              <w:object w:dxaOrig="340" w:dyaOrig="620">
                <v:shape id="_x0000_i1124" type="#_x0000_t75" style="width:16.8pt;height:30.6pt" o:ole="">
                  <v:imagedata r:id="rId173" o:title=""/>
                </v:shape>
                <o:OLEObject Type="Embed" ProgID="Equation.3" ShapeID="_x0000_i1124" DrawAspect="Content" ObjectID="_1594041275" r:id="rId174"/>
              </w:object>
            </w:r>
            <w:r>
              <w:rPr>
                <w:color w:val="000000"/>
              </w:rPr>
              <w:t xml:space="preserve"> = ln </w:t>
            </w:r>
            <w:r>
              <w:rPr>
                <w:i/>
                <w:color w:val="000000"/>
              </w:rPr>
              <w:t>x</w:t>
            </w:r>
            <w:r>
              <w:rPr>
                <w:color w:val="000000"/>
              </w:rPr>
              <w:t xml:space="preserve"> + </w:t>
            </w:r>
            <w:r>
              <w:rPr>
                <w:i/>
                <w:color w:val="000000"/>
              </w:rPr>
              <w:t>x</w:t>
            </w:r>
            <w:r w:rsidRPr="002E19BF">
              <w:rPr>
                <w:color w:val="000000"/>
                <w:position w:val="-28"/>
              </w:rPr>
              <w:object w:dxaOrig="460" w:dyaOrig="680">
                <v:shape id="_x0000_i1125" type="#_x0000_t75" style="width:22.8pt;height:33.6pt" o:ole="">
                  <v:imagedata r:id="rId175" o:title=""/>
                </v:shape>
                <o:OLEObject Type="Embed" ProgID="Equation.3" ShapeID="_x0000_i1125" DrawAspect="Content" ObjectID="_1594041276" r:id="rId176"/>
              </w:object>
            </w:r>
            <w:r>
              <w:rPr>
                <w:color w:val="000000"/>
              </w:rPr>
              <w:t xml:space="preserve"> = ln </w:t>
            </w:r>
            <w:r>
              <w:rPr>
                <w:i/>
                <w:color w:val="000000"/>
              </w:rPr>
              <w:t>x</w:t>
            </w:r>
            <w:r>
              <w:rPr>
                <w:color w:val="000000"/>
              </w:rPr>
              <w:t xml:space="preserve"> + 1</w:t>
            </w:r>
          </w:p>
        </w:tc>
        <w:tc>
          <w:tcPr>
            <w:tcW w:w="890" w:type="dxa"/>
          </w:tcPr>
          <w:p w:rsidR="002E19BF" w:rsidRPr="00B96873" w:rsidRDefault="002E19BF" w:rsidP="00734DCD">
            <w:pPr>
              <w:spacing w:before="120" w:after="120"/>
              <w:jc w:val="center"/>
            </w:pPr>
            <w:r>
              <w:t>M1</w:t>
            </w:r>
          </w:p>
        </w:tc>
        <w:tc>
          <w:tcPr>
            <w:tcW w:w="4156" w:type="dxa"/>
          </w:tcPr>
          <w:p w:rsidR="002E19BF" w:rsidRPr="002E19BF" w:rsidRDefault="002E19BF" w:rsidP="00FC5151">
            <w:pPr>
              <w:spacing w:before="120" w:after="120"/>
              <w:rPr>
                <w:i/>
              </w:rPr>
            </w:pPr>
            <w:r>
              <w:t xml:space="preserve">This mark is given for an attempt to differentiate </w:t>
            </w:r>
            <w:r>
              <w:rPr>
                <w:i/>
              </w:rPr>
              <w:t>y</w:t>
            </w:r>
            <w:r>
              <w:t xml:space="preserve"> = </w:t>
            </w:r>
            <w:r>
              <w:rPr>
                <w:i/>
              </w:rPr>
              <w:t>x</w:t>
            </w:r>
            <w:r>
              <w:t xml:space="preserve"> ln </w:t>
            </w:r>
            <w:r>
              <w:rPr>
                <w:i/>
              </w:rPr>
              <w:t>x</w:t>
            </w:r>
          </w:p>
        </w:tc>
      </w:tr>
      <w:tr w:rsidR="002E19BF" w:rsidRPr="00B96873" w:rsidTr="00DF0040">
        <w:trPr>
          <w:trHeight w:val="58"/>
        </w:trPr>
        <w:tc>
          <w:tcPr>
            <w:tcW w:w="845" w:type="dxa"/>
            <w:vMerge/>
          </w:tcPr>
          <w:p w:rsidR="002E19BF" w:rsidRDefault="002E19BF" w:rsidP="00734DCD">
            <w:pPr>
              <w:spacing w:before="120" w:after="120"/>
              <w:jc w:val="center"/>
            </w:pPr>
          </w:p>
        </w:tc>
        <w:tc>
          <w:tcPr>
            <w:tcW w:w="4303" w:type="dxa"/>
            <w:vMerge/>
          </w:tcPr>
          <w:p w:rsidR="002E19BF" w:rsidRPr="002E19BF" w:rsidRDefault="002E19BF" w:rsidP="00734DCD">
            <w:pPr>
              <w:spacing w:before="120" w:after="120"/>
            </w:pPr>
          </w:p>
        </w:tc>
        <w:tc>
          <w:tcPr>
            <w:tcW w:w="890" w:type="dxa"/>
          </w:tcPr>
          <w:p w:rsidR="002E19BF" w:rsidRPr="00B96873" w:rsidRDefault="002E19BF" w:rsidP="00734DCD">
            <w:pPr>
              <w:spacing w:before="120" w:after="120"/>
              <w:jc w:val="center"/>
            </w:pPr>
            <w:r>
              <w:t>A1</w:t>
            </w:r>
          </w:p>
        </w:tc>
        <w:tc>
          <w:tcPr>
            <w:tcW w:w="4156" w:type="dxa"/>
          </w:tcPr>
          <w:p w:rsidR="002E19BF" w:rsidRPr="00FC5151" w:rsidRDefault="002E19BF" w:rsidP="002E19BF">
            <w:pPr>
              <w:spacing w:before="120" w:after="120"/>
              <w:rPr>
                <w:i/>
              </w:rPr>
            </w:pPr>
            <w:r>
              <w:t xml:space="preserve">This mark is given for correctly differentiating </w:t>
            </w:r>
            <w:r>
              <w:rPr>
                <w:i/>
              </w:rPr>
              <w:t>y</w:t>
            </w:r>
            <w:r>
              <w:t xml:space="preserve"> = </w:t>
            </w:r>
            <w:r>
              <w:rPr>
                <w:i/>
              </w:rPr>
              <w:t>x</w:t>
            </w:r>
            <w:r>
              <w:t xml:space="preserve"> ln </w:t>
            </w:r>
            <w:r>
              <w:rPr>
                <w:i/>
              </w:rPr>
              <w:t>x</w:t>
            </w:r>
          </w:p>
        </w:tc>
      </w:tr>
      <w:tr w:rsidR="006D541F" w:rsidRPr="00B96873" w:rsidTr="00DF0040">
        <w:trPr>
          <w:trHeight w:val="58"/>
        </w:trPr>
        <w:tc>
          <w:tcPr>
            <w:tcW w:w="845" w:type="dxa"/>
            <w:vMerge/>
          </w:tcPr>
          <w:p w:rsidR="006D541F" w:rsidRDefault="006D541F" w:rsidP="00734DCD">
            <w:pPr>
              <w:spacing w:before="120" w:after="120"/>
              <w:jc w:val="center"/>
            </w:pPr>
          </w:p>
        </w:tc>
        <w:tc>
          <w:tcPr>
            <w:tcW w:w="4303" w:type="dxa"/>
          </w:tcPr>
          <w:p w:rsidR="007E3F19" w:rsidRDefault="007E3F19" w:rsidP="00664B8E">
            <w:pPr>
              <w:spacing w:before="120" w:after="120"/>
            </w:pPr>
            <w:r>
              <w:t xml:space="preserve">At </w:t>
            </w:r>
            <w:r w:rsidR="002E19BF">
              <w:rPr>
                <w:i/>
              </w:rPr>
              <w:t>x</w:t>
            </w:r>
            <w:r w:rsidR="002E19BF">
              <w:t xml:space="preserve"> = e,</w:t>
            </w:r>
            <w:r>
              <w:t xml:space="preserve"> the gradient of </w:t>
            </w:r>
            <w:r>
              <w:rPr>
                <w:i/>
              </w:rPr>
              <w:t>C</w:t>
            </w:r>
            <w:r>
              <w:t xml:space="preserve"> is (ln e + 1) </w:t>
            </w:r>
            <w:r>
              <w:rPr>
                <w:color w:val="000000"/>
              </w:rPr>
              <w:t>=</w:t>
            </w:r>
            <w:r>
              <w:t xml:space="preserve"> </w:t>
            </w:r>
            <w:r w:rsidR="002E19BF">
              <w:t>2</w:t>
            </w:r>
            <w:r w:rsidR="00664B8E">
              <w:t xml:space="preserve"> </w:t>
            </w:r>
          </w:p>
          <w:p w:rsidR="006D541F" w:rsidRDefault="007E3F19" w:rsidP="00664B8E">
            <w:pPr>
              <w:spacing w:before="120" w:after="120"/>
              <w:rPr>
                <w:color w:val="000000"/>
              </w:rPr>
            </w:pPr>
            <w:r>
              <w:t xml:space="preserve">Thus the gradient of </w:t>
            </w:r>
            <w:r>
              <w:rPr>
                <w:i/>
              </w:rPr>
              <w:t>l</w:t>
            </w:r>
            <w:r>
              <w:t xml:space="preserve"> at e</w:t>
            </w:r>
            <w:r w:rsidR="00664B8E">
              <w:t xml:space="preserve"> = </w:t>
            </w:r>
            <w:r w:rsidR="00664B8E">
              <w:softHyphen/>
              <w:t>–</w:t>
            </w:r>
            <w:r w:rsidR="00664B8E" w:rsidRPr="00664B8E">
              <w:rPr>
                <w:color w:val="000000"/>
                <w:position w:val="-24"/>
              </w:rPr>
              <w:object w:dxaOrig="240" w:dyaOrig="620">
                <v:shape id="_x0000_i1126" type="#_x0000_t75" style="width:12pt;height:30.6pt" o:ole="">
                  <v:imagedata r:id="rId177" o:title=""/>
                </v:shape>
                <o:OLEObject Type="Embed" ProgID="Equation.3" ShapeID="_x0000_i1126" DrawAspect="Content" ObjectID="_1594041277" r:id="rId178"/>
              </w:object>
            </w:r>
          </w:p>
          <w:p w:rsidR="00664B8E" w:rsidRDefault="00664B8E" w:rsidP="00664B8E">
            <w:pPr>
              <w:spacing w:before="120" w:after="120"/>
              <w:rPr>
                <w:color w:val="000000"/>
              </w:rPr>
            </w:pPr>
            <w:r>
              <w:rPr>
                <w:i/>
                <w:color w:val="000000"/>
              </w:rPr>
              <w:t>y</w:t>
            </w:r>
            <w:r>
              <w:rPr>
                <w:color w:val="000000"/>
              </w:rPr>
              <w:t xml:space="preserve"> – e = </w:t>
            </w:r>
            <w:r>
              <w:t>–</w:t>
            </w:r>
            <w:r w:rsidRPr="00664B8E">
              <w:rPr>
                <w:color w:val="000000"/>
                <w:position w:val="-24"/>
              </w:rPr>
              <w:object w:dxaOrig="240" w:dyaOrig="620">
                <v:shape id="_x0000_i1127" type="#_x0000_t75" style="width:12pt;height:30.6pt" o:ole="">
                  <v:imagedata r:id="rId179" o:title=""/>
                </v:shape>
                <o:OLEObject Type="Embed" ProgID="Equation.3" ShapeID="_x0000_i1127" DrawAspect="Content" ObjectID="_1594041278" r:id="rId180"/>
              </w:object>
            </w:r>
            <w:r>
              <w:rPr>
                <w:color w:val="000000"/>
              </w:rPr>
              <w:t>(</w:t>
            </w:r>
            <w:r>
              <w:rPr>
                <w:i/>
                <w:color w:val="000000"/>
              </w:rPr>
              <w:t>x</w:t>
            </w:r>
            <w:r>
              <w:rPr>
                <w:color w:val="000000"/>
              </w:rPr>
              <w:t xml:space="preserve"> – e)</w:t>
            </w:r>
          </w:p>
          <w:p w:rsidR="00664B8E" w:rsidRPr="00664B8E" w:rsidRDefault="00664B8E" w:rsidP="00664B8E">
            <w:pPr>
              <w:spacing w:before="120" w:after="120"/>
            </w:pPr>
            <w:r>
              <w:rPr>
                <w:i/>
                <w:color w:val="000000"/>
              </w:rPr>
              <w:t>y</w:t>
            </w:r>
            <w:r>
              <w:rPr>
                <w:color w:val="000000"/>
              </w:rPr>
              <w:t xml:space="preserve"> = 0 </w:t>
            </w:r>
            <w:r>
              <w:rPr>
                <w:color w:val="000000"/>
              </w:rPr>
              <w:sym w:font="Symbol" w:char="F0DE"/>
            </w:r>
            <w:r>
              <w:rPr>
                <w:color w:val="000000"/>
              </w:rPr>
              <w:t xml:space="preserve"> –e = </w:t>
            </w:r>
            <w:r>
              <w:t>–</w:t>
            </w:r>
            <w:r w:rsidRPr="00664B8E">
              <w:rPr>
                <w:color w:val="000000"/>
                <w:position w:val="-24"/>
              </w:rPr>
              <w:object w:dxaOrig="240" w:dyaOrig="620">
                <v:shape id="_x0000_i1128" type="#_x0000_t75" style="width:12pt;height:30.6pt" o:ole="">
                  <v:imagedata r:id="rId179" o:title=""/>
                </v:shape>
                <o:OLEObject Type="Embed" ProgID="Equation.3" ShapeID="_x0000_i1128" DrawAspect="Content" ObjectID="_1594041279" r:id="rId181"/>
              </w:object>
            </w:r>
            <w:r>
              <w:rPr>
                <w:color w:val="000000"/>
              </w:rPr>
              <w:t>(</w:t>
            </w:r>
            <w:r>
              <w:rPr>
                <w:i/>
                <w:color w:val="000000"/>
              </w:rPr>
              <w:t>x</w:t>
            </w:r>
            <w:r>
              <w:rPr>
                <w:color w:val="000000"/>
              </w:rPr>
              <w:t xml:space="preserve"> – e)</w:t>
            </w:r>
          </w:p>
        </w:tc>
        <w:tc>
          <w:tcPr>
            <w:tcW w:w="890" w:type="dxa"/>
          </w:tcPr>
          <w:p w:rsidR="006D541F" w:rsidRPr="00B96873" w:rsidRDefault="00E96D46" w:rsidP="00734DCD">
            <w:pPr>
              <w:spacing w:before="120" w:after="120"/>
              <w:jc w:val="center"/>
            </w:pPr>
            <w:r>
              <w:t>M1</w:t>
            </w:r>
          </w:p>
        </w:tc>
        <w:tc>
          <w:tcPr>
            <w:tcW w:w="4156" w:type="dxa"/>
          </w:tcPr>
          <w:p w:rsidR="006D541F" w:rsidRPr="002E19BF" w:rsidRDefault="002E19BF" w:rsidP="00FC5151">
            <w:pPr>
              <w:spacing w:before="120" w:after="120"/>
            </w:pPr>
            <w:r>
              <w:t xml:space="preserve">This mark is given for a method to find the </w:t>
            </w:r>
            <w:r>
              <w:rPr>
                <w:i/>
              </w:rPr>
              <w:t>x</w:t>
            </w:r>
            <w:r>
              <w:t xml:space="preserve">-coordinate of the point where the normal to </w:t>
            </w:r>
            <w:r>
              <w:rPr>
                <w:i/>
              </w:rPr>
              <w:t>C</w:t>
            </w:r>
            <w:r>
              <w:t xml:space="preserve"> at </w:t>
            </w:r>
            <w:r>
              <w:rPr>
                <w:i/>
              </w:rPr>
              <w:t>P</w:t>
            </w:r>
            <w:r>
              <w:t xml:space="preserve">(e, e) meets the </w:t>
            </w:r>
            <w:r>
              <w:rPr>
                <w:i/>
              </w:rPr>
              <w:t>x</w:t>
            </w:r>
            <w:r>
              <w:t>-axis</w:t>
            </w:r>
          </w:p>
        </w:tc>
      </w:tr>
      <w:tr w:rsidR="00E96D46" w:rsidRPr="00B96873" w:rsidTr="00DF0040">
        <w:trPr>
          <w:trHeight w:val="58"/>
        </w:trPr>
        <w:tc>
          <w:tcPr>
            <w:tcW w:w="845" w:type="dxa"/>
            <w:vMerge/>
          </w:tcPr>
          <w:p w:rsidR="00E96D46" w:rsidRDefault="00E96D46" w:rsidP="00734DCD">
            <w:pPr>
              <w:spacing w:before="120" w:after="120"/>
              <w:jc w:val="center"/>
            </w:pPr>
          </w:p>
        </w:tc>
        <w:tc>
          <w:tcPr>
            <w:tcW w:w="4303" w:type="dxa"/>
          </w:tcPr>
          <w:p w:rsidR="00E96D46" w:rsidRPr="002E19BF" w:rsidRDefault="002E19BF" w:rsidP="00734DCD">
            <w:pPr>
              <w:spacing w:before="120" w:after="120"/>
            </w:pPr>
            <w:r>
              <w:rPr>
                <w:i/>
              </w:rPr>
              <w:t>l</w:t>
            </w:r>
            <w:r>
              <w:t xml:space="preserve"> meets the </w:t>
            </w:r>
            <w:r w:rsidRPr="002E19BF">
              <w:rPr>
                <w:i/>
              </w:rPr>
              <w:t>x</w:t>
            </w:r>
            <w:r>
              <w:t xml:space="preserve">-axis at </w:t>
            </w:r>
            <w:r>
              <w:rPr>
                <w:i/>
              </w:rPr>
              <w:t>x</w:t>
            </w:r>
            <w:r>
              <w:t xml:space="preserve"> = 3e</w:t>
            </w:r>
          </w:p>
        </w:tc>
        <w:tc>
          <w:tcPr>
            <w:tcW w:w="890" w:type="dxa"/>
          </w:tcPr>
          <w:p w:rsidR="00E96D46" w:rsidRPr="00B96873" w:rsidRDefault="00E96D46" w:rsidP="00734DCD">
            <w:pPr>
              <w:spacing w:before="120" w:after="120"/>
              <w:jc w:val="center"/>
            </w:pPr>
            <w:r>
              <w:t>A1</w:t>
            </w:r>
          </w:p>
        </w:tc>
        <w:tc>
          <w:tcPr>
            <w:tcW w:w="4156" w:type="dxa"/>
          </w:tcPr>
          <w:p w:rsidR="00E96D46" w:rsidRPr="00FC5151" w:rsidRDefault="007E3F19" w:rsidP="00FC5151">
            <w:pPr>
              <w:spacing w:before="120" w:after="120"/>
            </w:pPr>
            <w:r>
              <w:t xml:space="preserve">This mark is given for finding the point at which </w:t>
            </w:r>
            <w:r>
              <w:rPr>
                <w:i/>
              </w:rPr>
              <w:t>l</w:t>
            </w:r>
            <w:r>
              <w:t xml:space="preserve"> meets the </w:t>
            </w:r>
            <w:r w:rsidRPr="002E19BF">
              <w:rPr>
                <w:i/>
              </w:rPr>
              <w:t>x</w:t>
            </w:r>
            <w:r>
              <w:t>-axis</w:t>
            </w:r>
          </w:p>
        </w:tc>
      </w:tr>
      <w:tr w:rsidR="0007628D" w:rsidRPr="00B96873" w:rsidTr="00954E40">
        <w:trPr>
          <w:trHeight w:val="4482"/>
        </w:trPr>
        <w:tc>
          <w:tcPr>
            <w:tcW w:w="845" w:type="dxa"/>
            <w:vMerge/>
          </w:tcPr>
          <w:p w:rsidR="0007628D" w:rsidRDefault="0007628D" w:rsidP="00734DCD">
            <w:pPr>
              <w:spacing w:before="120" w:after="120"/>
              <w:jc w:val="center"/>
            </w:pPr>
          </w:p>
        </w:tc>
        <w:tc>
          <w:tcPr>
            <w:tcW w:w="4303" w:type="dxa"/>
          </w:tcPr>
          <w:p w:rsidR="0007628D" w:rsidRPr="00FC5151" w:rsidRDefault="0007628D" w:rsidP="00734DCD">
            <w:pPr>
              <w:spacing w:before="120" w:after="120"/>
            </w:pPr>
            <w:r>
              <w:rPr>
                <w:noProof/>
              </w:rPr>
              <mc:AlternateContent>
                <mc:Choice Requires="wps">
                  <w:drawing>
                    <wp:anchor distT="0" distB="0" distL="114300" distR="114300" simplePos="0" relativeHeight="251674624" behindDoc="0" locked="0" layoutInCell="1" allowOverlap="1">
                      <wp:simplePos x="0" y="0"/>
                      <wp:positionH relativeFrom="column">
                        <wp:posOffset>1228725</wp:posOffset>
                      </wp:positionH>
                      <wp:positionV relativeFrom="paragraph">
                        <wp:posOffset>1459865</wp:posOffset>
                      </wp:positionV>
                      <wp:extent cx="3810" cy="499110"/>
                      <wp:effectExtent l="0" t="0" r="34290" b="34290"/>
                      <wp:wrapNone/>
                      <wp:docPr id="3" name="Straight Connector 3"/>
                      <wp:cNvGraphicFramePr/>
                      <a:graphic xmlns:a="http://schemas.openxmlformats.org/drawingml/2006/main">
                        <a:graphicData uri="http://schemas.microsoft.com/office/word/2010/wordprocessingShape">
                          <wps:wsp>
                            <wps:cNvCnPr/>
                            <wps:spPr>
                              <a:xfrm>
                                <a:off x="0" y="0"/>
                                <a:ext cx="3810" cy="4991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9EC7B"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75pt,114.95pt" to="97.0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" strokecolor="black [3040]">
                      <v:stroke dashstyle="dash"/>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916305</wp:posOffset>
                      </wp:positionH>
                      <wp:positionV relativeFrom="paragraph">
                        <wp:posOffset>2000885</wp:posOffset>
                      </wp:positionV>
                      <wp:extent cx="152400" cy="2222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2250"/>
                              </a:xfrm>
                              <a:prstGeom prst="rect">
                                <a:avLst/>
                              </a:prstGeom>
                              <a:solidFill>
                                <a:srgbClr val="FFFFFF"/>
                              </a:solidFill>
                              <a:ln w="9525">
                                <a:noFill/>
                                <a:miter lim="800000"/>
                                <a:headEnd/>
                                <a:tailEnd/>
                              </a:ln>
                            </wps:spPr>
                            <wps:txbx>
                              <w:txbxContent>
                                <w:p w:rsidR="00C3357C" w:rsidRPr="00C74ED6" w:rsidRDefault="00C3357C">
                                  <w:pPr>
                                    <w:rPr>
                                      <w:sz w:val="20"/>
                                      <w:szCs w:val="20"/>
                                    </w:rPr>
                                  </w:pPr>
                                  <w:r w:rsidRPr="00C74ED6">
                                    <w:rPr>
                                      <w:sz w:val="20"/>
                                      <w:szCs w:val="20"/>
                                    </w:rPr>
                                    <w:t>1</w:t>
                                  </w:r>
                                </w:p>
                              </w:txbxContent>
                            </wps:txbx>
                            <wps:bodyPr rot="0" vert="horz" wrap="square" lIns="0" tIns="0" rIns="0" bIns="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15pt;margin-top:157.55pt;width:12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" stroked="f">
                      <v:textbox inset="0,0,0,0">
                        <w:txbxContent>
                          <w:p w:rsidR="00C3357C" w:rsidRPr="00C74ED6" w:rsidRDefault="00C3357C">
                            <w:pPr>
                              <w:rPr>
                                <w:sz w:val="20"/>
                                <w:szCs w:val="20"/>
                              </w:rPr>
                            </w:pPr>
                            <w:r w:rsidRPr="00C74ED6">
                              <w:rPr>
                                <w:sz w:val="20"/>
                                <w:szCs w:val="20"/>
                              </w:rPr>
                              <w:t>1</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1205865</wp:posOffset>
                      </wp:positionH>
                      <wp:positionV relativeFrom="paragraph">
                        <wp:posOffset>1970405</wp:posOffset>
                      </wp:positionV>
                      <wp:extent cx="152400" cy="22225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2250"/>
                              </a:xfrm>
                              <a:prstGeom prst="rect">
                                <a:avLst/>
                              </a:prstGeom>
                              <a:solidFill>
                                <a:srgbClr val="FFFFFF"/>
                              </a:solidFill>
                              <a:ln w="9525">
                                <a:noFill/>
                                <a:miter lim="800000"/>
                                <a:headEnd/>
                                <a:tailEnd/>
                              </a:ln>
                            </wps:spPr>
                            <wps:txbx>
                              <w:txbxContent>
                                <w:p w:rsidR="00C3357C" w:rsidRPr="00C74ED6" w:rsidRDefault="00C3357C" w:rsidP="00C74ED6">
                                  <w:pPr>
                                    <w:rPr>
                                      <w:sz w:val="20"/>
                                      <w:szCs w:val="20"/>
                                    </w:rPr>
                                  </w:pPr>
                                  <w:r>
                                    <w:rPr>
                                      <w:sz w:val="20"/>
                                      <w:szCs w:val="20"/>
                                    </w:rPr>
                                    <w:t>e</w:t>
                                  </w:r>
                                </w:p>
                              </w:txbxContent>
                            </wps:txbx>
                            <wps:bodyPr rot="0" vert="horz" wrap="square" lIns="0" tIns="0" rIns="0" bIns="0" anchor="t" anchorCtr="0">
                              <a:noAutofit/>
                            </wps:bodyPr>
                          </wps:wsp>
                        </a:graphicData>
                      </a:graphic>
                    </wp:anchor>
                  </w:drawing>
                </mc:Choice>
                <mc:Fallback>
                  <w:pict>
                    <v:shape id="_x0000_s1027" type="#_x0000_t202" style="position:absolute;margin-left:94.95pt;margin-top:155.15pt;width:12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" stroked="f">
                      <v:textbox inset="0,0,0,0">
                        <w:txbxContent>
                          <w:p w:rsidR="00C3357C" w:rsidRPr="00C74ED6" w:rsidRDefault="00C3357C" w:rsidP="00C74ED6">
                            <w:pPr>
                              <w:rPr>
                                <w:sz w:val="20"/>
                                <w:szCs w:val="20"/>
                              </w:rPr>
                            </w:pPr>
                            <w:proofErr w:type="gramStart"/>
                            <w:r>
                              <w:rPr>
                                <w:sz w:val="20"/>
                                <w:szCs w:val="20"/>
                              </w:rPr>
                              <w:t>e</w:t>
                            </w:r>
                            <w:proofErr w:type="gramEnd"/>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2082165</wp:posOffset>
                      </wp:positionH>
                      <wp:positionV relativeFrom="paragraph">
                        <wp:posOffset>1962785</wp:posOffset>
                      </wp:positionV>
                      <wp:extent cx="152400" cy="22225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2250"/>
                              </a:xfrm>
                              <a:prstGeom prst="rect">
                                <a:avLst/>
                              </a:prstGeom>
                              <a:solidFill>
                                <a:srgbClr val="FFFFFF"/>
                              </a:solidFill>
                              <a:ln w="9525">
                                <a:noFill/>
                                <a:miter lim="800000"/>
                                <a:headEnd/>
                                <a:tailEnd/>
                              </a:ln>
                            </wps:spPr>
                            <wps:txbx>
                              <w:txbxContent>
                                <w:p w:rsidR="00C3357C" w:rsidRPr="00C74ED6" w:rsidRDefault="00C3357C" w:rsidP="00F0362B">
                                  <w:pPr>
                                    <w:rPr>
                                      <w:sz w:val="20"/>
                                      <w:szCs w:val="20"/>
                                    </w:rPr>
                                  </w:pPr>
                                  <w:r>
                                    <w:rPr>
                                      <w:sz w:val="20"/>
                                      <w:szCs w:val="20"/>
                                    </w:rPr>
                                    <w:t>3e</w:t>
                                  </w:r>
                                </w:p>
                              </w:txbxContent>
                            </wps:txbx>
                            <wps:bodyPr rot="0" vert="horz" wrap="square" lIns="0" tIns="0" rIns="0" bIns="0" anchor="t" anchorCtr="0">
                              <a:noAutofit/>
                            </wps:bodyPr>
                          </wps:wsp>
                        </a:graphicData>
                      </a:graphic>
                    </wp:anchor>
                  </w:drawing>
                </mc:Choice>
                <mc:Fallback>
                  <w:pict>
                    <v:shape id="_x0000_s1028" type="#_x0000_t202" style="position:absolute;margin-left:163.95pt;margin-top:154.55pt;width:12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" stroked="f">
                      <v:textbox inset="0,0,0,0">
                        <w:txbxContent>
                          <w:p w:rsidR="00C3357C" w:rsidRPr="00C74ED6" w:rsidRDefault="00C3357C" w:rsidP="00F0362B">
                            <w:pPr>
                              <w:rPr>
                                <w:sz w:val="20"/>
                                <w:szCs w:val="20"/>
                              </w:rPr>
                            </w:pPr>
                            <w:r>
                              <w:rPr>
                                <w:sz w:val="20"/>
                                <w:szCs w:val="20"/>
                              </w:rPr>
                              <w:t>3e</w:t>
                            </w:r>
                          </w:p>
                        </w:txbxContent>
                      </v:textbox>
                    </v:shape>
                  </w:pict>
                </mc:Fallback>
              </mc:AlternateContent>
            </w:r>
            <w:r w:rsidRPr="00C74ED6">
              <w:rPr>
                <w:noProof/>
              </w:rPr>
              <w:drawing>
                <wp:inline distT="0" distB="0" distL="0" distR="0" wp14:anchorId="6F6909BB" wp14:editId="2BA73628">
                  <wp:extent cx="2595248" cy="2141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600701" cy="2145719"/>
                          </a:xfrm>
                          <a:prstGeom prst="rect">
                            <a:avLst/>
                          </a:prstGeom>
                          <a:noFill/>
                          <a:ln>
                            <a:noFill/>
                          </a:ln>
                        </pic:spPr>
                      </pic:pic>
                    </a:graphicData>
                  </a:graphic>
                </wp:inline>
              </w:drawing>
            </w:r>
          </w:p>
          <w:p w:rsidR="0007628D" w:rsidRPr="00FC5151" w:rsidRDefault="0007628D" w:rsidP="00734DCD">
            <w:pPr>
              <w:spacing w:before="120" w:after="120"/>
            </w:pPr>
            <w:r>
              <w:rPr>
                <w:i/>
                <w:color w:val="000000"/>
              </w:rPr>
              <w:t>R</w:t>
            </w:r>
            <w:r>
              <w:rPr>
                <w:color w:val="000000"/>
              </w:rPr>
              <w:t xml:space="preserve"> =</w:t>
            </w:r>
            <w:r w:rsidRPr="004B6092">
              <w:rPr>
                <w:color w:val="000000"/>
                <w:position w:val="-30"/>
              </w:rPr>
              <w:object w:dxaOrig="1240" w:dyaOrig="760" w14:anchorId="204B224F">
                <v:shape id="_x0000_i1129" type="#_x0000_t75" style="width:61.2pt;height:37.8pt" o:ole="">
                  <v:imagedata r:id="rId183" o:title=""/>
                </v:shape>
                <o:OLEObject Type="Embed" ProgID="Equation.3" ShapeID="_x0000_i1129" DrawAspect="Content" ObjectID="_1594041280" r:id="rId184"/>
              </w:object>
            </w:r>
            <w:r>
              <w:rPr>
                <w:color w:val="000000"/>
              </w:rPr>
              <w:t xml:space="preserve"> + </w:t>
            </w:r>
            <w:r w:rsidRPr="00664B8E">
              <w:rPr>
                <w:color w:val="000000"/>
                <w:position w:val="-24"/>
              </w:rPr>
              <w:object w:dxaOrig="240" w:dyaOrig="620" w14:anchorId="7D6FF0D6">
                <v:shape id="_x0000_i1130" type="#_x0000_t75" style="width:12pt;height:30.6pt" o:ole="">
                  <v:imagedata r:id="rId179" o:title=""/>
                </v:shape>
                <o:OLEObject Type="Embed" ProgID="Equation.3" ShapeID="_x0000_i1130" DrawAspect="Content" ObjectID="_1594041281" r:id="rId185"/>
              </w:object>
            </w:r>
            <w:r>
              <w:rPr>
                <w:color w:val="000000"/>
              </w:rPr>
              <w:t xml:space="preserve">(e </w:t>
            </w:r>
            <w:r>
              <w:rPr>
                <w:color w:val="000000"/>
              </w:rPr>
              <w:sym w:font="Symbol" w:char="F0B4"/>
            </w:r>
            <w:r>
              <w:rPr>
                <w:color w:val="000000"/>
              </w:rPr>
              <w:t xml:space="preserve"> (3e – e))</w:t>
            </w:r>
          </w:p>
        </w:tc>
        <w:tc>
          <w:tcPr>
            <w:tcW w:w="890" w:type="dxa"/>
          </w:tcPr>
          <w:p w:rsidR="0007628D" w:rsidRDefault="0007628D" w:rsidP="00734DCD">
            <w:pPr>
              <w:spacing w:before="120" w:after="120"/>
              <w:jc w:val="center"/>
            </w:pPr>
            <w:r>
              <w:t>M1</w:t>
            </w:r>
          </w:p>
        </w:tc>
        <w:tc>
          <w:tcPr>
            <w:tcW w:w="4156" w:type="dxa"/>
          </w:tcPr>
          <w:p w:rsidR="0007628D" w:rsidRPr="00FC5151" w:rsidRDefault="0007628D" w:rsidP="00FC5151">
            <w:pPr>
              <w:spacing w:before="120" w:after="120"/>
            </w:pPr>
            <w:r>
              <w:t xml:space="preserve">This mark is given for a method to find the area of </w:t>
            </w:r>
            <w:r>
              <w:rPr>
                <w:i/>
              </w:rPr>
              <w:t>R</w:t>
            </w:r>
            <w:r>
              <w:t xml:space="preserve"> (split into two areas)</w:t>
            </w:r>
          </w:p>
        </w:tc>
      </w:tr>
      <w:tr w:rsidR="00E96D46" w:rsidRPr="00B96873" w:rsidTr="00DF0040">
        <w:trPr>
          <w:trHeight w:val="58"/>
        </w:trPr>
        <w:tc>
          <w:tcPr>
            <w:tcW w:w="845" w:type="dxa"/>
            <w:vMerge/>
          </w:tcPr>
          <w:p w:rsidR="00E96D46" w:rsidRDefault="00E96D46" w:rsidP="00734DCD">
            <w:pPr>
              <w:spacing w:before="120" w:after="120"/>
              <w:jc w:val="center"/>
            </w:pPr>
          </w:p>
        </w:tc>
        <w:tc>
          <w:tcPr>
            <w:tcW w:w="4303" w:type="dxa"/>
          </w:tcPr>
          <w:p w:rsidR="00E96D46" w:rsidRPr="004B6092" w:rsidRDefault="00427D34" w:rsidP="00DF0040">
            <w:pPr>
              <w:spacing w:before="120" w:after="120"/>
            </w:pPr>
            <w:r>
              <w:t xml:space="preserve">   </w:t>
            </w:r>
            <w:r w:rsidR="004B6092">
              <w:t xml:space="preserve">= </w:t>
            </w:r>
            <w:r w:rsidR="00DF0040" w:rsidRPr="00DF0040">
              <w:rPr>
                <w:color w:val="000000"/>
                <w:position w:val="-36"/>
              </w:rPr>
              <w:object w:dxaOrig="2620" w:dyaOrig="880">
                <v:shape id="_x0000_i1131" type="#_x0000_t75" style="width:129.6pt;height:43.2pt" o:ole="">
                  <v:imagedata r:id="rId186" o:title=""/>
                </v:shape>
                <o:OLEObject Type="Embed" ProgID="Equation.3" ShapeID="_x0000_i1131" DrawAspect="Content" ObjectID="_1594041282" r:id="rId187"/>
              </w:object>
            </w:r>
            <w:r w:rsidR="00DF0040">
              <w:rPr>
                <w:color w:val="000000"/>
              </w:rPr>
              <w:t xml:space="preserve"> + e</w:t>
            </w:r>
            <w:r w:rsidR="00DF0040" w:rsidRPr="004B6092">
              <w:t xml:space="preserve"> </w:t>
            </w:r>
          </w:p>
        </w:tc>
        <w:tc>
          <w:tcPr>
            <w:tcW w:w="890" w:type="dxa"/>
          </w:tcPr>
          <w:p w:rsidR="00E96D46" w:rsidRPr="00B96873" w:rsidRDefault="00E96D46" w:rsidP="00734DCD">
            <w:pPr>
              <w:spacing w:before="120" w:after="120"/>
              <w:jc w:val="center"/>
            </w:pPr>
            <w:r>
              <w:t>M1</w:t>
            </w:r>
          </w:p>
        </w:tc>
        <w:tc>
          <w:tcPr>
            <w:tcW w:w="4156" w:type="dxa"/>
          </w:tcPr>
          <w:p w:rsidR="00E96D46" w:rsidRPr="00DF0040" w:rsidRDefault="00DF0040" w:rsidP="00DF0040">
            <w:pPr>
              <w:spacing w:before="120" w:after="120"/>
              <w:rPr>
                <w:i/>
              </w:rPr>
            </w:pPr>
            <w:r>
              <w:t xml:space="preserve">This mark is given for a method to integrate </w:t>
            </w:r>
            <w:r>
              <w:rPr>
                <w:i/>
              </w:rPr>
              <w:t>R</w:t>
            </w:r>
          </w:p>
        </w:tc>
      </w:tr>
      <w:tr w:rsidR="00DF0040" w:rsidRPr="00B96873" w:rsidTr="00DF0040">
        <w:trPr>
          <w:trHeight w:val="58"/>
        </w:trPr>
        <w:tc>
          <w:tcPr>
            <w:tcW w:w="845" w:type="dxa"/>
            <w:vMerge/>
          </w:tcPr>
          <w:p w:rsidR="00DF0040" w:rsidRDefault="00DF0040" w:rsidP="00734DCD">
            <w:pPr>
              <w:spacing w:before="120" w:after="120"/>
              <w:jc w:val="center"/>
            </w:pPr>
          </w:p>
        </w:tc>
        <w:tc>
          <w:tcPr>
            <w:tcW w:w="4303" w:type="dxa"/>
            <w:vMerge w:val="restart"/>
          </w:tcPr>
          <w:p w:rsidR="00DF0040" w:rsidRPr="00DF0040" w:rsidRDefault="00427D34" w:rsidP="00DF0040">
            <w:pPr>
              <w:spacing w:before="120" w:after="120"/>
            </w:pPr>
            <w:r>
              <w:t xml:space="preserve">    </w:t>
            </w:r>
            <w:r w:rsidR="00DF0040">
              <w:t xml:space="preserve">= </w:t>
            </w:r>
            <w:r w:rsidR="00DF0040" w:rsidRPr="00DF0040">
              <w:rPr>
                <w:color w:val="000000"/>
                <w:position w:val="-30"/>
              </w:rPr>
              <w:object w:dxaOrig="1880" w:dyaOrig="760">
                <v:shape id="_x0000_i1132" type="#_x0000_t75" style="width:93pt;height:37.8pt" o:ole="">
                  <v:imagedata r:id="rId188" o:title=""/>
                </v:shape>
                <o:OLEObject Type="Embed" ProgID="Equation.3" ShapeID="_x0000_i1132" DrawAspect="Content" ObjectID="_1594041283" r:id="rId189"/>
              </w:object>
            </w:r>
            <w:r w:rsidR="00DF0040">
              <w:rPr>
                <w:color w:val="000000"/>
              </w:rPr>
              <w:t>+ e</w:t>
            </w:r>
          </w:p>
        </w:tc>
        <w:tc>
          <w:tcPr>
            <w:tcW w:w="890" w:type="dxa"/>
          </w:tcPr>
          <w:p w:rsidR="00DF0040" w:rsidRPr="00B96873" w:rsidRDefault="00DF0040" w:rsidP="00734DCD">
            <w:pPr>
              <w:spacing w:before="120" w:after="120"/>
              <w:jc w:val="center"/>
            </w:pPr>
            <w:r>
              <w:t>M1</w:t>
            </w:r>
          </w:p>
        </w:tc>
        <w:tc>
          <w:tcPr>
            <w:tcW w:w="4156" w:type="dxa"/>
          </w:tcPr>
          <w:p w:rsidR="00DF0040" w:rsidRPr="00DF0040" w:rsidRDefault="00DF0040" w:rsidP="00FC5151">
            <w:pPr>
              <w:spacing w:before="120" w:after="120"/>
              <w:rPr>
                <w:i/>
              </w:rPr>
            </w:pPr>
            <w:r>
              <w:t xml:space="preserve">This mark is given for a method to integrate </w:t>
            </w:r>
            <w:r>
              <w:rPr>
                <w:i/>
              </w:rPr>
              <w:t>R</w:t>
            </w:r>
          </w:p>
        </w:tc>
      </w:tr>
      <w:tr w:rsidR="00DF0040" w:rsidRPr="00B96873" w:rsidTr="00DF0040">
        <w:trPr>
          <w:trHeight w:val="58"/>
        </w:trPr>
        <w:tc>
          <w:tcPr>
            <w:tcW w:w="845" w:type="dxa"/>
            <w:vMerge/>
          </w:tcPr>
          <w:p w:rsidR="00DF0040" w:rsidRDefault="00DF0040" w:rsidP="00734DCD">
            <w:pPr>
              <w:spacing w:before="120" w:after="120"/>
              <w:jc w:val="center"/>
            </w:pPr>
          </w:p>
        </w:tc>
        <w:tc>
          <w:tcPr>
            <w:tcW w:w="4303" w:type="dxa"/>
            <w:vMerge/>
          </w:tcPr>
          <w:p w:rsidR="00DF0040" w:rsidRPr="00FC5151" w:rsidRDefault="00DF0040" w:rsidP="00734DCD">
            <w:pPr>
              <w:spacing w:before="120" w:after="120"/>
            </w:pPr>
          </w:p>
        </w:tc>
        <w:tc>
          <w:tcPr>
            <w:tcW w:w="890" w:type="dxa"/>
          </w:tcPr>
          <w:p w:rsidR="00DF0040" w:rsidRPr="00B96873" w:rsidRDefault="00DF0040" w:rsidP="00734DCD">
            <w:pPr>
              <w:spacing w:before="120" w:after="120"/>
              <w:jc w:val="center"/>
            </w:pPr>
            <w:r>
              <w:t>A1</w:t>
            </w:r>
          </w:p>
        </w:tc>
        <w:tc>
          <w:tcPr>
            <w:tcW w:w="4156" w:type="dxa"/>
          </w:tcPr>
          <w:p w:rsidR="00DF0040" w:rsidRPr="00DF0040" w:rsidRDefault="00DF0040" w:rsidP="00FC5151">
            <w:pPr>
              <w:spacing w:before="120" w:after="120"/>
              <w:rPr>
                <w:i/>
              </w:rPr>
            </w:pPr>
            <w:r>
              <w:t xml:space="preserve">This mark is given for a correct integral of </w:t>
            </w:r>
            <w:r>
              <w:rPr>
                <w:i/>
              </w:rPr>
              <w:t>R</w:t>
            </w:r>
          </w:p>
        </w:tc>
      </w:tr>
      <w:tr w:rsidR="008165F4" w:rsidRPr="00B96873" w:rsidTr="00DF0040">
        <w:trPr>
          <w:trHeight w:val="58"/>
        </w:trPr>
        <w:tc>
          <w:tcPr>
            <w:tcW w:w="845" w:type="dxa"/>
            <w:vMerge/>
          </w:tcPr>
          <w:p w:rsidR="008165F4" w:rsidRDefault="008165F4" w:rsidP="00734DCD">
            <w:pPr>
              <w:spacing w:before="120" w:after="120"/>
              <w:jc w:val="center"/>
            </w:pPr>
          </w:p>
        </w:tc>
        <w:tc>
          <w:tcPr>
            <w:tcW w:w="4303" w:type="dxa"/>
          </w:tcPr>
          <w:p w:rsidR="008165F4" w:rsidRPr="00DF0040" w:rsidRDefault="00427D34" w:rsidP="00734DCD">
            <w:pPr>
              <w:spacing w:before="120" w:after="120"/>
            </w:pPr>
            <w:r>
              <w:t xml:space="preserve">     </w:t>
            </w:r>
            <w:r w:rsidR="00DF0040">
              <w:t xml:space="preserve">= </w:t>
            </w:r>
            <w:r w:rsidR="00DF0040" w:rsidRPr="00664B8E">
              <w:rPr>
                <w:color w:val="000000"/>
                <w:position w:val="-24"/>
              </w:rPr>
              <w:object w:dxaOrig="240" w:dyaOrig="620">
                <v:shape id="_x0000_i1133" type="#_x0000_t75" style="width:12pt;height:30.6pt" o:ole="">
                  <v:imagedata r:id="rId179" o:title=""/>
                </v:shape>
                <o:OLEObject Type="Embed" ProgID="Equation.3" ShapeID="_x0000_i1133" DrawAspect="Content" ObjectID="_1594041284" r:id="rId190"/>
              </w:object>
            </w:r>
            <w:r w:rsidR="00DF0040">
              <w:rPr>
                <w:color w:val="000000"/>
              </w:rPr>
              <w:t>e</w:t>
            </w:r>
            <w:r w:rsidR="00DF0040">
              <w:rPr>
                <w:color w:val="000000"/>
                <w:vertAlign w:val="superscript"/>
              </w:rPr>
              <w:t>2</w:t>
            </w:r>
            <w:r w:rsidR="00DF0040">
              <w:rPr>
                <w:color w:val="000000"/>
              </w:rPr>
              <w:t xml:space="preserve"> – </w:t>
            </w:r>
            <w:r w:rsidR="00DF0040" w:rsidRPr="00DF0040">
              <w:rPr>
                <w:color w:val="000000"/>
                <w:position w:val="-24"/>
              </w:rPr>
              <w:object w:dxaOrig="240" w:dyaOrig="620">
                <v:shape id="_x0000_i1134" type="#_x0000_t75" style="width:12pt;height:30.6pt" o:ole="">
                  <v:imagedata r:id="rId191" o:title=""/>
                </v:shape>
                <o:OLEObject Type="Embed" ProgID="Equation.3" ShapeID="_x0000_i1134" DrawAspect="Content" ObjectID="_1594041285" r:id="rId192"/>
              </w:object>
            </w:r>
            <w:r w:rsidR="00DF0040">
              <w:rPr>
                <w:color w:val="000000"/>
              </w:rPr>
              <w:t>e</w:t>
            </w:r>
            <w:r w:rsidR="00DF0040">
              <w:rPr>
                <w:color w:val="000000"/>
                <w:vertAlign w:val="superscript"/>
              </w:rPr>
              <w:t>2</w:t>
            </w:r>
            <w:r w:rsidR="00DF0040">
              <w:rPr>
                <w:color w:val="000000"/>
              </w:rPr>
              <w:t xml:space="preserve"> – 0 + </w:t>
            </w:r>
            <w:r w:rsidR="00DF0040" w:rsidRPr="00DF0040">
              <w:rPr>
                <w:color w:val="000000"/>
                <w:position w:val="-24"/>
              </w:rPr>
              <w:object w:dxaOrig="240" w:dyaOrig="620">
                <v:shape id="_x0000_i1135" type="#_x0000_t75" style="width:12pt;height:30.6pt" o:ole="">
                  <v:imagedata r:id="rId193" o:title=""/>
                </v:shape>
                <o:OLEObject Type="Embed" ProgID="Equation.3" ShapeID="_x0000_i1135" DrawAspect="Content" ObjectID="_1594041286" r:id="rId194"/>
              </w:object>
            </w:r>
            <w:r w:rsidR="00DF0040">
              <w:rPr>
                <w:color w:val="000000"/>
              </w:rPr>
              <w:t xml:space="preserve"> + e</w:t>
            </w:r>
          </w:p>
        </w:tc>
        <w:tc>
          <w:tcPr>
            <w:tcW w:w="890" w:type="dxa"/>
          </w:tcPr>
          <w:p w:rsidR="008165F4" w:rsidRPr="00B96873" w:rsidRDefault="00E96D46" w:rsidP="00734DCD">
            <w:pPr>
              <w:spacing w:before="120" w:after="120"/>
              <w:jc w:val="center"/>
            </w:pPr>
            <w:r>
              <w:t>M1</w:t>
            </w:r>
          </w:p>
        </w:tc>
        <w:tc>
          <w:tcPr>
            <w:tcW w:w="4156" w:type="dxa"/>
          </w:tcPr>
          <w:p w:rsidR="008165F4" w:rsidRPr="00DF0040" w:rsidRDefault="00DF0040" w:rsidP="00FC5151">
            <w:pPr>
              <w:spacing w:before="120" w:after="120"/>
              <w:rPr>
                <w:i/>
              </w:rPr>
            </w:pPr>
            <w:r>
              <w:t xml:space="preserve">This mark is given for a method to evaluate the integral of </w:t>
            </w:r>
            <w:r>
              <w:rPr>
                <w:i/>
              </w:rPr>
              <w:t>R</w:t>
            </w:r>
          </w:p>
        </w:tc>
      </w:tr>
      <w:tr w:rsidR="006D541F" w:rsidRPr="00B96873" w:rsidTr="00DF0040">
        <w:trPr>
          <w:trHeight w:val="58"/>
        </w:trPr>
        <w:tc>
          <w:tcPr>
            <w:tcW w:w="845" w:type="dxa"/>
            <w:vMerge/>
          </w:tcPr>
          <w:p w:rsidR="006D541F" w:rsidRDefault="006D541F" w:rsidP="00734DCD">
            <w:pPr>
              <w:spacing w:before="120" w:after="120"/>
              <w:jc w:val="center"/>
            </w:pPr>
          </w:p>
        </w:tc>
        <w:tc>
          <w:tcPr>
            <w:tcW w:w="4303" w:type="dxa"/>
          </w:tcPr>
          <w:p w:rsidR="006D541F" w:rsidRPr="00FC5151" w:rsidRDefault="00427D34" w:rsidP="00DF0040">
            <w:pPr>
              <w:spacing w:before="120" w:after="120"/>
            </w:pPr>
            <w:r>
              <w:t xml:space="preserve">    </w:t>
            </w:r>
            <w:r w:rsidR="00DF0040">
              <w:t xml:space="preserve">= </w:t>
            </w:r>
            <w:r w:rsidR="00DF0040" w:rsidRPr="00DF0040">
              <w:rPr>
                <w:color w:val="000000"/>
                <w:position w:val="-24"/>
              </w:rPr>
              <w:object w:dxaOrig="240" w:dyaOrig="620">
                <v:shape id="_x0000_i1136" type="#_x0000_t75" style="width:12pt;height:30.6pt" o:ole="">
                  <v:imagedata r:id="rId195" o:title=""/>
                </v:shape>
                <o:OLEObject Type="Embed" ProgID="Equation.3" ShapeID="_x0000_i1136" DrawAspect="Content" ObjectID="_1594041287" r:id="rId196"/>
              </w:object>
            </w:r>
            <w:r w:rsidR="00DF0040">
              <w:rPr>
                <w:color w:val="000000"/>
              </w:rPr>
              <w:t>e</w:t>
            </w:r>
            <w:r w:rsidR="00DF0040">
              <w:rPr>
                <w:color w:val="000000"/>
                <w:vertAlign w:val="superscript"/>
              </w:rPr>
              <w:t>2</w:t>
            </w:r>
            <w:r w:rsidR="00DF0040">
              <w:rPr>
                <w:color w:val="000000"/>
              </w:rPr>
              <w:t xml:space="preserve"> + </w:t>
            </w:r>
            <w:r w:rsidR="00DF0040" w:rsidRPr="00DF0040">
              <w:rPr>
                <w:color w:val="000000"/>
                <w:position w:val="-24"/>
              </w:rPr>
              <w:object w:dxaOrig="240" w:dyaOrig="620">
                <v:shape id="_x0000_i1137" type="#_x0000_t75" style="width:12pt;height:30.6pt" o:ole="">
                  <v:imagedata r:id="rId193" o:title=""/>
                </v:shape>
                <o:OLEObject Type="Embed" ProgID="Equation.3" ShapeID="_x0000_i1137" DrawAspect="Content" ObjectID="_1594041288" r:id="rId197"/>
              </w:object>
            </w:r>
          </w:p>
        </w:tc>
        <w:tc>
          <w:tcPr>
            <w:tcW w:w="890" w:type="dxa"/>
          </w:tcPr>
          <w:p w:rsidR="006D541F" w:rsidRPr="00B96873" w:rsidRDefault="00E96D46" w:rsidP="00734DCD">
            <w:pPr>
              <w:spacing w:before="120" w:after="120"/>
              <w:jc w:val="center"/>
            </w:pPr>
            <w:r>
              <w:t>A1</w:t>
            </w:r>
          </w:p>
        </w:tc>
        <w:tc>
          <w:tcPr>
            <w:tcW w:w="4156" w:type="dxa"/>
          </w:tcPr>
          <w:p w:rsidR="006D541F" w:rsidRPr="00DF0040" w:rsidRDefault="00DF0040" w:rsidP="00DF0040">
            <w:pPr>
              <w:spacing w:before="120" w:after="120"/>
            </w:pPr>
            <w:r>
              <w:t xml:space="preserve">This mark is given for  a correct answer only with </w:t>
            </w:r>
            <w:r>
              <w:rPr>
                <w:i/>
              </w:rPr>
              <w:t>A</w:t>
            </w:r>
            <w:r>
              <w:t xml:space="preserve"> = </w:t>
            </w:r>
            <w:r w:rsidRPr="00DF0040">
              <w:rPr>
                <w:color w:val="000000"/>
                <w:position w:val="-24"/>
              </w:rPr>
              <w:object w:dxaOrig="240" w:dyaOrig="620">
                <v:shape id="_x0000_i1138" type="#_x0000_t75" style="width:12pt;height:30.6pt" o:ole="">
                  <v:imagedata r:id="rId198" o:title=""/>
                </v:shape>
                <o:OLEObject Type="Embed" ProgID="Equation.3" ShapeID="_x0000_i1138" DrawAspect="Content" ObjectID="_1594041289" r:id="rId199"/>
              </w:object>
            </w:r>
            <w:r>
              <w:rPr>
                <w:color w:val="000000"/>
              </w:rPr>
              <w:t xml:space="preserve"> and </w:t>
            </w:r>
            <w:r>
              <w:rPr>
                <w:i/>
                <w:color w:val="000000"/>
              </w:rPr>
              <w:t>B</w:t>
            </w:r>
            <w:r>
              <w:rPr>
                <w:color w:val="000000"/>
              </w:rPr>
              <w:t xml:space="preserve"> = </w:t>
            </w:r>
            <w:r w:rsidRPr="00DF0040">
              <w:rPr>
                <w:color w:val="000000"/>
                <w:position w:val="-24"/>
              </w:rPr>
              <w:object w:dxaOrig="240" w:dyaOrig="620">
                <v:shape id="_x0000_i1139" type="#_x0000_t75" style="width:12pt;height:30.6pt" o:ole="">
                  <v:imagedata r:id="rId193" o:title=""/>
                </v:shape>
                <o:OLEObject Type="Embed" ProgID="Equation.3" ShapeID="_x0000_i1139" DrawAspect="Content" ObjectID="_1594041290" r:id="rId200"/>
              </w:object>
            </w:r>
          </w:p>
        </w:tc>
      </w:tr>
    </w:tbl>
    <w:p w:rsidR="00D007E2" w:rsidRPr="00B92772" w:rsidRDefault="00D007E2" w:rsidP="00D007E2">
      <w:pPr>
        <w:tabs>
          <w:tab w:val="left" w:pos="1584"/>
        </w:tabs>
      </w:pPr>
    </w:p>
    <w:p w:rsidR="00D007E2" w:rsidRDefault="00D007E2">
      <w:r>
        <w:br w:type="page"/>
      </w:r>
    </w:p>
    <w:p w:rsidR="00D007E2" w:rsidRPr="000830B2" w:rsidRDefault="00D007E2" w:rsidP="00D007E2">
      <w:pPr>
        <w:tabs>
          <w:tab w:val="left" w:pos="1944"/>
        </w:tabs>
        <w:spacing w:line="360" w:lineRule="auto"/>
      </w:pPr>
      <w:r w:rsidRPr="00B96873">
        <w:rPr>
          <w:b/>
        </w:rPr>
        <w:lastRenderedPageBreak/>
        <w:t xml:space="preserve">Question </w:t>
      </w:r>
      <w:r>
        <w:rPr>
          <w:b/>
        </w:rPr>
        <w:t>14</w:t>
      </w:r>
      <w:r w:rsidRPr="00B96873">
        <w:rPr>
          <w:b/>
        </w:rPr>
        <w:t xml:space="preserve"> (Total </w:t>
      </w:r>
      <w:r w:rsidR="008165F4">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289"/>
        <w:gridCol w:w="890"/>
        <w:gridCol w:w="4166"/>
      </w:tblGrid>
      <w:tr w:rsidR="00D007E2" w:rsidRPr="00B96873" w:rsidTr="00C43DC9">
        <w:trPr>
          <w:tblHeader/>
        </w:trPr>
        <w:tc>
          <w:tcPr>
            <w:tcW w:w="849" w:type="dxa"/>
            <w:shd w:val="clear" w:color="auto" w:fill="C0C0C0"/>
          </w:tcPr>
          <w:p w:rsidR="00D007E2" w:rsidRPr="00B96873" w:rsidRDefault="00D007E2" w:rsidP="00734DCD">
            <w:pPr>
              <w:rPr>
                <w:b/>
              </w:rPr>
            </w:pPr>
            <w:r w:rsidRPr="00B96873">
              <w:rPr>
                <w:b/>
              </w:rPr>
              <w:t>Part</w:t>
            </w:r>
          </w:p>
        </w:tc>
        <w:tc>
          <w:tcPr>
            <w:tcW w:w="4289" w:type="dxa"/>
            <w:shd w:val="clear" w:color="auto" w:fill="C0C0C0"/>
          </w:tcPr>
          <w:p w:rsidR="00D007E2" w:rsidRPr="00B96873" w:rsidRDefault="00D007E2" w:rsidP="00734DCD">
            <w:pPr>
              <w:rPr>
                <w:b/>
              </w:rPr>
            </w:pPr>
            <w:r w:rsidRPr="00B96873">
              <w:rPr>
                <w:b/>
              </w:rPr>
              <w:t>Working or answer an examiner might expect to see</w:t>
            </w:r>
          </w:p>
        </w:tc>
        <w:tc>
          <w:tcPr>
            <w:tcW w:w="890" w:type="dxa"/>
            <w:shd w:val="clear" w:color="auto" w:fill="C0C0C0"/>
          </w:tcPr>
          <w:p w:rsidR="00D007E2" w:rsidRPr="00B96873" w:rsidRDefault="00D007E2" w:rsidP="00734DCD">
            <w:pPr>
              <w:rPr>
                <w:b/>
              </w:rPr>
            </w:pPr>
            <w:r w:rsidRPr="00B96873">
              <w:rPr>
                <w:b/>
              </w:rPr>
              <w:t>Mark</w:t>
            </w:r>
          </w:p>
        </w:tc>
        <w:tc>
          <w:tcPr>
            <w:tcW w:w="4166" w:type="dxa"/>
            <w:shd w:val="clear" w:color="auto" w:fill="C0C0C0"/>
          </w:tcPr>
          <w:p w:rsidR="00D007E2" w:rsidRPr="00B96873" w:rsidRDefault="00D007E2" w:rsidP="00734DCD">
            <w:pPr>
              <w:rPr>
                <w:b/>
              </w:rPr>
            </w:pPr>
            <w:r w:rsidRPr="00B96873">
              <w:rPr>
                <w:b/>
              </w:rPr>
              <w:t>Notes</w:t>
            </w:r>
          </w:p>
        </w:tc>
      </w:tr>
      <w:tr w:rsidR="00427D34" w:rsidRPr="00B96873" w:rsidTr="00C43DC9">
        <w:trPr>
          <w:trHeight w:val="58"/>
        </w:trPr>
        <w:tc>
          <w:tcPr>
            <w:tcW w:w="849" w:type="dxa"/>
          </w:tcPr>
          <w:p w:rsidR="0007628D" w:rsidRPr="0007628D" w:rsidRDefault="0007628D" w:rsidP="00734DCD">
            <w:pPr>
              <w:spacing w:before="120" w:after="120"/>
              <w:jc w:val="center"/>
              <w:rPr>
                <w:sz w:val="4"/>
                <w:szCs w:val="4"/>
              </w:rPr>
            </w:pPr>
          </w:p>
          <w:p w:rsidR="00427D34" w:rsidRPr="00B96873" w:rsidRDefault="00427D34" w:rsidP="00734DCD">
            <w:pPr>
              <w:spacing w:before="120" w:after="120"/>
              <w:jc w:val="center"/>
            </w:pPr>
            <w:r>
              <w:t>(a)</w:t>
            </w:r>
          </w:p>
        </w:tc>
        <w:tc>
          <w:tcPr>
            <w:tcW w:w="4289" w:type="dxa"/>
          </w:tcPr>
          <w:p w:rsidR="00427D34" w:rsidRPr="007F1508" w:rsidRDefault="0007628D" w:rsidP="0007628D">
            <w:pPr>
              <w:spacing w:before="120" w:after="120"/>
            </w:pPr>
            <w:r>
              <w:t xml:space="preserve">When </w:t>
            </w:r>
            <w:r w:rsidRPr="000123C9">
              <w:rPr>
                <w:i/>
              </w:rPr>
              <w:t>t</w:t>
            </w:r>
            <w:r>
              <w:t xml:space="preserve"> = 0, </w:t>
            </w:r>
            <w:r w:rsidRPr="0007628D">
              <w:rPr>
                <w:i/>
                <w:color w:val="000000"/>
              </w:rPr>
              <w:t>N</w:t>
            </w:r>
            <w:r>
              <w:rPr>
                <w:color w:val="000000"/>
              </w:rPr>
              <w:t xml:space="preserve"> = </w:t>
            </w:r>
            <w:r w:rsidRPr="00533E84">
              <w:rPr>
                <w:color w:val="000000"/>
                <w:position w:val="-24"/>
              </w:rPr>
              <w:object w:dxaOrig="580" w:dyaOrig="620">
                <v:shape id="_x0000_i1140" type="#_x0000_t75" style="width:28.8pt;height:30.6pt" o:ole="">
                  <v:imagedata r:id="rId201" o:title=""/>
                </v:shape>
                <o:OLEObject Type="Embed" ProgID="Equation.3" ShapeID="_x0000_i1140" DrawAspect="Content" ObjectID="_1594041291" r:id="rId202"/>
              </w:object>
            </w:r>
            <w:r>
              <w:rPr>
                <w:color w:val="000000"/>
              </w:rPr>
              <w:t xml:space="preserve"> = 90</w:t>
            </w:r>
          </w:p>
        </w:tc>
        <w:tc>
          <w:tcPr>
            <w:tcW w:w="890" w:type="dxa"/>
          </w:tcPr>
          <w:p w:rsidR="0007628D" w:rsidRPr="0007628D" w:rsidRDefault="0007628D" w:rsidP="00734DCD">
            <w:pPr>
              <w:spacing w:before="120" w:after="120"/>
              <w:jc w:val="center"/>
              <w:rPr>
                <w:sz w:val="4"/>
                <w:szCs w:val="4"/>
              </w:rPr>
            </w:pPr>
          </w:p>
          <w:p w:rsidR="00427D34" w:rsidRPr="00B96873" w:rsidRDefault="00427D34" w:rsidP="00734DCD">
            <w:pPr>
              <w:spacing w:before="120" w:after="120"/>
              <w:jc w:val="center"/>
            </w:pPr>
            <w:r>
              <w:t>B1</w:t>
            </w:r>
          </w:p>
        </w:tc>
        <w:tc>
          <w:tcPr>
            <w:tcW w:w="4166" w:type="dxa"/>
          </w:tcPr>
          <w:p w:rsidR="0007628D" w:rsidRPr="0007628D" w:rsidRDefault="0007628D" w:rsidP="00734DCD">
            <w:pPr>
              <w:spacing w:before="120" w:after="120"/>
              <w:rPr>
                <w:sz w:val="4"/>
                <w:szCs w:val="4"/>
              </w:rPr>
            </w:pPr>
          </w:p>
          <w:p w:rsidR="00427D34" w:rsidRPr="00B96873" w:rsidRDefault="0007628D" w:rsidP="00734DCD">
            <w:pPr>
              <w:spacing w:before="120" w:after="120"/>
            </w:pPr>
            <w:r>
              <w:t>This mark is given for the correct answer only</w:t>
            </w:r>
          </w:p>
        </w:tc>
      </w:tr>
      <w:tr w:rsidR="000123C9" w:rsidRPr="00B96873" w:rsidTr="00C43DC9">
        <w:trPr>
          <w:trHeight w:val="58"/>
        </w:trPr>
        <w:tc>
          <w:tcPr>
            <w:tcW w:w="849" w:type="dxa"/>
            <w:vMerge w:val="restart"/>
          </w:tcPr>
          <w:p w:rsidR="000123C9" w:rsidRDefault="000123C9" w:rsidP="00734DCD">
            <w:pPr>
              <w:spacing w:before="120" w:after="120"/>
              <w:jc w:val="center"/>
            </w:pPr>
            <w:r>
              <w:t>(b)</w:t>
            </w:r>
          </w:p>
        </w:tc>
        <w:tc>
          <w:tcPr>
            <w:tcW w:w="4289" w:type="dxa"/>
            <w:vMerge w:val="restart"/>
          </w:tcPr>
          <w:p w:rsidR="000123C9" w:rsidRPr="000123C9" w:rsidRDefault="000123C9" w:rsidP="000123C9">
            <w:pPr>
              <w:spacing w:before="120" w:after="120"/>
            </w:pPr>
            <w:r w:rsidRPr="00533E84">
              <w:rPr>
                <w:color w:val="000000"/>
                <w:position w:val="-24"/>
              </w:rPr>
              <w:object w:dxaOrig="420" w:dyaOrig="620">
                <v:shape id="_x0000_i1141" type="#_x0000_t75" style="width:21pt;height:30.6pt" o:ole="">
                  <v:imagedata r:id="rId203" o:title=""/>
                </v:shape>
                <o:OLEObject Type="Embed" ProgID="Equation.3" ShapeID="_x0000_i1141" DrawAspect="Content" ObjectID="_1594041292" r:id="rId204"/>
              </w:object>
            </w:r>
            <w:r>
              <w:rPr>
                <w:color w:val="000000"/>
              </w:rPr>
              <w:t xml:space="preserve"> = –900(3 + 7e</w:t>
            </w:r>
            <w:r>
              <w:rPr>
                <w:color w:val="000000"/>
                <w:vertAlign w:val="superscript"/>
              </w:rPr>
              <w:t>–0.25</w:t>
            </w:r>
            <w:r w:rsidRPr="000123C9">
              <w:rPr>
                <w:i/>
                <w:color w:val="000000"/>
                <w:vertAlign w:val="superscript"/>
              </w:rPr>
              <w:t>t</w:t>
            </w:r>
            <w:r>
              <w:rPr>
                <w:color w:val="000000"/>
              </w:rPr>
              <w:t>)</w:t>
            </w:r>
            <w:r>
              <w:rPr>
                <w:color w:val="000000"/>
                <w:vertAlign w:val="superscript"/>
              </w:rPr>
              <w:t>–2</w:t>
            </w:r>
            <w:r>
              <w:rPr>
                <w:color w:val="000000"/>
              </w:rPr>
              <w:t xml:space="preserve">(7 </w:t>
            </w:r>
            <w:r>
              <w:rPr>
                <w:color w:val="000000"/>
              </w:rPr>
              <w:sym w:font="Symbol" w:char="F0B4"/>
            </w:r>
            <w:r>
              <w:rPr>
                <w:color w:val="000000"/>
              </w:rPr>
              <w:t xml:space="preserve"> –0.25e</w:t>
            </w:r>
            <w:r>
              <w:rPr>
                <w:color w:val="000000"/>
                <w:vertAlign w:val="superscript"/>
              </w:rPr>
              <w:t>–0.25</w:t>
            </w:r>
            <w:r w:rsidRPr="000123C9">
              <w:rPr>
                <w:i/>
                <w:color w:val="000000"/>
                <w:vertAlign w:val="superscript"/>
              </w:rPr>
              <w:t>t</w:t>
            </w:r>
            <w:r>
              <w:rPr>
                <w:color w:val="000000"/>
              </w:rPr>
              <w:t>)</w:t>
            </w:r>
          </w:p>
        </w:tc>
        <w:tc>
          <w:tcPr>
            <w:tcW w:w="890" w:type="dxa"/>
          </w:tcPr>
          <w:p w:rsidR="000123C9" w:rsidRPr="00B96873" w:rsidRDefault="000123C9" w:rsidP="00734DCD">
            <w:pPr>
              <w:spacing w:before="120" w:after="120"/>
              <w:jc w:val="center"/>
            </w:pPr>
            <w:r>
              <w:t>M1</w:t>
            </w:r>
          </w:p>
        </w:tc>
        <w:tc>
          <w:tcPr>
            <w:tcW w:w="4166" w:type="dxa"/>
          </w:tcPr>
          <w:p w:rsidR="000123C9" w:rsidRPr="00B96873" w:rsidRDefault="00E73E0E" w:rsidP="00CC5949">
            <w:pPr>
              <w:spacing w:before="120" w:after="120"/>
            </w:pPr>
            <w:r>
              <w:t>This mark is given for an attempt to find an expression for</w:t>
            </w:r>
            <w:r w:rsidR="00CC5949">
              <w:t xml:space="preserve"> the rate of growth</w:t>
            </w:r>
          </w:p>
        </w:tc>
      </w:tr>
      <w:tr w:rsidR="000123C9" w:rsidRPr="00B96873" w:rsidTr="00C43DC9">
        <w:trPr>
          <w:trHeight w:val="58"/>
        </w:trPr>
        <w:tc>
          <w:tcPr>
            <w:tcW w:w="849" w:type="dxa"/>
            <w:vMerge/>
          </w:tcPr>
          <w:p w:rsidR="000123C9" w:rsidRDefault="000123C9" w:rsidP="00734DCD">
            <w:pPr>
              <w:spacing w:before="120" w:after="120"/>
              <w:jc w:val="center"/>
            </w:pPr>
          </w:p>
        </w:tc>
        <w:tc>
          <w:tcPr>
            <w:tcW w:w="4289" w:type="dxa"/>
            <w:vMerge/>
          </w:tcPr>
          <w:p w:rsidR="000123C9" w:rsidRPr="004110E5" w:rsidRDefault="000123C9" w:rsidP="00734DCD">
            <w:pPr>
              <w:spacing w:before="120" w:after="120"/>
            </w:pPr>
          </w:p>
        </w:tc>
        <w:tc>
          <w:tcPr>
            <w:tcW w:w="890" w:type="dxa"/>
          </w:tcPr>
          <w:p w:rsidR="000123C9" w:rsidRPr="00B96873" w:rsidRDefault="000123C9" w:rsidP="00734DCD">
            <w:pPr>
              <w:spacing w:before="120" w:after="120"/>
              <w:jc w:val="center"/>
            </w:pPr>
            <w:r>
              <w:t>A1</w:t>
            </w:r>
          </w:p>
        </w:tc>
        <w:tc>
          <w:tcPr>
            <w:tcW w:w="4166" w:type="dxa"/>
          </w:tcPr>
          <w:p w:rsidR="000123C9" w:rsidRPr="00B96873" w:rsidRDefault="00E73E0E" w:rsidP="00CC5949">
            <w:pPr>
              <w:spacing w:before="120" w:after="120"/>
            </w:pPr>
            <w:r>
              <w:t>This mark is given for correctly finding  an expression for</w:t>
            </w:r>
            <w:r w:rsidR="00CC5949">
              <w:t xml:space="preserve"> the rate of growth</w:t>
            </w:r>
          </w:p>
        </w:tc>
      </w:tr>
      <w:tr w:rsidR="00427D34" w:rsidRPr="00B96873" w:rsidTr="00C43DC9">
        <w:trPr>
          <w:trHeight w:val="58"/>
        </w:trPr>
        <w:tc>
          <w:tcPr>
            <w:tcW w:w="849" w:type="dxa"/>
            <w:vMerge/>
          </w:tcPr>
          <w:p w:rsidR="00427D34" w:rsidRDefault="00427D34" w:rsidP="00734DCD">
            <w:pPr>
              <w:spacing w:before="120" w:after="120"/>
              <w:jc w:val="center"/>
            </w:pPr>
          </w:p>
        </w:tc>
        <w:tc>
          <w:tcPr>
            <w:tcW w:w="4289" w:type="dxa"/>
          </w:tcPr>
          <w:p w:rsidR="00427D34" w:rsidRDefault="00693574" w:rsidP="00693574">
            <w:pPr>
              <w:spacing w:before="120" w:after="120"/>
              <w:rPr>
                <w:color w:val="000000"/>
              </w:rPr>
            </w:pPr>
            <w:r>
              <w:rPr>
                <w:color w:val="000000"/>
              </w:rPr>
              <w:t>3 + 7e</w:t>
            </w:r>
            <w:r>
              <w:rPr>
                <w:color w:val="000000"/>
                <w:vertAlign w:val="superscript"/>
              </w:rPr>
              <w:t>–0.25</w:t>
            </w:r>
            <w:r w:rsidRPr="000123C9">
              <w:rPr>
                <w:i/>
                <w:color w:val="000000"/>
                <w:vertAlign w:val="superscript"/>
              </w:rPr>
              <w:t>t</w:t>
            </w:r>
            <w:r>
              <w:t xml:space="preserve"> </w:t>
            </w:r>
            <w:r w:rsidR="000123C9">
              <w:t xml:space="preserve">= </w:t>
            </w:r>
            <w:r w:rsidRPr="00533E84">
              <w:rPr>
                <w:color w:val="000000"/>
                <w:position w:val="-24"/>
              </w:rPr>
              <w:object w:dxaOrig="460" w:dyaOrig="620">
                <v:shape id="_x0000_i1142" type="#_x0000_t75" style="width:22.8pt;height:30.6pt" o:ole="">
                  <v:imagedata r:id="rId205" o:title=""/>
                </v:shape>
                <o:OLEObject Type="Embed" ProgID="Equation.3" ShapeID="_x0000_i1142" DrawAspect="Content" ObjectID="_1594041293" r:id="rId206"/>
              </w:object>
            </w:r>
            <w:r>
              <w:rPr>
                <w:color w:val="000000"/>
              </w:rPr>
              <w:t xml:space="preserve"> </w:t>
            </w:r>
          </w:p>
          <w:p w:rsidR="00693574" w:rsidRDefault="00693574" w:rsidP="00693574">
            <w:pPr>
              <w:spacing w:before="120" w:after="120"/>
              <w:rPr>
                <w:color w:val="000000"/>
              </w:rPr>
            </w:pPr>
            <w:r w:rsidRPr="00533E84">
              <w:rPr>
                <w:color w:val="000000"/>
                <w:position w:val="-24"/>
              </w:rPr>
              <w:object w:dxaOrig="420" w:dyaOrig="620">
                <v:shape id="_x0000_i1143" type="#_x0000_t75" style="width:21pt;height:30.6pt" o:ole="">
                  <v:imagedata r:id="rId203" o:title=""/>
                </v:shape>
                <o:OLEObject Type="Embed" ProgID="Equation.3" ShapeID="_x0000_i1143" DrawAspect="Content" ObjectID="_1594041294" r:id="rId207"/>
              </w:object>
            </w:r>
            <w:r>
              <w:rPr>
                <w:color w:val="000000"/>
              </w:rPr>
              <w:t xml:space="preserve"> =</w:t>
            </w:r>
            <w:r w:rsidR="00E73E0E">
              <w:rPr>
                <w:color w:val="000000"/>
              </w:rPr>
              <w:t xml:space="preserve"> </w:t>
            </w:r>
            <w:r>
              <w:rPr>
                <w:color w:val="000000"/>
              </w:rPr>
              <w:t xml:space="preserve"> </w:t>
            </w:r>
            <w:r w:rsidR="00845774" w:rsidRPr="00693574">
              <w:rPr>
                <w:color w:val="000000"/>
                <w:position w:val="-66"/>
              </w:rPr>
              <w:object w:dxaOrig="2260" w:dyaOrig="1380">
                <v:shape id="_x0000_i1144" type="#_x0000_t75" style="width:111.6pt;height:68.4pt" o:ole="">
                  <v:imagedata r:id="rId208" o:title=""/>
                </v:shape>
                <o:OLEObject Type="Embed" ProgID="Equation.3" ShapeID="_x0000_i1144" DrawAspect="Content" ObjectID="_1594041295" r:id="rId209"/>
              </w:object>
            </w:r>
          </w:p>
          <w:p w:rsidR="00693574" w:rsidRDefault="00693574" w:rsidP="00693574">
            <w:pPr>
              <w:spacing w:before="120" w:after="120"/>
              <w:rPr>
                <w:color w:val="000000"/>
              </w:rPr>
            </w:pPr>
            <w:r>
              <w:rPr>
                <w:color w:val="000000"/>
              </w:rPr>
              <w:t xml:space="preserve">        = </w:t>
            </w:r>
            <w:r w:rsidR="00E73E0E">
              <w:rPr>
                <w:color w:val="000000"/>
              </w:rPr>
              <w:t xml:space="preserve"> </w:t>
            </w:r>
            <w:r w:rsidR="00954E40" w:rsidRPr="00954E40">
              <w:rPr>
                <w:color w:val="000000"/>
                <w:position w:val="-24"/>
              </w:rPr>
              <w:object w:dxaOrig="2799" w:dyaOrig="960">
                <v:shape id="_x0000_i1145" type="#_x0000_t75" style="width:138pt;height:47.4pt" o:ole="">
                  <v:imagedata r:id="rId210" o:title=""/>
                </v:shape>
                <o:OLEObject Type="Embed" ProgID="Equation.3" ShapeID="_x0000_i1145" DrawAspect="Content" ObjectID="_1594041296" r:id="rId211"/>
              </w:object>
            </w:r>
          </w:p>
          <w:p w:rsidR="00954E40" w:rsidRDefault="00954E40" w:rsidP="00693574">
            <w:pPr>
              <w:spacing w:before="120" w:after="120"/>
              <w:rPr>
                <w:color w:val="000000"/>
              </w:rPr>
            </w:pPr>
            <w:r>
              <w:rPr>
                <w:color w:val="000000"/>
              </w:rPr>
              <w:t xml:space="preserve">        =</w:t>
            </w:r>
            <w:r w:rsidR="00E73E0E">
              <w:rPr>
                <w:color w:val="000000"/>
              </w:rPr>
              <w:t xml:space="preserve"> </w:t>
            </w:r>
            <w:r>
              <w:rPr>
                <w:color w:val="000000"/>
              </w:rPr>
              <w:t xml:space="preserve"> </w:t>
            </w:r>
            <w:r w:rsidRPr="00954E40">
              <w:rPr>
                <w:color w:val="000000"/>
                <w:position w:val="-24"/>
              </w:rPr>
              <w:object w:dxaOrig="2120" w:dyaOrig="660">
                <v:shape id="_x0000_i1146" type="#_x0000_t75" style="width:105pt;height:33pt" o:ole="">
                  <v:imagedata r:id="rId212" o:title=""/>
                </v:shape>
                <o:OLEObject Type="Embed" ProgID="Equation.3" ShapeID="_x0000_i1146" DrawAspect="Content" ObjectID="_1594041297" r:id="rId213"/>
              </w:object>
            </w:r>
          </w:p>
          <w:p w:rsidR="00954E40" w:rsidRPr="004110E5" w:rsidRDefault="00954E40" w:rsidP="00693574">
            <w:pPr>
              <w:spacing w:before="120" w:after="120"/>
            </w:pPr>
            <w:r>
              <w:rPr>
                <w:color w:val="000000"/>
              </w:rPr>
              <w:t xml:space="preserve">        =</w:t>
            </w:r>
            <w:r w:rsidR="00E73E0E">
              <w:rPr>
                <w:color w:val="000000"/>
              </w:rPr>
              <w:t xml:space="preserve"> </w:t>
            </w:r>
            <w:r>
              <w:rPr>
                <w:color w:val="000000"/>
              </w:rPr>
              <w:t xml:space="preserve"> </w:t>
            </w:r>
            <w:r w:rsidRPr="00954E40">
              <w:rPr>
                <w:color w:val="000000"/>
                <w:position w:val="-24"/>
              </w:rPr>
              <w:object w:dxaOrig="1900" w:dyaOrig="620">
                <v:shape id="_x0000_i1147" type="#_x0000_t75" style="width:93.6pt;height:30.6pt" o:ole="">
                  <v:imagedata r:id="rId214" o:title=""/>
                </v:shape>
                <o:OLEObject Type="Embed" ProgID="Equation.3" ShapeID="_x0000_i1147" DrawAspect="Content" ObjectID="_1594041298" r:id="rId215"/>
              </w:object>
            </w:r>
          </w:p>
        </w:tc>
        <w:tc>
          <w:tcPr>
            <w:tcW w:w="890" w:type="dxa"/>
          </w:tcPr>
          <w:p w:rsidR="00427D34" w:rsidRPr="00B96873" w:rsidRDefault="00427D34" w:rsidP="00734DCD">
            <w:pPr>
              <w:spacing w:before="120" w:after="120"/>
              <w:jc w:val="center"/>
            </w:pPr>
            <w:r>
              <w:t>M1</w:t>
            </w:r>
          </w:p>
        </w:tc>
        <w:tc>
          <w:tcPr>
            <w:tcW w:w="4166" w:type="dxa"/>
          </w:tcPr>
          <w:p w:rsidR="00427D34" w:rsidRPr="00B96873" w:rsidRDefault="00954E40" w:rsidP="007F1508">
            <w:pPr>
              <w:spacing w:before="120" w:after="120"/>
            </w:pPr>
            <w:r>
              <w:t>This mark is given for an attempt to rearrange terms to show the rate of growth given</w:t>
            </w:r>
          </w:p>
        </w:tc>
      </w:tr>
      <w:tr w:rsidR="00427D34" w:rsidRPr="00B96873" w:rsidTr="00C43DC9">
        <w:trPr>
          <w:trHeight w:val="58"/>
        </w:trPr>
        <w:tc>
          <w:tcPr>
            <w:tcW w:w="849" w:type="dxa"/>
            <w:vMerge/>
          </w:tcPr>
          <w:p w:rsidR="00427D34" w:rsidRDefault="00427D34" w:rsidP="00734DCD">
            <w:pPr>
              <w:spacing w:before="120" w:after="120"/>
              <w:jc w:val="center"/>
            </w:pPr>
          </w:p>
        </w:tc>
        <w:tc>
          <w:tcPr>
            <w:tcW w:w="4289" w:type="dxa"/>
          </w:tcPr>
          <w:p w:rsidR="00427D34" w:rsidRPr="004110E5" w:rsidRDefault="00954E40" w:rsidP="00734DCD">
            <w:pPr>
              <w:spacing w:before="120" w:after="120"/>
            </w:pPr>
            <w:r>
              <w:t xml:space="preserve">        = </w:t>
            </w:r>
            <w:r w:rsidR="00CC5949">
              <w:t xml:space="preserve"> </w:t>
            </w:r>
            <w:r w:rsidRPr="00533E84">
              <w:rPr>
                <w:color w:val="000000"/>
                <w:position w:val="-24"/>
              </w:rPr>
              <w:object w:dxaOrig="1280" w:dyaOrig="620">
                <v:shape id="_x0000_i1148" type="#_x0000_t75" style="width:63.6pt;height:30.6pt" o:ole="">
                  <v:imagedata r:id="rId216" o:title=""/>
                </v:shape>
                <o:OLEObject Type="Embed" ProgID="Equation.3" ShapeID="_x0000_i1148" DrawAspect="Content" ObjectID="_1594041299" r:id="rId217"/>
              </w:object>
            </w:r>
          </w:p>
        </w:tc>
        <w:tc>
          <w:tcPr>
            <w:tcW w:w="890" w:type="dxa"/>
          </w:tcPr>
          <w:p w:rsidR="00427D34" w:rsidRPr="00B96873" w:rsidRDefault="00427D34" w:rsidP="00734DCD">
            <w:pPr>
              <w:spacing w:before="120" w:after="120"/>
              <w:jc w:val="center"/>
            </w:pPr>
            <w:r>
              <w:t>A1</w:t>
            </w:r>
          </w:p>
        </w:tc>
        <w:tc>
          <w:tcPr>
            <w:tcW w:w="4166" w:type="dxa"/>
          </w:tcPr>
          <w:p w:rsidR="00427D34" w:rsidRPr="00B96873" w:rsidRDefault="00693574" w:rsidP="007F1508">
            <w:pPr>
              <w:spacing w:before="120" w:after="120"/>
            </w:pPr>
            <w:r>
              <w:t>This mark is given for a complete proof</w:t>
            </w:r>
          </w:p>
        </w:tc>
      </w:tr>
      <w:tr w:rsidR="00427D34" w:rsidRPr="00B96873" w:rsidTr="00C43DC9">
        <w:trPr>
          <w:trHeight w:val="58"/>
        </w:trPr>
        <w:tc>
          <w:tcPr>
            <w:tcW w:w="849" w:type="dxa"/>
            <w:vMerge w:val="restart"/>
          </w:tcPr>
          <w:p w:rsidR="00427D34" w:rsidRDefault="00427D34" w:rsidP="00734DCD">
            <w:pPr>
              <w:spacing w:before="120" w:after="120"/>
              <w:jc w:val="center"/>
            </w:pPr>
            <w:r>
              <w:t>(c)</w:t>
            </w:r>
          </w:p>
        </w:tc>
        <w:tc>
          <w:tcPr>
            <w:tcW w:w="4289" w:type="dxa"/>
          </w:tcPr>
          <w:p w:rsidR="0033765E" w:rsidRPr="0033765E" w:rsidRDefault="0033765E" w:rsidP="00734DCD">
            <w:pPr>
              <w:spacing w:before="120" w:after="120"/>
            </w:pPr>
            <w:r>
              <w:t xml:space="preserve">Value of </w:t>
            </w:r>
            <w:r>
              <w:rPr>
                <w:i/>
              </w:rPr>
              <w:t>T</w:t>
            </w:r>
            <w:r>
              <w:t xml:space="preserve"> is greatest when 300 – 2</w:t>
            </w:r>
            <w:r>
              <w:rPr>
                <w:i/>
              </w:rPr>
              <w:t>N</w:t>
            </w:r>
            <w:r>
              <w:t xml:space="preserve"> = 0</w:t>
            </w:r>
          </w:p>
          <w:p w:rsidR="00427D34" w:rsidRPr="00693574" w:rsidRDefault="0033765E" w:rsidP="00734DCD">
            <w:pPr>
              <w:spacing w:before="120" w:after="120"/>
            </w:pPr>
            <w:r w:rsidRPr="0033765E">
              <w:t>so when</w:t>
            </w:r>
            <w:r>
              <w:rPr>
                <w:i/>
              </w:rPr>
              <w:t xml:space="preserve"> </w:t>
            </w:r>
            <w:r w:rsidR="00693574">
              <w:rPr>
                <w:i/>
              </w:rPr>
              <w:t>N</w:t>
            </w:r>
            <w:r w:rsidR="00693574">
              <w:t xml:space="preserve"> = 150</w:t>
            </w:r>
          </w:p>
        </w:tc>
        <w:tc>
          <w:tcPr>
            <w:tcW w:w="890" w:type="dxa"/>
          </w:tcPr>
          <w:p w:rsidR="00427D34" w:rsidRPr="00B96873" w:rsidRDefault="00427D34" w:rsidP="00734DCD">
            <w:pPr>
              <w:spacing w:before="120" w:after="120"/>
              <w:jc w:val="center"/>
            </w:pPr>
            <w:r>
              <w:t>B1</w:t>
            </w:r>
          </w:p>
        </w:tc>
        <w:tc>
          <w:tcPr>
            <w:tcW w:w="4166" w:type="dxa"/>
          </w:tcPr>
          <w:p w:rsidR="00427D34" w:rsidRPr="00693574" w:rsidRDefault="00693574" w:rsidP="00693574">
            <w:pPr>
              <w:spacing w:before="120" w:after="120"/>
              <w:rPr>
                <w:i/>
              </w:rPr>
            </w:pPr>
            <w:r>
              <w:t xml:space="preserve">This mark is given for deducing a value for </w:t>
            </w:r>
            <w:r>
              <w:rPr>
                <w:i/>
              </w:rPr>
              <w:t>N</w:t>
            </w:r>
          </w:p>
        </w:tc>
      </w:tr>
      <w:tr w:rsidR="00427D34" w:rsidRPr="00B96873" w:rsidTr="00C43DC9">
        <w:trPr>
          <w:trHeight w:val="58"/>
        </w:trPr>
        <w:tc>
          <w:tcPr>
            <w:tcW w:w="849" w:type="dxa"/>
            <w:vMerge/>
          </w:tcPr>
          <w:p w:rsidR="00427D34" w:rsidRDefault="00427D34" w:rsidP="00734DCD">
            <w:pPr>
              <w:spacing w:before="120" w:after="120"/>
              <w:jc w:val="center"/>
            </w:pPr>
          </w:p>
        </w:tc>
        <w:tc>
          <w:tcPr>
            <w:tcW w:w="4289" w:type="dxa"/>
          </w:tcPr>
          <w:p w:rsidR="00C3357C" w:rsidRDefault="007616E1" w:rsidP="00734DCD">
            <w:pPr>
              <w:spacing w:before="120" w:after="120"/>
              <w:rPr>
                <w:color w:val="000000"/>
              </w:rPr>
            </w:pPr>
            <w:r>
              <w:t xml:space="preserve">150 = </w:t>
            </w:r>
            <w:r w:rsidR="00C66CD1" w:rsidRPr="007616E1">
              <w:rPr>
                <w:color w:val="000000"/>
                <w:position w:val="-26"/>
              </w:rPr>
              <w:object w:dxaOrig="1200" w:dyaOrig="639">
                <v:shape id="_x0000_i1149" type="#_x0000_t75" style="width:59.4pt;height:31.8pt" o:ole="">
                  <v:imagedata r:id="rId218" o:title=""/>
                </v:shape>
                <o:OLEObject Type="Embed" ProgID="Equation.3" ShapeID="_x0000_i1149" DrawAspect="Content" ObjectID="_1594041300" r:id="rId219"/>
              </w:object>
            </w:r>
            <w:r w:rsidR="00C3357C">
              <w:rPr>
                <w:color w:val="000000"/>
              </w:rPr>
              <w:t xml:space="preserve"> </w:t>
            </w:r>
          </w:p>
          <w:p w:rsidR="00CC5949" w:rsidRDefault="00C3357C" w:rsidP="00E73E0E">
            <w:pPr>
              <w:spacing w:before="120" w:after="120"/>
              <w:rPr>
                <w:color w:val="000000"/>
              </w:rPr>
            </w:pPr>
            <w:r>
              <w:rPr>
                <w:color w:val="000000"/>
              </w:rPr>
              <w:sym w:font="Symbol" w:char="F0DE"/>
            </w:r>
            <w:r>
              <w:rPr>
                <w:color w:val="000000"/>
              </w:rPr>
              <w:t xml:space="preserve"> 3 + 7e</w:t>
            </w:r>
            <w:r>
              <w:rPr>
                <w:color w:val="000000"/>
                <w:vertAlign w:val="superscript"/>
              </w:rPr>
              <w:t>–0.25</w:t>
            </w:r>
            <w:r w:rsidRPr="000123C9">
              <w:rPr>
                <w:i/>
                <w:color w:val="000000"/>
                <w:vertAlign w:val="superscript"/>
              </w:rPr>
              <w:t>t</w:t>
            </w:r>
            <w:r>
              <w:rPr>
                <w:color w:val="000000"/>
              </w:rPr>
              <w:t xml:space="preserve"> = 6</w:t>
            </w:r>
            <w:r w:rsidR="00E73E0E">
              <w:rPr>
                <w:color w:val="000000"/>
              </w:rPr>
              <w:t xml:space="preserve">      </w:t>
            </w:r>
          </w:p>
          <w:p w:rsidR="0033765E" w:rsidRPr="00C3357C" w:rsidRDefault="00C3357C" w:rsidP="00E73E0E">
            <w:pPr>
              <w:spacing w:before="120" w:after="120"/>
              <w:rPr>
                <w:vertAlign w:val="superscript"/>
              </w:rPr>
            </w:pPr>
            <w:r>
              <w:rPr>
                <w:color w:val="000000"/>
              </w:rPr>
              <w:sym w:font="Symbol" w:char="F0DE"/>
            </w:r>
            <w:r>
              <w:rPr>
                <w:color w:val="000000"/>
              </w:rPr>
              <w:t xml:space="preserve"> e</w:t>
            </w:r>
            <w:r>
              <w:rPr>
                <w:color w:val="000000"/>
                <w:vertAlign w:val="superscript"/>
              </w:rPr>
              <w:t>–0.25</w:t>
            </w:r>
            <w:r>
              <w:rPr>
                <w:i/>
                <w:color w:val="000000"/>
                <w:vertAlign w:val="superscript"/>
              </w:rPr>
              <w:t>T</w:t>
            </w:r>
            <w:r>
              <w:rPr>
                <w:color w:val="000000"/>
                <w:vertAlign w:val="superscript"/>
              </w:rPr>
              <w:t xml:space="preserve"> = </w:t>
            </w:r>
            <w:r w:rsidRPr="00533E84">
              <w:rPr>
                <w:color w:val="000000"/>
                <w:position w:val="-24"/>
              </w:rPr>
              <w:object w:dxaOrig="240" w:dyaOrig="620">
                <v:shape id="_x0000_i1150" type="#_x0000_t75" style="width:12pt;height:30.6pt" o:ole="">
                  <v:imagedata r:id="rId220" o:title=""/>
                </v:shape>
                <o:OLEObject Type="Embed" ProgID="Equation.3" ShapeID="_x0000_i1150" DrawAspect="Content" ObjectID="_1594041301" r:id="rId221"/>
              </w:object>
            </w:r>
          </w:p>
        </w:tc>
        <w:tc>
          <w:tcPr>
            <w:tcW w:w="890" w:type="dxa"/>
          </w:tcPr>
          <w:p w:rsidR="00427D34" w:rsidRPr="00B96873" w:rsidRDefault="00427D34" w:rsidP="00734DCD">
            <w:pPr>
              <w:spacing w:before="120" w:after="120"/>
              <w:jc w:val="center"/>
            </w:pPr>
            <w:r>
              <w:t>M1</w:t>
            </w:r>
          </w:p>
        </w:tc>
        <w:tc>
          <w:tcPr>
            <w:tcW w:w="4166" w:type="dxa"/>
          </w:tcPr>
          <w:p w:rsidR="00427D34" w:rsidRPr="00B96873" w:rsidRDefault="00E73E0E" w:rsidP="007F1508">
            <w:pPr>
              <w:spacing w:before="120" w:after="120"/>
            </w:pPr>
            <w:r>
              <w:t xml:space="preserve">This mark is given for a method to find the value of </w:t>
            </w:r>
            <w:r>
              <w:rPr>
                <w:color w:val="000000"/>
              </w:rPr>
              <w:t>e</w:t>
            </w:r>
            <w:r>
              <w:rPr>
                <w:color w:val="000000"/>
                <w:vertAlign w:val="superscript"/>
              </w:rPr>
              <w:t>–0.25</w:t>
            </w:r>
            <w:r>
              <w:rPr>
                <w:i/>
                <w:color w:val="000000"/>
                <w:vertAlign w:val="superscript"/>
              </w:rPr>
              <w:t>T</w:t>
            </w:r>
          </w:p>
        </w:tc>
      </w:tr>
      <w:tr w:rsidR="00427D34" w:rsidRPr="00B96873" w:rsidTr="00C43DC9">
        <w:trPr>
          <w:trHeight w:val="58"/>
        </w:trPr>
        <w:tc>
          <w:tcPr>
            <w:tcW w:w="849" w:type="dxa"/>
            <w:vMerge/>
          </w:tcPr>
          <w:p w:rsidR="00427D34" w:rsidRDefault="00427D34" w:rsidP="00734DCD">
            <w:pPr>
              <w:spacing w:before="120" w:after="120"/>
              <w:jc w:val="center"/>
            </w:pPr>
          </w:p>
        </w:tc>
        <w:tc>
          <w:tcPr>
            <w:tcW w:w="4289" w:type="dxa"/>
          </w:tcPr>
          <w:p w:rsidR="00427D34" w:rsidRPr="00C3357C" w:rsidRDefault="00C3357C" w:rsidP="00734DCD">
            <w:pPr>
              <w:spacing w:before="120" w:after="120"/>
            </w:pPr>
            <w:r>
              <w:rPr>
                <w:i/>
              </w:rPr>
              <w:t>T</w:t>
            </w:r>
            <w:r>
              <w:t xml:space="preserve"> = –4 ln </w:t>
            </w:r>
            <w:r w:rsidRPr="00533E84">
              <w:rPr>
                <w:color w:val="000000"/>
                <w:position w:val="-24"/>
              </w:rPr>
              <w:object w:dxaOrig="240" w:dyaOrig="620">
                <v:shape id="_x0000_i1151" type="#_x0000_t75" style="width:12pt;height:30.6pt" o:ole="">
                  <v:imagedata r:id="rId220" o:title=""/>
                </v:shape>
                <o:OLEObject Type="Embed" ProgID="Equation.3" ShapeID="_x0000_i1151" DrawAspect="Content" ObjectID="_1594041302" r:id="rId222"/>
              </w:object>
            </w:r>
          </w:p>
        </w:tc>
        <w:tc>
          <w:tcPr>
            <w:tcW w:w="890" w:type="dxa"/>
          </w:tcPr>
          <w:p w:rsidR="00427D34" w:rsidRPr="00B96873" w:rsidRDefault="00427D34" w:rsidP="00734DCD">
            <w:pPr>
              <w:spacing w:before="120" w:after="120"/>
              <w:jc w:val="center"/>
            </w:pPr>
            <w:r>
              <w:t>M1</w:t>
            </w:r>
          </w:p>
        </w:tc>
        <w:tc>
          <w:tcPr>
            <w:tcW w:w="4166" w:type="dxa"/>
          </w:tcPr>
          <w:p w:rsidR="00427D34" w:rsidRPr="00E73E0E" w:rsidRDefault="00E73E0E" w:rsidP="00E73E0E">
            <w:pPr>
              <w:spacing w:before="120" w:after="120"/>
              <w:rPr>
                <w:i/>
              </w:rPr>
            </w:pPr>
            <w:r>
              <w:t xml:space="preserve">This mark is given for a method to find an expression for the value of </w:t>
            </w:r>
            <w:r>
              <w:rPr>
                <w:i/>
              </w:rPr>
              <w:t>T</w:t>
            </w:r>
          </w:p>
        </w:tc>
      </w:tr>
      <w:tr w:rsidR="00427D34" w:rsidRPr="00B96873" w:rsidTr="00C43DC9">
        <w:trPr>
          <w:trHeight w:val="58"/>
        </w:trPr>
        <w:tc>
          <w:tcPr>
            <w:tcW w:w="849" w:type="dxa"/>
            <w:vMerge/>
          </w:tcPr>
          <w:p w:rsidR="00427D34" w:rsidRDefault="00427D34" w:rsidP="00734DCD">
            <w:pPr>
              <w:spacing w:before="120" w:after="120"/>
              <w:jc w:val="center"/>
            </w:pPr>
          </w:p>
        </w:tc>
        <w:tc>
          <w:tcPr>
            <w:tcW w:w="4289" w:type="dxa"/>
          </w:tcPr>
          <w:p w:rsidR="00427D34" w:rsidRPr="00C3357C" w:rsidRDefault="00C3357C" w:rsidP="00734DCD">
            <w:pPr>
              <w:spacing w:before="120" w:after="120"/>
            </w:pPr>
            <w:r>
              <w:rPr>
                <w:i/>
              </w:rPr>
              <w:t>T</w:t>
            </w:r>
            <w:r>
              <w:t xml:space="preserve"> = 3.4 months</w:t>
            </w:r>
          </w:p>
        </w:tc>
        <w:tc>
          <w:tcPr>
            <w:tcW w:w="890" w:type="dxa"/>
          </w:tcPr>
          <w:p w:rsidR="00427D34" w:rsidRPr="00B96873" w:rsidRDefault="00427D34" w:rsidP="00734DCD">
            <w:pPr>
              <w:spacing w:before="120" w:after="120"/>
              <w:jc w:val="center"/>
            </w:pPr>
            <w:r>
              <w:t>A1</w:t>
            </w:r>
          </w:p>
        </w:tc>
        <w:tc>
          <w:tcPr>
            <w:tcW w:w="4166" w:type="dxa"/>
          </w:tcPr>
          <w:p w:rsidR="00427D34" w:rsidRPr="00B96873" w:rsidRDefault="00E73E0E" w:rsidP="007F1508">
            <w:pPr>
              <w:spacing w:before="120" w:after="120"/>
            </w:pPr>
            <w:r>
              <w:t>This mark is given for the correct answer only</w:t>
            </w:r>
          </w:p>
        </w:tc>
      </w:tr>
      <w:tr w:rsidR="00427D34" w:rsidRPr="00B96873" w:rsidTr="00C43DC9">
        <w:trPr>
          <w:trHeight w:val="58"/>
        </w:trPr>
        <w:tc>
          <w:tcPr>
            <w:tcW w:w="849" w:type="dxa"/>
          </w:tcPr>
          <w:p w:rsidR="00427D34" w:rsidRDefault="00427D34" w:rsidP="00734DCD">
            <w:pPr>
              <w:spacing w:before="120" w:after="120"/>
              <w:jc w:val="center"/>
            </w:pPr>
            <w:r>
              <w:t>(d)</w:t>
            </w:r>
          </w:p>
        </w:tc>
        <w:tc>
          <w:tcPr>
            <w:tcW w:w="4289" w:type="dxa"/>
          </w:tcPr>
          <w:p w:rsidR="00427D34" w:rsidRPr="004110E5" w:rsidRDefault="00F65B24" w:rsidP="00F65B24">
            <w:pPr>
              <w:spacing w:before="120" w:after="120"/>
            </w:pPr>
            <w:r>
              <w:t xml:space="preserve">Rate of growth becomes negative when </w:t>
            </w:r>
            <w:r w:rsidRPr="00533E84">
              <w:rPr>
                <w:color w:val="000000"/>
                <w:position w:val="-24"/>
              </w:rPr>
              <w:object w:dxaOrig="1280" w:dyaOrig="620">
                <v:shape id="_x0000_i1152" type="#_x0000_t75" style="width:63.6pt;height:30.6pt" o:ole="">
                  <v:imagedata r:id="rId216" o:title=""/>
                </v:shape>
                <o:OLEObject Type="Embed" ProgID="Equation.3" ShapeID="_x0000_i1152" DrawAspect="Content" ObjectID="_1594041303" r:id="rId223"/>
              </w:object>
            </w:r>
            <w:r>
              <w:rPr>
                <w:color w:val="000000"/>
              </w:rPr>
              <w:t xml:space="preserve"> is negative,  so </w:t>
            </w:r>
            <w:r w:rsidR="00DC39F4" w:rsidRPr="00DC39F4">
              <w:rPr>
                <w:i/>
              </w:rPr>
              <w:t>P</w:t>
            </w:r>
            <w:r w:rsidR="00DC39F4">
              <w:t xml:space="preserve"> = </w:t>
            </w:r>
            <w:r w:rsidR="00E73E0E">
              <w:t>300</w:t>
            </w:r>
          </w:p>
        </w:tc>
        <w:tc>
          <w:tcPr>
            <w:tcW w:w="890" w:type="dxa"/>
          </w:tcPr>
          <w:p w:rsidR="00427D34" w:rsidRPr="00B96873" w:rsidRDefault="00427D34" w:rsidP="00734DCD">
            <w:pPr>
              <w:spacing w:before="120" w:after="120"/>
              <w:jc w:val="center"/>
            </w:pPr>
            <w:r>
              <w:t>B1</w:t>
            </w:r>
          </w:p>
        </w:tc>
        <w:tc>
          <w:tcPr>
            <w:tcW w:w="4166" w:type="dxa"/>
          </w:tcPr>
          <w:p w:rsidR="00427D34" w:rsidRPr="00B96873" w:rsidRDefault="00CC5949" w:rsidP="007F1508">
            <w:pPr>
              <w:spacing w:before="120" w:after="120"/>
            </w:pPr>
            <w:r>
              <w:t>This mark is given for the correct answer only</w:t>
            </w:r>
          </w:p>
        </w:tc>
      </w:tr>
    </w:tbl>
    <w:p w:rsidR="00D007E2" w:rsidRPr="00B92772" w:rsidRDefault="00D007E2" w:rsidP="00D007E2">
      <w:pPr>
        <w:tabs>
          <w:tab w:val="left" w:pos="1584"/>
        </w:tabs>
      </w:pPr>
    </w:p>
    <w:sectPr w:rsidR="00D007E2" w:rsidRPr="00B92772" w:rsidSect="00771CA1">
      <w:footerReference w:type="even" r:id="rId224"/>
      <w:footerReference w:type="default" r:id="rId225"/>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7C" w:rsidRDefault="00C3357C">
      <w:r>
        <w:separator/>
      </w:r>
    </w:p>
  </w:endnote>
  <w:endnote w:type="continuationSeparator" w:id="0">
    <w:p w:rsidR="00C3357C" w:rsidRDefault="00C3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7C" w:rsidRDefault="00C3357C"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57C" w:rsidRDefault="00C33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7C" w:rsidRDefault="00C3357C" w:rsidP="00131E19">
    <w:pPr>
      <w:pStyle w:val="Footer"/>
      <w:tabs>
        <w:tab w:val="clear" w:pos="8306"/>
        <w:tab w:val="right" w:pos="10065"/>
      </w:tabs>
    </w:pPr>
    <w:r w:rsidRPr="001010D2">
      <w:rPr>
        <w:sz w:val="16"/>
        <w:szCs w:val="16"/>
      </w:rPr>
      <w:t xml:space="preserve">GCE </w:t>
    </w:r>
    <w:r>
      <w:rPr>
        <w:sz w:val="16"/>
        <w:szCs w:val="16"/>
      </w:rPr>
      <w:t xml:space="preserve">A level </w:t>
    </w:r>
    <w:r w:rsidRPr="001010D2">
      <w:rPr>
        <w:sz w:val="16"/>
        <w:szCs w:val="16"/>
      </w:rPr>
      <w:t xml:space="preserve">Mathematics </w:t>
    </w:r>
    <w:r>
      <w:rPr>
        <w:sz w:val="16"/>
        <w:szCs w:val="16"/>
      </w:rPr>
      <w:t>(9MA0)</w:t>
    </w:r>
    <w:r w:rsidRPr="001010D2">
      <w:rPr>
        <w:sz w:val="16"/>
        <w:szCs w:val="16"/>
      </w:rPr>
      <w:t xml:space="preserve"> – Paper </w:t>
    </w:r>
    <w:r w:rsidR="00120ED6">
      <w:rPr>
        <w:sz w:val="16"/>
        <w:szCs w:val="16"/>
      </w:rPr>
      <w:t>2</w:t>
    </w:r>
    <w:r w:rsidRPr="001010D2">
      <w:rPr>
        <w:sz w:val="16"/>
        <w:szCs w:val="16"/>
      </w:rPr>
      <w:t xml:space="preserve"> </w:t>
    </w:r>
    <w:r>
      <w:rPr>
        <w:sz w:val="16"/>
        <w:szCs w:val="16"/>
      </w:rPr>
      <w:t xml:space="preserve">Pure Mathematics </w:t>
    </w:r>
    <w:r w:rsidR="00120ED6">
      <w:rPr>
        <w:sz w:val="16"/>
        <w:szCs w:val="16"/>
      </w:rPr>
      <w:t>student-friendly mark scheme</w:t>
    </w:r>
    <w:r>
      <w:rPr>
        <w:sz w:val="16"/>
        <w:szCs w:val="16"/>
      </w:rPr>
      <w:t xml:space="preserve"> (Version 1.0)</w:t>
    </w:r>
  </w:p>
  <w:p w:rsidR="00C3357C" w:rsidRDefault="00C3357C"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20ED6">
      <w:rPr>
        <w:rStyle w:val="PageNumber"/>
        <w:noProof/>
      </w:rPr>
      <w:t>18</w:t>
    </w:r>
    <w:r>
      <w:rPr>
        <w:rStyle w:val="PageNumber"/>
      </w:rPr>
      <w:fldChar w:fldCharType="end"/>
    </w:r>
  </w:p>
  <w:p w:rsidR="00C3357C" w:rsidRPr="00ED7EBA" w:rsidRDefault="00C3357C" w:rsidP="00131E19">
    <w:pPr>
      <w:tabs>
        <w:tab w:val="right" w:pos="10065"/>
      </w:tabs>
      <w:rPr>
        <w:sz w:val="16"/>
        <w:szCs w:val="16"/>
      </w:rPr>
    </w:pPr>
    <w:r>
      <w:rPr>
        <w:sz w:val="16"/>
        <w:szCs w:val="16"/>
      </w:rPr>
      <w:t>This document</w:t>
    </w:r>
    <w:r w:rsidRPr="00ED7EBA">
      <w:rPr>
        <w:sz w:val="16"/>
        <w:szCs w:val="16"/>
      </w:rPr>
      <w:t xml:space="preserve"> is intended f</w:t>
    </w:r>
    <w:r>
      <w:rPr>
        <w:sz w:val="16"/>
        <w:szCs w:val="16"/>
      </w:rPr>
      <w:t xml:space="preserve">or guidance only and may differ </w:t>
    </w:r>
    <w:r w:rsidRPr="00ED7EBA">
      <w:rPr>
        <w:sz w:val="16"/>
        <w:szCs w:val="16"/>
      </w:rPr>
      <w:t>from the final mark scheme</w:t>
    </w:r>
    <w:r>
      <w:rPr>
        <w:sz w:val="16"/>
        <w:szCs w:val="16"/>
      </w:rPr>
      <w:t xml:space="preserve"> published in 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7C" w:rsidRDefault="00C3357C">
      <w:r>
        <w:separator/>
      </w:r>
    </w:p>
  </w:footnote>
  <w:footnote w:type="continuationSeparator" w:id="0">
    <w:p w:rsidR="00C3357C" w:rsidRDefault="00C33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79E07A0"/>
    <w:multiLevelType w:val="hybridMultilevel"/>
    <w:tmpl w:val="5C9E7B22"/>
    <w:lvl w:ilvl="0" w:tplc="F926C0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53F12"/>
    <w:multiLevelType w:val="hybridMultilevel"/>
    <w:tmpl w:val="DCCAE9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388057D"/>
    <w:multiLevelType w:val="hybridMultilevel"/>
    <w:tmpl w:val="E988CC60"/>
    <w:lvl w:ilvl="0" w:tplc="765E52C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60"/>
    <w:rsid w:val="00001385"/>
    <w:rsid w:val="00003060"/>
    <w:rsid w:val="00007E3E"/>
    <w:rsid w:val="0001083E"/>
    <w:rsid w:val="000123C9"/>
    <w:rsid w:val="00013618"/>
    <w:rsid w:val="00022FE7"/>
    <w:rsid w:val="000266A3"/>
    <w:rsid w:val="00030BA2"/>
    <w:rsid w:val="00040120"/>
    <w:rsid w:val="00041561"/>
    <w:rsid w:val="0004245D"/>
    <w:rsid w:val="00042CF8"/>
    <w:rsid w:val="000457A0"/>
    <w:rsid w:val="0005022B"/>
    <w:rsid w:val="0006156F"/>
    <w:rsid w:val="0006227C"/>
    <w:rsid w:val="00062FB7"/>
    <w:rsid w:val="0007628D"/>
    <w:rsid w:val="000830B2"/>
    <w:rsid w:val="0009133D"/>
    <w:rsid w:val="000922F8"/>
    <w:rsid w:val="00093D33"/>
    <w:rsid w:val="000B40C5"/>
    <w:rsid w:val="000B782E"/>
    <w:rsid w:val="000C4A90"/>
    <w:rsid w:val="000C7980"/>
    <w:rsid w:val="000D1364"/>
    <w:rsid w:val="000D4D3F"/>
    <w:rsid w:val="000D5860"/>
    <w:rsid w:val="000D5B60"/>
    <w:rsid w:val="000E79E9"/>
    <w:rsid w:val="000E7FDD"/>
    <w:rsid w:val="000F0E89"/>
    <w:rsid w:val="000F30A9"/>
    <w:rsid w:val="000F3A78"/>
    <w:rsid w:val="001010D2"/>
    <w:rsid w:val="001100AF"/>
    <w:rsid w:val="001123D2"/>
    <w:rsid w:val="0011532A"/>
    <w:rsid w:val="00120ED6"/>
    <w:rsid w:val="001211D1"/>
    <w:rsid w:val="00121A5B"/>
    <w:rsid w:val="00131E19"/>
    <w:rsid w:val="00133E18"/>
    <w:rsid w:val="00136C3E"/>
    <w:rsid w:val="00142008"/>
    <w:rsid w:val="00150FA5"/>
    <w:rsid w:val="00166904"/>
    <w:rsid w:val="00167CE4"/>
    <w:rsid w:val="001701E8"/>
    <w:rsid w:val="00170A2A"/>
    <w:rsid w:val="00170B7A"/>
    <w:rsid w:val="00173F78"/>
    <w:rsid w:val="00176C01"/>
    <w:rsid w:val="00180014"/>
    <w:rsid w:val="00182717"/>
    <w:rsid w:val="00182C95"/>
    <w:rsid w:val="00184D97"/>
    <w:rsid w:val="00195352"/>
    <w:rsid w:val="001A17A7"/>
    <w:rsid w:val="001A54E1"/>
    <w:rsid w:val="001A7EA0"/>
    <w:rsid w:val="001D0032"/>
    <w:rsid w:val="001D1232"/>
    <w:rsid w:val="001D385C"/>
    <w:rsid w:val="001D7998"/>
    <w:rsid w:val="001E103C"/>
    <w:rsid w:val="001E2800"/>
    <w:rsid w:val="001F0BDC"/>
    <w:rsid w:val="001F3055"/>
    <w:rsid w:val="001F6547"/>
    <w:rsid w:val="001F72D7"/>
    <w:rsid w:val="00200BD5"/>
    <w:rsid w:val="00203034"/>
    <w:rsid w:val="00204288"/>
    <w:rsid w:val="00213C85"/>
    <w:rsid w:val="0022408E"/>
    <w:rsid w:val="002246F4"/>
    <w:rsid w:val="00224960"/>
    <w:rsid w:val="00241DD1"/>
    <w:rsid w:val="00242468"/>
    <w:rsid w:val="00264A9F"/>
    <w:rsid w:val="00277D29"/>
    <w:rsid w:val="002922C4"/>
    <w:rsid w:val="00297364"/>
    <w:rsid w:val="002A221E"/>
    <w:rsid w:val="002A58CA"/>
    <w:rsid w:val="002A74A4"/>
    <w:rsid w:val="002B45C6"/>
    <w:rsid w:val="002B6F6A"/>
    <w:rsid w:val="002C12EE"/>
    <w:rsid w:val="002C40BF"/>
    <w:rsid w:val="002C4A08"/>
    <w:rsid w:val="002C518D"/>
    <w:rsid w:val="002D3A84"/>
    <w:rsid w:val="002D3F29"/>
    <w:rsid w:val="002D54F4"/>
    <w:rsid w:val="002E19BF"/>
    <w:rsid w:val="002E2FFB"/>
    <w:rsid w:val="00307B6A"/>
    <w:rsid w:val="003147A1"/>
    <w:rsid w:val="00317FE9"/>
    <w:rsid w:val="00320132"/>
    <w:rsid w:val="00322CC4"/>
    <w:rsid w:val="00335E2C"/>
    <w:rsid w:val="00336902"/>
    <w:rsid w:val="0033765E"/>
    <w:rsid w:val="0034675F"/>
    <w:rsid w:val="0035093D"/>
    <w:rsid w:val="003601D7"/>
    <w:rsid w:val="003627C6"/>
    <w:rsid w:val="00364D8D"/>
    <w:rsid w:val="00376F00"/>
    <w:rsid w:val="0037708B"/>
    <w:rsid w:val="0038106B"/>
    <w:rsid w:val="00381E67"/>
    <w:rsid w:val="00383F4F"/>
    <w:rsid w:val="0039186C"/>
    <w:rsid w:val="00394D6A"/>
    <w:rsid w:val="00397FE8"/>
    <w:rsid w:val="003A2127"/>
    <w:rsid w:val="003B62CF"/>
    <w:rsid w:val="003B7E61"/>
    <w:rsid w:val="003C19CB"/>
    <w:rsid w:val="003C203C"/>
    <w:rsid w:val="003D0A6B"/>
    <w:rsid w:val="003D1230"/>
    <w:rsid w:val="003D2011"/>
    <w:rsid w:val="003D604E"/>
    <w:rsid w:val="003E44B0"/>
    <w:rsid w:val="003E4A99"/>
    <w:rsid w:val="003F10D1"/>
    <w:rsid w:val="003F16EB"/>
    <w:rsid w:val="003F3782"/>
    <w:rsid w:val="003F632F"/>
    <w:rsid w:val="003F6C34"/>
    <w:rsid w:val="003F7354"/>
    <w:rsid w:val="004029F1"/>
    <w:rsid w:val="004110E5"/>
    <w:rsid w:val="004173E0"/>
    <w:rsid w:val="004203B9"/>
    <w:rsid w:val="004216BE"/>
    <w:rsid w:val="0042341A"/>
    <w:rsid w:val="0042587D"/>
    <w:rsid w:val="00427D34"/>
    <w:rsid w:val="004333A4"/>
    <w:rsid w:val="00434EBE"/>
    <w:rsid w:val="00437246"/>
    <w:rsid w:val="0043757E"/>
    <w:rsid w:val="00441693"/>
    <w:rsid w:val="004422D4"/>
    <w:rsid w:val="0044541B"/>
    <w:rsid w:val="00445E59"/>
    <w:rsid w:val="0045144E"/>
    <w:rsid w:val="00451CD4"/>
    <w:rsid w:val="00454625"/>
    <w:rsid w:val="00455270"/>
    <w:rsid w:val="00455313"/>
    <w:rsid w:val="004567D6"/>
    <w:rsid w:val="00457C1C"/>
    <w:rsid w:val="004611AE"/>
    <w:rsid w:val="00463786"/>
    <w:rsid w:val="00465E32"/>
    <w:rsid w:val="004661C6"/>
    <w:rsid w:val="00471917"/>
    <w:rsid w:val="00472F53"/>
    <w:rsid w:val="00480E70"/>
    <w:rsid w:val="00483F84"/>
    <w:rsid w:val="00490CAD"/>
    <w:rsid w:val="004927B2"/>
    <w:rsid w:val="00494EAB"/>
    <w:rsid w:val="004A0A26"/>
    <w:rsid w:val="004A0D41"/>
    <w:rsid w:val="004A5F03"/>
    <w:rsid w:val="004A65A8"/>
    <w:rsid w:val="004A6A41"/>
    <w:rsid w:val="004B1018"/>
    <w:rsid w:val="004B6092"/>
    <w:rsid w:val="004B6933"/>
    <w:rsid w:val="004C4CAE"/>
    <w:rsid w:val="004E2E1D"/>
    <w:rsid w:val="004E2FDD"/>
    <w:rsid w:val="004F43A7"/>
    <w:rsid w:val="004F5F18"/>
    <w:rsid w:val="00500B77"/>
    <w:rsid w:val="005018B0"/>
    <w:rsid w:val="00505F99"/>
    <w:rsid w:val="00507F52"/>
    <w:rsid w:val="00511255"/>
    <w:rsid w:val="0051200B"/>
    <w:rsid w:val="00512049"/>
    <w:rsid w:val="005133C1"/>
    <w:rsid w:val="00513B7E"/>
    <w:rsid w:val="0052026F"/>
    <w:rsid w:val="005221E3"/>
    <w:rsid w:val="00533E84"/>
    <w:rsid w:val="00534F6B"/>
    <w:rsid w:val="005428BF"/>
    <w:rsid w:val="00545322"/>
    <w:rsid w:val="0055000A"/>
    <w:rsid w:val="00553573"/>
    <w:rsid w:val="005550D9"/>
    <w:rsid w:val="00561902"/>
    <w:rsid w:val="0056232A"/>
    <w:rsid w:val="005723BA"/>
    <w:rsid w:val="005758AD"/>
    <w:rsid w:val="00575EBD"/>
    <w:rsid w:val="00576489"/>
    <w:rsid w:val="00577204"/>
    <w:rsid w:val="005773BA"/>
    <w:rsid w:val="00585300"/>
    <w:rsid w:val="005911D2"/>
    <w:rsid w:val="00595EF9"/>
    <w:rsid w:val="0059632F"/>
    <w:rsid w:val="005A13A4"/>
    <w:rsid w:val="005A46C4"/>
    <w:rsid w:val="005B1029"/>
    <w:rsid w:val="005B4E2A"/>
    <w:rsid w:val="005B78FC"/>
    <w:rsid w:val="005B7CC4"/>
    <w:rsid w:val="005D342B"/>
    <w:rsid w:val="005D46B0"/>
    <w:rsid w:val="005E35F1"/>
    <w:rsid w:val="005E63F0"/>
    <w:rsid w:val="005F3056"/>
    <w:rsid w:val="006023A3"/>
    <w:rsid w:val="00606543"/>
    <w:rsid w:val="0060766A"/>
    <w:rsid w:val="00620B89"/>
    <w:rsid w:val="00623E54"/>
    <w:rsid w:val="0062758F"/>
    <w:rsid w:val="00627C86"/>
    <w:rsid w:val="00633588"/>
    <w:rsid w:val="00634109"/>
    <w:rsid w:val="00634767"/>
    <w:rsid w:val="00637B1B"/>
    <w:rsid w:val="00641506"/>
    <w:rsid w:val="006463B1"/>
    <w:rsid w:val="006471B7"/>
    <w:rsid w:val="006528A9"/>
    <w:rsid w:val="006622E6"/>
    <w:rsid w:val="006633D8"/>
    <w:rsid w:val="00664B8E"/>
    <w:rsid w:val="00665447"/>
    <w:rsid w:val="00672A22"/>
    <w:rsid w:val="0067356D"/>
    <w:rsid w:val="0067664C"/>
    <w:rsid w:val="006804FF"/>
    <w:rsid w:val="00681B09"/>
    <w:rsid w:val="00687CD8"/>
    <w:rsid w:val="00692367"/>
    <w:rsid w:val="006929E7"/>
    <w:rsid w:val="00693574"/>
    <w:rsid w:val="0069537D"/>
    <w:rsid w:val="006A0D02"/>
    <w:rsid w:val="006A3DC7"/>
    <w:rsid w:val="006B051E"/>
    <w:rsid w:val="006B13BD"/>
    <w:rsid w:val="006B76FA"/>
    <w:rsid w:val="006C2273"/>
    <w:rsid w:val="006C2C7F"/>
    <w:rsid w:val="006C4B91"/>
    <w:rsid w:val="006C523B"/>
    <w:rsid w:val="006D541F"/>
    <w:rsid w:val="006D72AC"/>
    <w:rsid w:val="006E4D66"/>
    <w:rsid w:val="006E5C70"/>
    <w:rsid w:val="006F54F8"/>
    <w:rsid w:val="007009BC"/>
    <w:rsid w:val="00700A45"/>
    <w:rsid w:val="00702297"/>
    <w:rsid w:val="0070531F"/>
    <w:rsid w:val="00717435"/>
    <w:rsid w:val="00722B98"/>
    <w:rsid w:val="00727EF2"/>
    <w:rsid w:val="00731BB5"/>
    <w:rsid w:val="00734DCD"/>
    <w:rsid w:val="007355AF"/>
    <w:rsid w:val="00741103"/>
    <w:rsid w:val="00741694"/>
    <w:rsid w:val="00743397"/>
    <w:rsid w:val="00747B8B"/>
    <w:rsid w:val="007616E1"/>
    <w:rsid w:val="007707E2"/>
    <w:rsid w:val="00771B8C"/>
    <w:rsid w:val="00771CA1"/>
    <w:rsid w:val="0077680F"/>
    <w:rsid w:val="00781CEC"/>
    <w:rsid w:val="00783079"/>
    <w:rsid w:val="007835B7"/>
    <w:rsid w:val="00786510"/>
    <w:rsid w:val="00791643"/>
    <w:rsid w:val="007A12A4"/>
    <w:rsid w:val="007A34C1"/>
    <w:rsid w:val="007A4567"/>
    <w:rsid w:val="007A472B"/>
    <w:rsid w:val="007C0B81"/>
    <w:rsid w:val="007C3B84"/>
    <w:rsid w:val="007C5139"/>
    <w:rsid w:val="007D3BCF"/>
    <w:rsid w:val="007E08A6"/>
    <w:rsid w:val="007E3F19"/>
    <w:rsid w:val="007F1508"/>
    <w:rsid w:val="007F3426"/>
    <w:rsid w:val="007F553E"/>
    <w:rsid w:val="007F7B7C"/>
    <w:rsid w:val="008014A6"/>
    <w:rsid w:val="0080363F"/>
    <w:rsid w:val="0081358A"/>
    <w:rsid w:val="00813902"/>
    <w:rsid w:val="008165F4"/>
    <w:rsid w:val="008240A0"/>
    <w:rsid w:val="00824A41"/>
    <w:rsid w:val="0083159E"/>
    <w:rsid w:val="00844538"/>
    <w:rsid w:val="00845774"/>
    <w:rsid w:val="00846EEB"/>
    <w:rsid w:val="008471FB"/>
    <w:rsid w:val="00850F89"/>
    <w:rsid w:val="00853FC6"/>
    <w:rsid w:val="00860943"/>
    <w:rsid w:val="00864A8C"/>
    <w:rsid w:val="0088066B"/>
    <w:rsid w:val="008831F7"/>
    <w:rsid w:val="00893911"/>
    <w:rsid w:val="00894D5A"/>
    <w:rsid w:val="008967CC"/>
    <w:rsid w:val="008970ED"/>
    <w:rsid w:val="008A1953"/>
    <w:rsid w:val="008A1FC4"/>
    <w:rsid w:val="008A45A5"/>
    <w:rsid w:val="008A4C56"/>
    <w:rsid w:val="008B242E"/>
    <w:rsid w:val="008C2DF2"/>
    <w:rsid w:val="008E28CA"/>
    <w:rsid w:val="008E52AF"/>
    <w:rsid w:val="008F5DA2"/>
    <w:rsid w:val="008F6D84"/>
    <w:rsid w:val="00901AAC"/>
    <w:rsid w:val="009028D4"/>
    <w:rsid w:val="00910CD8"/>
    <w:rsid w:val="009118B1"/>
    <w:rsid w:val="0091221C"/>
    <w:rsid w:val="00920874"/>
    <w:rsid w:val="00921D95"/>
    <w:rsid w:val="00923ECC"/>
    <w:rsid w:val="0092507A"/>
    <w:rsid w:val="0092794A"/>
    <w:rsid w:val="009311DE"/>
    <w:rsid w:val="00932D73"/>
    <w:rsid w:val="009371DB"/>
    <w:rsid w:val="009454DF"/>
    <w:rsid w:val="0094572E"/>
    <w:rsid w:val="00946744"/>
    <w:rsid w:val="00946D58"/>
    <w:rsid w:val="00950AE3"/>
    <w:rsid w:val="00954E40"/>
    <w:rsid w:val="00955B0E"/>
    <w:rsid w:val="00966876"/>
    <w:rsid w:val="00967B80"/>
    <w:rsid w:val="00967BCC"/>
    <w:rsid w:val="00967F5D"/>
    <w:rsid w:val="00974F59"/>
    <w:rsid w:val="00975C19"/>
    <w:rsid w:val="009818CD"/>
    <w:rsid w:val="00981F1F"/>
    <w:rsid w:val="00981FB9"/>
    <w:rsid w:val="009842FE"/>
    <w:rsid w:val="00985D9D"/>
    <w:rsid w:val="009869EC"/>
    <w:rsid w:val="00987722"/>
    <w:rsid w:val="00991FD9"/>
    <w:rsid w:val="00993086"/>
    <w:rsid w:val="0099704C"/>
    <w:rsid w:val="009B00A8"/>
    <w:rsid w:val="009B21E0"/>
    <w:rsid w:val="009B2F4F"/>
    <w:rsid w:val="009C024C"/>
    <w:rsid w:val="009C2E9A"/>
    <w:rsid w:val="009C31EE"/>
    <w:rsid w:val="009C71BA"/>
    <w:rsid w:val="009C7A92"/>
    <w:rsid w:val="009C7AA7"/>
    <w:rsid w:val="009D225A"/>
    <w:rsid w:val="009D4D47"/>
    <w:rsid w:val="009D51EF"/>
    <w:rsid w:val="009D7D2E"/>
    <w:rsid w:val="009E1616"/>
    <w:rsid w:val="009E2BCD"/>
    <w:rsid w:val="009F1157"/>
    <w:rsid w:val="009F5D73"/>
    <w:rsid w:val="00A024BA"/>
    <w:rsid w:val="00A06704"/>
    <w:rsid w:val="00A1006D"/>
    <w:rsid w:val="00A1257B"/>
    <w:rsid w:val="00A219DD"/>
    <w:rsid w:val="00A2357B"/>
    <w:rsid w:val="00A26D93"/>
    <w:rsid w:val="00A30217"/>
    <w:rsid w:val="00A3222B"/>
    <w:rsid w:val="00A54048"/>
    <w:rsid w:val="00A56532"/>
    <w:rsid w:val="00A730CE"/>
    <w:rsid w:val="00A73990"/>
    <w:rsid w:val="00A911CA"/>
    <w:rsid w:val="00AB5722"/>
    <w:rsid w:val="00AC1625"/>
    <w:rsid w:val="00AD13D9"/>
    <w:rsid w:val="00AE61F9"/>
    <w:rsid w:val="00AF0627"/>
    <w:rsid w:val="00AF67F6"/>
    <w:rsid w:val="00B0215B"/>
    <w:rsid w:val="00B04D63"/>
    <w:rsid w:val="00B05447"/>
    <w:rsid w:val="00B0778A"/>
    <w:rsid w:val="00B127C9"/>
    <w:rsid w:val="00B14911"/>
    <w:rsid w:val="00B1628D"/>
    <w:rsid w:val="00B166F7"/>
    <w:rsid w:val="00B35801"/>
    <w:rsid w:val="00B36ABD"/>
    <w:rsid w:val="00B37317"/>
    <w:rsid w:val="00B40EA5"/>
    <w:rsid w:val="00B46874"/>
    <w:rsid w:val="00B55C1F"/>
    <w:rsid w:val="00B667AB"/>
    <w:rsid w:val="00B70CBE"/>
    <w:rsid w:val="00B73E2B"/>
    <w:rsid w:val="00B7471A"/>
    <w:rsid w:val="00B74730"/>
    <w:rsid w:val="00B74DBA"/>
    <w:rsid w:val="00B76C25"/>
    <w:rsid w:val="00B85D02"/>
    <w:rsid w:val="00B86603"/>
    <w:rsid w:val="00B905EC"/>
    <w:rsid w:val="00B91D7C"/>
    <w:rsid w:val="00B920D8"/>
    <w:rsid w:val="00B92772"/>
    <w:rsid w:val="00B955BA"/>
    <w:rsid w:val="00B95B17"/>
    <w:rsid w:val="00B96873"/>
    <w:rsid w:val="00B970E8"/>
    <w:rsid w:val="00BA3B45"/>
    <w:rsid w:val="00BA47F3"/>
    <w:rsid w:val="00BA6935"/>
    <w:rsid w:val="00BA6DC6"/>
    <w:rsid w:val="00BB53AA"/>
    <w:rsid w:val="00BC0A6E"/>
    <w:rsid w:val="00BC0C47"/>
    <w:rsid w:val="00BC1859"/>
    <w:rsid w:val="00BC27DB"/>
    <w:rsid w:val="00BC49B0"/>
    <w:rsid w:val="00BD0D17"/>
    <w:rsid w:val="00BD29BA"/>
    <w:rsid w:val="00BD61B8"/>
    <w:rsid w:val="00BF1C4A"/>
    <w:rsid w:val="00BF30B7"/>
    <w:rsid w:val="00BF32EE"/>
    <w:rsid w:val="00BF5FA1"/>
    <w:rsid w:val="00BF6FAB"/>
    <w:rsid w:val="00C0110E"/>
    <w:rsid w:val="00C01385"/>
    <w:rsid w:val="00C068E5"/>
    <w:rsid w:val="00C213E0"/>
    <w:rsid w:val="00C225FF"/>
    <w:rsid w:val="00C266F7"/>
    <w:rsid w:val="00C32E47"/>
    <w:rsid w:val="00C3357C"/>
    <w:rsid w:val="00C378C8"/>
    <w:rsid w:val="00C40EB5"/>
    <w:rsid w:val="00C42BFD"/>
    <w:rsid w:val="00C43DC9"/>
    <w:rsid w:val="00C4741F"/>
    <w:rsid w:val="00C51864"/>
    <w:rsid w:val="00C54617"/>
    <w:rsid w:val="00C57BD2"/>
    <w:rsid w:val="00C63B64"/>
    <w:rsid w:val="00C63C24"/>
    <w:rsid w:val="00C66CD1"/>
    <w:rsid w:val="00C67883"/>
    <w:rsid w:val="00C72CA5"/>
    <w:rsid w:val="00C72D2B"/>
    <w:rsid w:val="00C74ED6"/>
    <w:rsid w:val="00C8139F"/>
    <w:rsid w:val="00C86B72"/>
    <w:rsid w:val="00C94A47"/>
    <w:rsid w:val="00C961C7"/>
    <w:rsid w:val="00C96701"/>
    <w:rsid w:val="00C97334"/>
    <w:rsid w:val="00CA1D38"/>
    <w:rsid w:val="00CA6D9B"/>
    <w:rsid w:val="00CB2001"/>
    <w:rsid w:val="00CB214D"/>
    <w:rsid w:val="00CB4356"/>
    <w:rsid w:val="00CC119D"/>
    <w:rsid w:val="00CC322A"/>
    <w:rsid w:val="00CC5949"/>
    <w:rsid w:val="00CC7930"/>
    <w:rsid w:val="00CD6FF4"/>
    <w:rsid w:val="00CD7756"/>
    <w:rsid w:val="00CE2299"/>
    <w:rsid w:val="00CE2BFE"/>
    <w:rsid w:val="00CE3823"/>
    <w:rsid w:val="00CE44CE"/>
    <w:rsid w:val="00CE6AB8"/>
    <w:rsid w:val="00CF04EB"/>
    <w:rsid w:val="00CF312E"/>
    <w:rsid w:val="00CF7FCC"/>
    <w:rsid w:val="00D007E2"/>
    <w:rsid w:val="00D0250C"/>
    <w:rsid w:val="00D03BEE"/>
    <w:rsid w:val="00D0578B"/>
    <w:rsid w:val="00D127D7"/>
    <w:rsid w:val="00D13D10"/>
    <w:rsid w:val="00D168C9"/>
    <w:rsid w:val="00D21E8B"/>
    <w:rsid w:val="00D23ACC"/>
    <w:rsid w:val="00D23CAD"/>
    <w:rsid w:val="00D256AB"/>
    <w:rsid w:val="00D3328A"/>
    <w:rsid w:val="00D357F0"/>
    <w:rsid w:val="00D456D3"/>
    <w:rsid w:val="00D4698F"/>
    <w:rsid w:val="00D469BF"/>
    <w:rsid w:val="00D51348"/>
    <w:rsid w:val="00D57A9F"/>
    <w:rsid w:val="00D57D6F"/>
    <w:rsid w:val="00D61A72"/>
    <w:rsid w:val="00D61D86"/>
    <w:rsid w:val="00D630BF"/>
    <w:rsid w:val="00D807EE"/>
    <w:rsid w:val="00D9141C"/>
    <w:rsid w:val="00D94140"/>
    <w:rsid w:val="00D9757C"/>
    <w:rsid w:val="00DA2EBA"/>
    <w:rsid w:val="00DB0ADF"/>
    <w:rsid w:val="00DC0778"/>
    <w:rsid w:val="00DC39F4"/>
    <w:rsid w:val="00DC4B9E"/>
    <w:rsid w:val="00DD07FC"/>
    <w:rsid w:val="00DF0040"/>
    <w:rsid w:val="00DF0576"/>
    <w:rsid w:val="00DF59E0"/>
    <w:rsid w:val="00E03CF2"/>
    <w:rsid w:val="00E134D4"/>
    <w:rsid w:val="00E2472A"/>
    <w:rsid w:val="00E24F4D"/>
    <w:rsid w:val="00E375BD"/>
    <w:rsid w:val="00E424B3"/>
    <w:rsid w:val="00E43B5B"/>
    <w:rsid w:val="00E564C2"/>
    <w:rsid w:val="00E602FF"/>
    <w:rsid w:val="00E64120"/>
    <w:rsid w:val="00E661FF"/>
    <w:rsid w:val="00E665EA"/>
    <w:rsid w:val="00E724B5"/>
    <w:rsid w:val="00E73E0E"/>
    <w:rsid w:val="00E74AD5"/>
    <w:rsid w:val="00E751E5"/>
    <w:rsid w:val="00E75672"/>
    <w:rsid w:val="00E772D1"/>
    <w:rsid w:val="00E91251"/>
    <w:rsid w:val="00E9192A"/>
    <w:rsid w:val="00E92C9D"/>
    <w:rsid w:val="00E93912"/>
    <w:rsid w:val="00E95213"/>
    <w:rsid w:val="00E96D46"/>
    <w:rsid w:val="00EA07C2"/>
    <w:rsid w:val="00EA0E5D"/>
    <w:rsid w:val="00EA30E9"/>
    <w:rsid w:val="00EA3494"/>
    <w:rsid w:val="00EB36EA"/>
    <w:rsid w:val="00EC43FA"/>
    <w:rsid w:val="00EC4C52"/>
    <w:rsid w:val="00EC6E5E"/>
    <w:rsid w:val="00ED2AC3"/>
    <w:rsid w:val="00ED5C9F"/>
    <w:rsid w:val="00ED7EBA"/>
    <w:rsid w:val="00EE0274"/>
    <w:rsid w:val="00EE0416"/>
    <w:rsid w:val="00EF0BF0"/>
    <w:rsid w:val="00EF37E6"/>
    <w:rsid w:val="00EF581C"/>
    <w:rsid w:val="00EF6F39"/>
    <w:rsid w:val="00EF76C5"/>
    <w:rsid w:val="00F01877"/>
    <w:rsid w:val="00F0362B"/>
    <w:rsid w:val="00F0427B"/>
    <w:rsid w:val="00F0754A"/>
    <w:rsid w:val="00F1783B"/>
    <w:rsid w:val="00F25FA2"/>
    <w:rsid w:val="00F27868"/>
    <w:rsid w:val="00F344F9"/>
    <w:rsid w:val="00F402B9"/>
    <w:rsid w:val="00F40A22"/>
    <w:rsid w:val="00F5042B"/>
    <w:rsid w:val="00F52200"/>
    <w:rsid w:val="00F55A89"/>
    <w:rsid w:val="00F64B67"/>
    <w:rsid w:val="00F65B24"/>
    <w:rsid w:val="00F72C5C"/>
    <w:rsid w:val="00F73E9A"/>
    <w:rsid w:val="00F77B8A"/>
    <w:rsid w:val="00F817EE"/>
    <w:rsid w:val="00F83368"/>
    <w:rsid w:val="00F837A4"/>
    <w:rsid w:val="00F83B30"/>
    <w:rsid w:val="00F86D03"/>
    <w:rsid w:val="00F921A2"/>
    <w:rsid w:val="00F92773"/>
    <w:rsid w:val="00F957D2"/>
    <w:rsid w:val="00FA0F62"/>
    <w:rsid w:val="00FA38CF"/>
    <w:rsid w:val="00FA3978"/>
    <w:rsid w:val="00FA3AA3"/>
    <w:rsid w:val="00FA3E11"/>
    <w:rsid w:val="00FA4459"/>
    <w:rsid w:val="00FA5FE6"/>
    <w:rsid w:val="00FB28E0"/>
    <w:rsid w:val="00FB2D1E"/>
    <w:rsid w:val="00FB433C"/>
    <w:rsid w:val="00FC12CD"/>
    <w:rsid w:val="00FC5151"/>
    <w:rsid w:val="00FC67B3"/>
    <w:rsid w:val="00FC6E17"/>
    <w:rsid w:val="00FD3C83"/>
    <w:rsid w:val="00FE0F63"/>
    <w:rsid w:val="00FE2AAF"/>
    <w:rsid w:val="00FE3DE0"/>
    <w:rsid w:val="00FE48B0"/>
    <w:rsid w:val="00FE4F2E"/>
    <w:rsid w:val="00FF507F"/>
    <w:rsid w:val="00FF5F48"/>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5:docId w15:val="{B0098C0A-20A7-4E3E-9382-4FA1E441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rsid w:val="009B39FD"/>
    <w:rPr>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sz w:val="24"/>
    </w:rPr>
  </w:style>
  <w:style w:type="paragraph" w:customStyle="1" w:styleId="Default">
    <w:name w:val="Default"/>
    <w:rsid w:val="00FC67B3"/>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C8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oleObject" Target="embeddings/oleObject47.bin"/><Relationship Id="rId138" Type="http://schemas.openxmlformats.org/officeDocument/2006/relationships/image" Target="media/image55.wmf"/><Relationship Id="rId159" Type="http://schemas.openxmlformats.org/officeDocument/2006/relationships/oleObject" Target="embeddings/oleObject91.bin"/><Relationship Id="rId170" Type="http://schemas.openxmlformats.org/officeDocument/2006/relationships/oleObject" Target="embeddings/oleObject98.bin"/><Relationship Id="rId191" Type="http://schemas.openxmlformats.org/officeDocument/2006/relationships/image" Target="media/image76.wmf"/><Relationship Id="rId205" Type="http://schemas.openxmlformats.org/officeDocument/2006/relationships/image" Target="media/image82.wmf"/><Relationship Id="rId226" Type="http://schemas.openxmlformats.org/officeDocument/2006/relationships/fontTable" Target="fontTable.xml"/><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oleObject" Target="embeddings/oleObject40.bin"/><Relationship Id="rId128" Type="http://schemas.openxmlformats.org/officeDocument/2006/relationships/oleObject" Target="embeddings/oleObject71.bin"/><Relationship Id="rId149" Type="http://schemas.openxmlformats.org/officeDocument/2006/relationships/oleObject" Target="embeddings/oleObject84.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image" Target="media/image63.wmf"/><Relationship Id="rId181" Type="http://schemas.openxmlformats.org/officeDocument/2006/relationships/oleObject" Target="embeddings/oleObject104.bin"/><Relationship Id="rId216" Type="http://schemas.openxmlformats.org/officeDocument/2006/relationships/image" Target="media/image87.wmf"/><Relationship Id="rId211" Type="http://schemas.openxmlformats.org/officeDocument/2006/relationships/oleObject" Target="embeddings/oleObject121.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image" Target="media/image25.wmf"/><Relationship Id="rId69" Type="http://schemas.openxmlformats.org/officeDocument/2006/relationships/oleObject" Target="embeddings/oleObject37.bin"/><Relationship Id="rId113" Type="http://schemas.openxmlformats.org/officeDocument/2006/relationships/oleObject" Target="embeddings/oleObject62.bin"/><Relationship Id="rId118" Type="http://schemas.openxmlformats.org/officeDocument/2006/relationships/image" Target="media/image47.wmf"/><Relationship Id="rId134" Type="http://schemas.openxmlformats.org/officeDocument/2006/relationships/image" Target="media/image53.wmf"/><Relationship Id="rId139" Type="http://schemas.openxmlformats.org/officeDocument/2006/relationships/oleObject" Target="embeddings/oleObject78.bin"/><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oleObject" Target="embeddings/oleObject85.bin"/><Relationship Id="rId155" Type="http://schemas.openxmlformats.org/officeDocument/2006/relationships/image" Target="media/image61.wmf"/><Relationship Id="rId171" Type="http://schemas.openxmlformats.org/officeDocument/2006/relationships/image" Target="media/image67.wmf"/><Relationship Id="rId176" Type="http://schemas.openxmlformats.org/officeDocument/2006/relationships/oleObject" Target="embeddings/oleObject101.bin"/><Relationship Id="rId192" Type="http://schemas.openxmlformats.org/officeDocument/2006/relationships/oleObject" Target="embeddings/oleObject110.bin"/><Relationship Id="rId197" Type="http://schemas.openxmlformats.org/officeDocument/2006/relationships/oleObject" Target="embeddings/oleObject113.bin"/><Relationship Id="rId206" Type="http://schemas.openxmlformats.org/officeDocument/2006/relationships/oleObject" Target="embeddings/oleObject118.bin"/><Relationship Id="rId227" Type="http://schemas.openxmlformats.org/officeDocument/2006/relationships/theme" Target="theme/theme1.xml"/><Relationship Id="rId201" Type="http://schemas.openxmlformats.org/officeDocument/2006/relationships/image" Target="media/image80.wmf"/><Relationship Id="rId222" Type="http://schemas.openxmlformats.org/officeDocument/2006/relationships/oleObject" Target="embeddings/oleObject12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7.bin"/><Relationship Id="rId108" Type="http://schemas.openxmlformats.org/officeDocument/2006/relationships/image" Target="media/image43.wmf"/><Relationship Id="rId124" Type="http://schemas.openxmlformats.org/officeDocument/2006/relationships/image" Target="media/image50.wmf"/><Relationship Id="rId129" Type="http://schemas.openxmlformats.org/officeDocument/2006/relationships/oleObject" Target="embeddings/oleObject72.bin"/><Relationship Id="rId54"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41.bin"/><Relationship Id="rId91" Type="http://schemas.openxmlformats.org/officeDocument/2006/relationships/image" Target="media/image35.wmf"/><Relationship Id="rId96" Type="http://schemas.openxmlformats.org/officeDocument/2006/relationships/oleObject" Target="embeddings/oleObject53.bin"/><Relationship Id="rId140" Type="http://schemas.openxmlformats.org/officeDocument/2006/relationships/image" Target="media/image56.wmf"/><Relationship Id="rId145" Type="http://schemas.openxmlformats.org/officeDocument/2006/relationships/image" Target="media/image58.wmf"/><Relationship Id="rId161" Type="http://schemas.openxmlformats.org/officeDocument/2006/relationships/oleObject" Target="embeddings/oleObject92.bin"/><Relationship Id="rId166" Type="http://schemas.openxmlformats.org/officeDocument/2006/relationships/oleObject" Target="embeddings/oleObject95.bin"/><Relationship Id="rId182" Type="http://schemas.openxmlformats.org/officeDocument/2006/relationships/image" Target="media/image72.emf"/><Relationship Id="rId187" Type="http://schemas.openxmlformats.org/officeDocument/2006/relationships/oleObject" Target="embeddings/oleObject107.bin"/><Relationship Id="rId217" Type="http://schemas.openxmlformats.org/officeDocument/2006/relationships/oleObject" Target="embeddings/oleObject124.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5.wmf"/><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46.wmf"/><Relationship Id="rId119" Type="http://schemas.openxmlformats.org/officeDocument/2006/relationships/oleObject" Target="embeddings/oleObject66.bin"/><Relationship Id="rId44" Type="http://schemas.openxmlformats.org/officeDocument/2006/relationships/oleObject" Target="embeddings/oleObject22.bin"/><Relationship Id="rId60" Type="http://schemas.openxmlformats.org/officeDocument/2006/relationships/image" Target="media/image23.wmf"/><Relationship Id="rId65" Type="http://schemas.openxmlformats.org/officeDocument/2006/relationships/oleObject" Target="embeddings/oleObject34.bin"/><Relationship Id="rId81" Type="http://schemas.openxmlformats.org/officeDocument/2006/relationships/image" Target="media/image30.wmf"/><Relationship Id="rId86" Type="http://schemas.openxmlformats.org/officeDocument/2006/relationships/oleObject" Target="embeddings/oleObject48.bin"/><Relationship Id="rId130" Type="http://schemas.openxmlformats.org/officeDocument/2006/relationships/oleObject" Target="embeddings/oleObject73.bin"/><Relationship Id="rId135" Type="http://schemas.openxmlformats.org/officeDocument/2006/relationships/oleObject" Target="embeddings/oleObject76.bin"/><Relationship Id="rId151" Type="http://schemas.openxmlformats.org/officeDocument/2006/relationships/oleObject" Target="embeddings/oleObject86.bin"/><Relationship Id="rId156" Type="http://schemas.openxmlformats.org/officeDocument/2006/relationships/oleObject" Target="embeddings/oleObject89.bin"/><Relationship Id="rId177" Type="http://schemas.openxmlformats.org/officeDocument/2006/relationships/image" Target="media/image70.wmf"/><Relationship Id="rId198" Type="http://schemas.openxmlformats.org/officeDocument/2006/relationships/image" Target="media/image79.wmf"/><Relationship Id="rId172" Type="http://schemas.openxmlformats.org/officeDocument/2006/relationships/oleObject" Target="embeddings/oleObject99.bin"/><Relationship Id="rId193" Type="http://schemas.openxmlformats.org/officeDocument/2006/relationships/image" Target="media/image77.wmf"/><Relationship Id="rId202" Type="http://schemas.openxmlformats.org/officeDocument/2006/relationships/oleObject" Target="embeddings/oleObject116.bin"/><Relationship Id="rId207" Type="http://schemas.openxmlformats.org/officeDocument/2006/relationships/oleObject" Target="embeddings/oleObject119.bin"/><Relationship Id="rId223" Type="http://schemas.openxmlformats.org/officeDocument/2006/relationships/oleObject" Target="embeddings/oleObject12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60.bin"/><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image" Target="media/image20.emf"/><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image" Target="media/image41.wmf"/><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oleObject" Target="embeddings/oleObject79.bin"/><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51.bin"/><Relationship Id="rId162" Type="http://schemas.openxmlformats.org/officeDocument/2006/relationships/image" Target="media/image64.wmf"/><Relationship Id="rId183" Type="http://schemas.openxmlformats.org/officeDocument/2006/relationships/image" Target="media/image73.wmf"/><Relationship Id="rId213" Type="http://schemas.openxmlformats.org/officeDocument/2006/relationships/oleObject" Target="embeddings/oleObject122.bin"/><Relationship Id="rId218"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3.wmf"/><Relationship Id="rId110" Type="http://schemas.openxmlformats.org/officeDocument/2006/relationships/image" Target="media/image44.wmf"/><Relationship Id="rId115" Type="http://schemas.openxmlformats.org/officeDocument/2006/relationships/oleObject" Target="embeddings/oleObject63.bin"/><Relationship Id="rId131" Type="http://schemas.openxmlformats.org/officeDocument/2006/relationships/oleObject" Target="embeddings/oleObject74.bin"/><Relationship Id="rId136" Type="http://schemas.openxmlformats.org/officeDocument/2006/relationships/image" Target="media/image54.wmf"/><Relationship Id="rId157" Type="http://schemas.openxmlformats.org/officeDocument/2006/relationships/oleObject" Target="embeddings/oleObject90.bin"/><Relationship Id="rId178" Type="http://schemas.openxmlformats.org/officeDocument/2006/relationships/oleObject" Target="embeddings/oleObject102.bin"/><Relationship Id="rId61" Type="http://schemas.openxmlformats.org/officeDocument/2006/relationships/oleObject" Target="embeddings/oleObject32.bin"/><Relationship Id="rId82" Type="http://schemas.openxmlformats.org/officeDocument/2006/relationships/oleObject" Target="embeddings/oleObject46.bin"/><Relationship Id="rId152" Type="http://schemas.openxmlformats.org/officeDocument/2006/relationships/image" Target="media/image60.wmf"/><Relationship Id="rId173" Type="http://schemas.openxmlformats.org/officeDocument/2006/relationships/image" Target="media/image68.wmf"/><Relationship Id="rId194" Type="http://schemas.openxmlformats.org/officeDocument/2006/relationships/oleObject" Target="embeddings/oleObject111.bin"/><Relationship Id="rId199" Type="http://schemas.openxmlformats.org/officeDocument/2006/relationships/oleObject" Target="embeddings/oleObject114.bin"/><Relationship Id="rId203" Type="http://schemas.openxmlformats.org/officeDocument/2006/relationships/image" Target="media/image81.wmf"/><Relationship Id="rId208" Type="http://schemas.openxmlformats.org/officeDocument/2006/relationships/image" Target="media/image83.wmf"/><Relationship Id="rId19" Type="http://schemas.openxmlformats.org/officeDocument/2006/relationships/image" Target="media/image7.wmf"/><Relationship Id="rId224"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43.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image" Target="media/image59.wmf"/><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image" Target="media/image57.wmf"/><Relationship Id="rId163" Type="http://schemas.openxmlformats.org/officeDocument/2006/relationships/oleObject" Target="embeddings/oleObject93.bin"/><Relationship Id="rId184" Type="http://schemas.openxmlformats.org/officeDocument/2006/relationships/oleObject" Target="embeddings/oleObject105.bin"/><Relationship Id="rId189" Type="http://schemas.openxmlformats.org/officeDocument/2006/relationships/oleObject" Target="embeddings/oleObject108.bin"/><Relationship Id="rId219" Type="http://schemas.openxmlformats.org/officeDocument/2006/relationships/oleObject" Target="embeddings/oleObject125.bin"/><Relationship Id="rId3" Type="http://schemas.openxmlformats.org/officeDocument/2006/relationships/settings" Target="settings.xml"/><Relationship Id="rId214" Type="http://schemas.openxmlformats.org/officeDocument/2006/relationships/image" Target="media/image86.wmf"/><Relationship Id="rId25" Type="http://schemas.openxmlformats.org/officeDocument/2006/relationships/image" Target="media/image10.wmf"/><Relationship Id="rId46" Type="http://schemas.openxmlformats.org/officeDocument/2006/relationships/image" Target="media/image17.wmf"/><Relationship Id="rId67" Type="http://schemas.openxmlformats.org/officeDocument/2006/relationships/oleObject" Target="embeddings/oleObject36.bin"/><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image" Target="media/image62.wmf"/><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image" Target="media/image31.wmf"/><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image" Target="media/image52.wmf"/><Relationship Id="rId153" Type="http://schemas.openxmlformats.org/officeDocument/2006/relationships/oleObject" Target="embeddings/oleObject87.bin"/><Relationship Id="rId174" Type="http://schemas.openxmlformats.org/officeDocument/2006/relationships/oleObject" Target="embeddings/oleObject100.bin"/><Relationship Id="rId179" Type="http://schemas.openxmlformats.org/officeDocument/2006/relationships/image" Target="media/image71.wmf"/><Relationship Id="rId195" Type="http://schemas.openxmlformats.org/officeDocument/2006/relationships/image" Target="media/image78.wmf"/><Relationship Id="rId209" Type="http://schemas.openxmlformats.org/officeDocument/2006/relationships/oleObject" Target="embeddings/oleObject120.bin"/><Relationship Id="rId190" Type="http://schemas.openxmlformats.org/officeDocument/2006/relationships/oleObject" Target="embeddings/oleObject109.bin"/><Relationship Id="rId204" Type="http://schemas.openxmlformats.org/officeDocument/2006/relationships/oleObject" Target="embeddings/oleObject117.bin"/><Relationship Id="rId220" Type="http://schemas.openxmlformats.org/officeDocument/2006/relationships/image" Target="media/image89.wmf"/><Relationship Id="rId225"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2.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28.wmf"/><Relationship Id="rId78"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9.wmf"/><Relationship Id="rId143" Type="http://schemas.openxmlformats.org/officeDocument/2006/relationships/oleObject" Target="embeddings/oleObject80.bin"/><Relationship Id="rId148" Type="http://schemas.openxmlformats.org/officeDocument/2006/relationships/oleObject" Target="embeddings/oleObject83.bin"/><Relationship Id="rId164" Type="http://schemas.openxmlformats.org/officeDocument/2006/relationships/image" Target="media/image65.wmf"/><Relationship Id="rId169" Type="http://schemas.openxmlformats.org/officeDocument/2006/relationships/image" Target="media/image66.wmf"/><Relationship Id="rId185" Type="http://schemas.openxmlformats.org/officeDocument/2006/relationships/oleObject" Target="embeddings/oleObject10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3.bin"/><Relationship Id="rId210" Type="http://schemas.openxmlformats.org/officeDocument/2006/relationships/image" Target="media/image84.wmf"/><Relationship Id="rId215" Type="http://schemas.openxmlformats.org/officeDocument/2006/relationships/oleObject" Target="embeddings/oleObject123.bin"/><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image" Target="media/image26.wmf"/><Relationship Id="rId89" Type="http://schemas.openxmlformats.org/officeDocument/2006/relationships/image" Target="media/image34.wmf"/><Relationship Id="rId112" Type="http://schemas.openxmlformats.org/officeDocument/2006/relationships/image" Target="media/image45.wmf"/><Relationship Id="rId133" Type="http://schemas.openxmlformats.org/officeDocument/2006/relationships/oleObject" Target="embeddings/oleObject75.bin"/><Relationship Id="rId154" Type="http://schemas.openxmlformats.org/officeDocument/2006/relationships/oleObject" Target="embeddings/oleObject88.bin"/><Relationship Id="rId175" Type="http://schemas.openxmlformats.org/officeDocument/2006/relationships/image" Target="media/image69.wmf"/><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oleObject" Target="embeddings/oleObject5.bin"/><Relationship Id="rId221" Type="http://schemas.openxmlformats.org/officeDocument/2006/relationships/oleObject" Target="embeddings/oleObject126.bin"/><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oleObject" Target="embeddings/oleObject68.bin"/><Relationship Id="rId144" Type="http://schemas.openxmlformats.org/officeDocument/2006/relationships/oleObject" Target="embeddings/oleObject81.bin"/><Relationship Id="rId90" Type="http://schemas.openxmlformats.org/officeDocument/2006/relationships/oleObject" Target="embeddings/oleObject50.bin"/><Relationship Id="rId165" Type="http://schemas.openxmlformats.org/officeDocument/2006/relationships/oleObject" Target="embeddings/oleObject94.bin"/><Relationship Id="rId186"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18</Pages>
  <Words>2901</Words>
  <Characters>13445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Guidance on the use of codes within this mark scheme</vt:lpstr>
    </vt:vector>
  </TitlesOfParts>
  <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Cumming, Graham</cp:lastModifiedBy>
  <cp:revision>42</cp:revision>
  <cp:lastPrinted>2018-05-29T07:31:00Z</cp:lastPrinted>
  <dcterms:created xsi:type="dcterms:W3CDTF">2018-07-16T12:26:00Z</dcterms:created>
  <dcterms:modified xsi:type="dcterms:W3CDTF">2018-07-25T15:17:00Z</dcterms:modified>
</cp:coreProperties>
</file>