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9A962" w14:textId="77777777" w:rsidR="00D62984" w:rsidRPr="0087275A" w:rsidRDefault="00D62984" w:rsidP="00D62984">
      <w:pPr>
        <w:ind w:firstLine="720"/>
        <w:rPr>
          <w:rFonts w:eastAsiaTheme="minorEastAsia"/>
          <w:b/>
          <w:sz w:val="40"/>
          <w:szCs w:val="40"/>
          <w:u w:val="single"/>
        </w:rPr>
      </w:pPr>
      <w:r w:rsidRPr="0087275A">
        <w:rPr>
          <w:rFonts w:eastAsiaTheme="minorEastAsia"/>
          <w:b/>
          <w:sz w:val="40"/>
          <w:szCs w:val="40"/>
          <w:u w:val="single"/>
        </w:rPr>
        <w:t>Differentiating other trigonometric functions</w:t>
      </w:r>
    </w:p>
    <w:p w14:paraId="68A3D3FD" w14:textId="77777777" w:rsidR="00D62984" w:rsidRPr="00BF5AB1" w:rsidRDefault="00D62984" w:rsidP="00D62984">
      <w:pPr>
        <w:rPr>
          <w:rFonts w:eastAsiaTheme="minorEastAsia"/>
          <w:b/>
          <w:sz w:val="32"/>
          <w:szCs w:val="32"/>
        </w:rPr>
      </w:pPr>
      <w:r w:rsidRPr="00BF5AB1">
        <w:rPr>
          <w:rFonts w:eastAsiaTheme="minorEastAsia"/>
          <w:b/>
          <w:sz w:val="32"/>
          <w:szCs w:val="32"/>
        </w:rPr>
        <w:t xml:space="preserve">Differentiate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y=</m:t>
        </m:r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32"/>
                <w:szCs w:val="32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32"/>
              </w:rPr>
              <m:t>tan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func>
      </m:oMath>
    </w:p>
    <w:p w14:paraId="7008845F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11CB2D32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3A91943B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7DF076B1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0D066DA6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4AA92AD5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56DD09B1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78C99CBF" w14:textId="77777777" w:rsidR="00D62984" w:rsidRDefault="00D62984" w:rsidP="00D62984">
      <w:pPr>
        <w:ind w:firstLine="720"/>
        <w:rPr>
          <w:rFonts w:eastAsiaTheme="minorEastAsia"/>
          <w:b/>
          <w:iCs/>
          <w:sz w:val="36"/>
          <w:szCs w:val="36"/>
        </w:rPr>
      </w:pPr>
      <w:r w:rsidRPr="00BF5AB1">
        <w:rPr>
          <w:rFonts w:eastAsiaTheme="minorEastAsia"/>
          <w:b/>
          <w:sz w:val="36"/>
          <w:szCs w:val="36"/>
        </w:rPr>
        <w:t xml:space="preserve">More generally: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36"/>
                    <w:szCs w:val="36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tan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kx</m:t>
                </m:r>
              </m:e>
            </m:func>
          </m:e>
        </m:d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=k</m:t>
        </m:r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sec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kx</m:t>
            </m:r>
          </m:e>
        </m:func>
      </m:oMath>
    </w:p>
    <w:p w14:paraId="698F363B" w14:textId="77777777" w:rsidR="00D62984" w:rsidRDefault="00D62984" w:rsidP="00D62984">
      <w:pPr>
        <w:ind w:firstLine="720"/>
        <w:rPr>
          <w:rFonts w:eastAsiaTheme="minorEastAsia"/>
          <w:b/>
          <w:iCs/>
          <w:sz w:val="36"/>
          <w:szCs w:val="36"/>
        </w:rPr>
      </w:pPr>
    </w:p>
    <w:p w14:paraId="36207689" w14:textId="77777777" w:rsidR="00D62984" w:rsidRPr="00BF5AB1" w:rsidRDefault="00D62984" w:rsidP="00D62984">
      <w:pPr>
        <w:rPr>
          <w:rFonts w:eastAsiaTheme="minorEastAsia"/>
          <w:b/>
          <w:sz w:val="32"/>
          <w:szCs w:val="32"/>
        </w:rPr>
      </w:pPr>
      <w:r w:rsidRPr="00BF5AB1">
        <w:rPr>
          <w:rFonts w:eastAsiaTheme="minorEastAsia"/>
          <w:b/>
          <w:sz w:val="32"/>
          <w:szCs w:val="32"/>
        </w:rPr>
        <w:t xml:space="preserve">Differentiate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y=</m:t>
        </m:r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32"/>
                <w:szCs w:val="32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32"/>
              </w:rPr>
              <m:t>sec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func>
      </m:oMath>
    </w:p>
    <w:p w14:paraId="16703E56" w14:textId="77777777" w:rsidR="00D62984" w:rsidRDefault="00D62984" w:rsidP="00D62984">
      <w:pPr>
        <w:ind w:firstLine="720"/>
        <w:rPr>
          <w:rFonts w:eastAsiaTheme="minorEastAsia"/>
          <w:b/>
          <w:sz w:val="36"/>
          <w:szCs w:val="36"/>
        </w:rPr>
      </w:pPr>
    </w:p>
    <w:p w14:paraId="6B14378A" w14:textId="77777777" w:rsidR="00D62984" w:rsidRDefault="00D62984" w:rsidP="00D62984">
      <w:pPr>
        <w:ind w:firstLine="720"/>
        <w:rPr>
          <w:rFonts w:eastAsiaTheme="minorEastAsia"/>
          <w:b/>
          <w:sz w:val="36"/>
          <w:szCs w:val="36"/>
        </w:rPr>
      </w:pPr>
    </w:p>
    <w:p w14:paraId="01A3A239" w14:textId="77777777" w:rsidR="00D62984" w:rsidRDefault="00D62984" w:rsidP="00D62984">
      <w:pPr>
        <w:ind w:firstLine="720"/>
        <w:rPr>
          <w:rFonts w:eastAsiaTheme="minorEastAsia"/>
          <w:b/>
          <w:sz w:val="36"/>
          <w:szCs w:val="36"/>
        </w:rPr>
      </w:pPr>
    </w:p>
    <w:p w14:paraId="7D930632" w14:textId="77777777" w:rsidR="00D62984" w:rsidRDefault="00D62984" w:rsidP="00D62984">
      <w:pPr>
        <w:ind w:firstLine="720"/>
        <w:rPr>
          <w:rFonts w:eastAsiaTheme="minorEastAsia"/>
          <w:b/>
          <w:sz w:val="36"/>
          <w:szCs w:val="36"/>
        </w:rPr>
      </w:pPr>
    </w:p>
    <w:p w14:paraId="0C61B3CA" w14:textId="77777777" w:rsidR="00D62984" w:rsidRDefault="00D62984" w:rsidP="00D62984">
      <w:pPr>
        <w:ind w:firstLine="720"/>
        <w:rPr>
          <w:rFonts w:eastAsiaTheme="minorEastAsia"/>
          <w:b/>
          <w:sz w:val="36"/>
          <w:szCs w:val="36"/>
        </w:rPr>
      </w:pPr>
    </w:p>
    <w:p w14:paraId="1B3B028F" w14:textId="77777777" w:rsidR="00D62984" w:rsidRDefault="00D62984" w:rsidP="00D62984">
      <w:pPr>
        <w:ind w:firstLine="720"/>
        <w:rPr>
          <w:rFonts w:eastAsiaTheme="minorEastAsia"/>
          <w:b/>
          <w:sz w:val="36"/>
          <w:szCs w:val="36"/>
        </w:rPr>
      </w:pPr>
    </w:p>
    <w:p w14:paraId="41DDE7F0" w14:textId="77777777" w:rsidR="00D62984" w:rsidRPr="00BF5AB1" w:rsidRDefault="00D62984" w:rsidP="00D62984">
      <w:pPr>
        <w:jc w:val="center"/>
        <w:rPr>
          <w:rFonts w:eastAsiaTheme="minorEastAsia"/>
          <w:b/>
          <w:sz w:val="36"/>
          <w:szCs w:val="36"/>
        </w:rPr>
      </w:pPr>
      <w:r>
        <w:rPr>
          <w:rFonts w:eastAsiaTheme="minorEastAsia"/>
          <w:b/>
          <w:sz w:val="36"/>
          <w:szCs w:val="36"/>
        </w:rPr>
        <w:t>M</w:t>
      </w:r>
      <w:r w:rsidRPr="00BF5AB1">
        <w:rPr>
          <w:rFonts w:eastAsiaTheme="minorEastAsia"/>
          <w:b/>
          <w:sz w:val="36"/>
          <w:szCs w:val="36"/>
        </w:rPr>
        <w:t xml:space="preserve">ore generally: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36"/>
                    <w:szCs w:val="36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sec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kx</m:t>
                </m:r>
              </m:e>
            </m:func>
          </m:e>
        </m:d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=k</m:t>
        </m:r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</w:rPr>
              <m:t>sec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kx</m:t>
            </m:r>
          </m:e>
        </m:func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</w:rPr>
              <m:t>tan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kx</m:t>
            </m:r>
          </m:e>
        </m:func>
      </m:oMath>
    </w:p>
    <w:p w14:paraId="7917C0AB" w14:textId="77777777" w:rsidR="00D62984" w:rsidRDefault="00D62984" w:rsidP="00D62984">
      <w:pPr>
        <w:rPr>
          <w:rFonts w:eastAsiaTheme="minorEastAsia"/>
          <w:b/>
          <w:iCs/>
          <w:sz w:val="36"/>
          <w:szCs w:val="36"/>
        </w:rPr>
      </w:pPr>
      <w:r>
        <w:rPr>
          <w:rFonts w:eastAsiaTheme="minorEastAsia"/>
          <w:b/>
          <w:iCs/>
          <w:sz w:val="36"/>
          <w:szCs w:val="36"/>
        </w:rPr>
        <w:br w:type="page"/>
      </w:r>
    </w:p>
    <w:p w14:paraId="1F476233" w14:textId="77777777" w:rsidR="00D62984" w:rsidRPr="005A00C8" w:rsidRDefault="00D62984" w:rsidP="00D62984">
      <w:pPr>
        <w:ind w:firstLine="720"/>
        <w:rPr>
          <w:rFonts w:eastAsiaTheme="minorEastAsia"/>
          <w:b/>
          <w:iCs/>
          <w:sz w:val="36"/>
          <w:szCs w:val="36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iCs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d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dx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b/>
                  <w:i/>
                  <w:iCs/>
                  <w:sz w:val="36"/>
                  <w:szCs w:val="36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sz w:val="36"/>
                      <w:szCs w:val="36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tan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x</m:t>
                  </m:r>
                </m:e>
              </m:func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b/>
                  <w:i/>
                  <w:iCs/>
                  <w:sz w:val="36"/>
                  <w:szCs w:val="36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sec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sup>
              </m:sSup>
            </m:fName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x</m:t>
              </m:r>
            </m:e>
          </m:func>
        </m:oMath>
      </m:oMathPara>
    </w:p>
    <w:p w14:paraId="108EFE98" w14:textId="77777777" w:rsidR="00D62984" w:rsidRPr="005A00C8" w:rsidRDefault="00D62984" w:rsidP="00D62984">
      <w:pPr>
        <w:ind w:firstLine="720"/>
        <w:rPr>
          <w:rFonts w:eastAsiaTheme="minorEastAsia"/>
          <w:b/>
          <w:sz w:val="36"/>
          <w:szCs w:val="36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iCs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d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dx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b/>
                  <w:i/>
                  <w:iCs/>
                  <w:sz w:val="36"/>
                  <w:szCs w:val="36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sz w:val="36"/>
                      <w:szCs w:val="36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sec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x</m:t>
                  </m:r>
                </m:e>
              </m:func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b/>
                  <w:i/>
                  <w:iCs/>
                  <w:sz w:val="36"/>
                  <w:szCs w:val="36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sec</m:t>
              </m:r>
            </m:fName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x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b/>
                  <w:i/>
                  <w:iCs/>
                  <w:sz w:val="36"/>
                  <w:szCs w:val="36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tan</m:t>
              </m:r>
            </m:fName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x</m:t>
              </m:r>
            </m:e>
          </m:func>
        </m:oMath>
      </m:oMathPara>
    </w:p>
    <w:p w14:paraId="58C9CC4F" w14:textId="77777777" w:rsidR="00D62984" w:rsidRPr="005A00C8" w:rsidRDefault="00D62984" w:rsidP="00D62984">
      <w:pPr>
        <w:ind w:firstLine="720"/>
        <w:rPr>
          <w:rFonts w:eastAsiaTheme="minorEastAsia"/>
          <w:b/>
          <w:iCs/>
          <w:sz w:val="36"/>
          <w:szCs w:val="36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iCs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d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dx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b/>
                  <w:i/>
                  <w:iCs/>
                  <w:sz w:val="36"/>
                  <w:szCs w:val="36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sz w:val="36"/>
                      <w:szCs w:val="36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cot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x</m:t>
                  </m:r>
                </m:e>
              </m:func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b/>
                  <w:i/>
                  <w:iCs/>
                  <w:sz w:val="36"/>
                  <w:szCs w:val="36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-cosec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sup>
              </m:sSup>
            </m:fName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x</m:t>
              </m:r>
            </m:e>
          </m:func>
        </m:oMath>
      </m:oMathPara>
    </w:p>
    <w:p w14:paraId="50AFCA4A" w14:textId="77777777" w:rsidR="00D62984" w:rsidRPr="00F84B81" w:rsidRDefault="00D62984" w:rsidP="00D62984">
      <w:pPr>
        <w:ind w:firstLine="720"/>
        <w:rPr>
          <w:rFonts w:eastAsiaTheme="minorEastAsia"/>
          <w:sz w:val="36"/>
          <w:szCs w:val="36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iCs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d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dx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b/>
                  <w:i/>
                  <w:iCs/>
                  <w:sz w:val="36"/>
                  <w:szCs w:val="36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sz w:val="36"/>
                      <w:szCs w:val="36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cosec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x</m:t>
                  </m:r>
                </m:e>
              </m:func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</w:rPr>
            <m:t>=-</m:t>
          </m:r>
          <m:func>
            <m:funcPr>
              <m:ctrlPr>
                <w:rPr>
                  <w:rFonts w:ascii="Cambria Math" w:eastAsiaTheme="minorEastAsia" w:hAnsi="Cambria Math"/>
                  <w:b/>
                  <w:i/>
                  <w:iCs/>
                  <w:sz w:val="36"/>
                  <w:szCs w:val="36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co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sec</m:t>
              </m:r>
            </m:fName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x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b/>
                  <w:i/>
                  <w:iCs/>
                  <w:sz w:val="36"/>
                  <w:szCs w:val="36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cot</m:t>
              </m:r>
            </m:fName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x</m:t>
              </m:r>
            </m:e>
          </m:func>
        </m:oMath>
      </m:oMathPara>
    </w:p>
    <w:p w14:paraId="02F05FB0" w14:textId="77777777" w:rsidR="00D62984" w:rsidRPr="005A00C8" w:rsidRDefault="00D62984" w:rsidP="00D62984">
      <w:pPr>
        <w:rPr>
          <w:rFonts w:eastAsiaTheme="minorEastAsia"/>
          <w:b/>
          <w:sz w:val="32"/>
          <w:szCs w:val="32"/>
        </w:rPr>
      </w:pPr>
      <w:r w:rsidRPr="005A00C8">
        <w:rPr>
          <w:rFonts w:eastAsiaTheme="minorEastAsia"/>
          <w:b/>
          <w:sz w:val="32"/>
          <w:szCs w:val="32"/>
        </w:rPr>
        <w:t xml:space="preserve">Differentiate </w:t>
      </w:r>
    </w:p>
    <w:p w14:paraId="5A939E81" w14:textId="77777777" w:rsidR="00D62984" w:rsidRPr="00F84B81" w:rsidRDefault="00D62984" w:rsidP="00D62984">
      <w:pPr>
        <w:numPr>
          <w:ilvl w:val="0"/>
          <w:numId w:val="14"/>
        </w:numPr>
        <w:rPr>
          <w:rFonts w:eastAsiaTheme="minorEastAsia"/>
          <w:sz w:val="36"/>
          <w:szCs w:val="36"/>
        </w:rPr>
      </w:pPr>
      <w:r w:rsidRPr="00F84B81">
        <w:rPr>
          <w:rFonts w:eastAsiaTheme="minorEastAsia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cosec 2x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den>
        </m:f>
      </m:oMath>
    </w:p>
    <w:p w14:paraId="6C34A436" w14:textId="77777777" w:rsidR="00D62984" w:rsidRDefault="00D62984" w:rsidP="00D62984">
      <w:pPr>
        <w:rPr>
          <w:rFonts w:eastAsiaTheme="minorEastAsia"/>
          <w:sz w:val="36"/>
          <w:szCs w:val="36"/>
        </w:rPr>
      </w:pPr>
    </w:p>
    <w:p w14:paraId="3A8CAB4C" w14:textId="77777777" w:rsidR="00D62984" w:rsidRDefault="00D62984" w:rsidP="00D62984">
      <w:pPr>
        <w:rPr>
          <w:rFonts w:eastAsiaTheme="minorEastAsia"/>
          <w:sz w:val="36"/>
          <w:szCs w:val="36"/>
        </w:rPr>
      </w:pPr>
    </w:p>
    <w:p w14:paraId="419449DE" w14:textId="77777777" w:rsidR="00D62984" w:rsidRDefault="00D62984" w:rsidP="00D62984">
      <w:pPr>
        <w:rPr>
          <w:rFonts w:eastAsiaTheme="minorEastAsia"/>
          <w:sz w:val="36"/>
          <w:szCs w:val="36"/>
        </w:rPr>
      </w:pPr>
    </w:p>
    <w:p w14:paraId="70E29985" w14:textId="77777777" w:rsidR="00D62984" w:rsidRDefault="00D62984" w:rsidP="00D62984">
      <w:pPr>
        <w:rPr>
          <w:rFonts w:eastAsiaTheme="minorEastAsia"/>
          <w:sz w:val="36"/>
          <w:szCs w:val="36"/>
        </w:rPr>
      </w:pPr>
    </w:p>
    <w:p w14:paraId="40287548" w14:textId="77777777" w:rsidR="00D62984" w:rsidRDefault="00D62984" w:rsidP="00D62984">
      <w:pPr>
        <w:rPr>
          <w:rFonts w:eastAsiaTheme="minorEastAsia"/>
          <w:sz w:val="36"/>
          <w:szCs w:val="36"/>
        </w:rPr>
      </w:pPr>
    </w:p>
    <w:p w14:paraId="6B282FA2" w14:textId="77777777" w:rsidR="00D62984" w:rsidRDefault="00D62984" w:rsidP="00D62984">
      <w:pPr>
        <w:rPr>
          <w:rFonts w:eastAsiaTheme="minorEastAsia"/>
          <w:sz w:val="36"/>
          <w:szCs w:val="36"/>
        </w:rPr>
      </w:pPr>
    </w:p>
    <w:p w14:paraId="7FB849F1" w14:textId="77777777" w:rsidR="00D62984" w:rsidRPr="00F84B81" w:rsidRDefault="00D62984" w:rsidP="00D62984">
      <w:pPr>
        <w:rPr>
          <w:rFonts w:eastAsiaTheme="minorEastAsia"/>
          <w:sz w:val="36"/>
          <w:szCs w:val="36"/>
        </w:rPr>
      </w:pPr>
    </w:p>
    <w:p w14:paraId="5BF99890" w14:textId="77777777" w:rsidR="00D62984" w:rsidRPr="00F84B81" w:rsidRDefault="00D62984" w:rsidP="00D62984">
      <w:pPr>
        <w:pStyle w:val="ListParagraph"/>
        <w:numPr>
          <w:ilvl w:val="0"/>
          <w:numId w:val="14"/>
        </w:numPr>
        <w:rPr>
          <w:rFonts w:eastAsiaTheme="minorEastAsia"/>
          <w:sz w:val="36"/>
          <w:szCs w:val="36"/>
        </w:rPr>
      </w:pPr>
      <w:r w:rsidRPr="00F84B81">
        <w:rPr>
          <w:rFonts w:eastAsiaTheme="minorEastAsia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>y=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36"/>
                <w:szCs w:val="36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sec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e>
        </m:func>
      </m:oMath>
    </w:p>
    <w:p w14:paraId="115EA974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77977225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0802FFB0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7617BB5B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077B89A6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295C54E3" w14:textId="77777777" w:rsidR="00D62984" w:rsidRPr="00F84B81" w:rsidRDefault="00D62984" w:rsidP="00D62984">
      <w:pPr>
        <w:ind w:firstLine="720"/>
        <w:rPr>
          <w:rFonts w:eastAsiaTheme="minorEastAsia"/>
          <w:b/>
          <w:sz w:val="32"/>
          <w:szCs w:val="32"/>
          <w:u w:val="single"/>
        </w:rPr>
      </w:pPr>
      <w:r w:rsidRPr="00F84B81">
        <w:rPr>
          <w:rFonts w:eastAsiaTheme="minorEastAsia"/>
          <w:b/>
          <w:sz w:val="32"/>
          <w:szCs w:val="32"/>
          <w:u w:val="single"/>
        </w:rPr>
        <w:t>Test Your Understanding So Far</w:t>
      </w:r>
    </w:p>
    <w:p w14:paraId="5631490D" w14:textId="77777777" w:rsidR="00D62984" w:rsidRPr="00F84B81" w:rsidRDefault="00D62984" w:rsidP="00D62984">
      <w:pPr>
        <w:ind w:firstLine="720"/>
        <w:rPr>
          <w:rFonts w:eastAsiaTheme="minorEastAsia"/>
          <w:sz w:val="28"/>
          <w:szCs w:val="28"/>
          <w:u w:val="single"/>
        </w:rPr>
      </w:pPr>
      <w:r w:rsidRPr="00F84B81">
        <w:rPr>
          <w:rFonts w:eastAsiaTheme="minorEastAsia"/>
          <w:sz w:val="28"/>
          <w:szCs w:val="28"/>
          <w:u w:val="single"/>
        </w:rPr>
        <w:t>Edexcel C3 June 2013(R) Q5b</w:t>
      </w:r>
    </w:p>
    <w:p w14:paraId="3BCC6797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  <w:r w:rsidRPr="00F84B81">
        <w:rPr>
          <w:rFonts w:eastAsiaTheme="minorEastAsia"/>
          <w:noProof/>
          <w:sz w:val="36"/>
          <w:szCs w:val="36"/>
          <w:lang w:eastAsia="en-GB"/>
        </w:rPr>
        <w:drawing>
          <wp:inline distT="0" distB="0" distL="0" distR="0" wp14:anchorId="16884CCE" wp14:editId="05F7380E">
            <wp:extent cx="5267325" cy="1419225"/>
            <wp:effectExtent l="114300" t="95250" r="123825" b="104775"/>
            <wp:docPr id="22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D7130CD-1528-4239-B7BC-D1D57AEBB1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7D7130CD-1528-4239-B7BC-D1D57AEBB1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1922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BAEECF7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70C582CA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64376F06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3DAB2BE5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6ABFCD8D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5B3D8080" w14:textId="77777777" w:rsidR="00D62984" w:rsidRPr="00F84B81" w:rsidRDefault="00D62984" w:rsidP="00D62984">
      <w:pPr>
        <w:ind w:firstLine="720"/>
        <w:jc w:val="center"/>
        <w:rPr>
          <w:rFonts w:eastAsiaTheme="minorEastAsia"/>
          <w:b/>
          <w:sz w:val="40"/>
          <w:szCs w:val="40"/>
          <w:u w:val="single"/>
        </w:rPr>
      </w:pPr>
      <w:r w:rsidRPr="00F84B81">
        <w:rPr>
          <w:rFonts w:eastAsiaTheme="minorEastAsia"/>
          <w:b/>
          <w:sz w:val="40"/>
          <w:szCs w:val="40"/>
          <w:u w:val="single"/>
        </w:rPr>
        <w:t xml:space="preserve">Making use of </w:t>
      </w:r>
      <m:oMath>
        <m:r>
          <m:rPr>
            <m:sty m:val="bi"/>
          </m:rPr>
          <w:rPr>
            <w:rFonts w:ascii="Cambria Math" w:eastAsiaTheme="minorEastAsia" w:hAnsi="Cambria Math"/>
            <w:sz w:val="40"/>
            <w:szCs w:val="40"/>
            <w:u w:val="single"/>
          </w:rPr>
          <m:t>1÷dx/dy</m:t>
        </m:r>
      </m:oMath>
    </w:p>
    <w:p w14:paraId="61778604" w14:textId="77777777" w:rsidR="00D62984" w:rsidRPr="00F84B81" w:rsidRDefault="00D62984" w:rsidP="00D62984">
      <w:pPr>
        <w:ind w:firstLine="720"/>
        <w:rPr>
          <w:rFonts w:eastAsiaTheme="minorEastAsia"/>
          <w:sz w:val="28"/>
          <w:szCs w:val="28"/>
        </w:rPr>
      </w:pPr>
      <w:r w:rsidRPr="00F84B81">
        <w:rPr>
          <w:rFonts w:eastAsiaTheme="minorEastAsia"/>
          <w:sz w:val="28"/>
          <w:szCs w:val="28"/>
        </w:rPr>
        <w:t xml:space="preserve">Often in exam questions, you will be given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Pr="00F84B81">
        <w:rPr>
          <w:rFonts w:eastAsiaTheme="minorEastAsia"/>
          <w:sz w:val="28"/>
          <w:szCs w:val="28"/>
        </w:rPr>
        <w:t xml:space="preserve"> in terms of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</m:oMath>
      <w:r w:rsidRPr="00F84B81">
        <w:rPr>
          <w:rFonts w:eastAsiaTheme="minorEastAsia"/>
          <w:sz w:val="28"/>
          <w:szCs w:val="28"/>
        </w:rPr>
        <w:t xml:space="preserve">, but want to find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</m:oMath>
      <w:r w:rsidRPr="00F84B81">
        <w:rPr>
          <w:rFonts w:eastAsiaTheme="minorEastAsia"/>
          <w:sz w:val="28"/>
          <w:szCs w:val="28"/>
        </w:rPr>
        <w:t xml:space="preserve"> in terms of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Pr="00F84B81">
        <w:rPr>
          <w:rFonts w:eastAsiaTheme="minorEastAsia"/>
          <w:sz w:val="28"/>
          <w:szCs w:val="28"/>
        </w:rPr>
        <w:t>.</w:t>
      </w:r>
    </w:p>
    <w:p w14:paraId="415D2749" w14:textId="77777777" w:rsidR="00D62984" w:rsidRPr="00F84B81" w:rsidRDefault="00D62984" w:rsidP="00D62984">
      <w:pPr>
        <w:ind w:firstLine="720"/>
        <w:rPr>
          <w:rFonts w:eastAsiaTheme="minorEastAsia"/>
          <w:sz w:val="28"/>
          <w:szCs w:val="28"/>
        </w:rPr>
      </w:pPr>
      <w:r w:rsidRPr="00F84B81">
        <w:rPr>
          <w:rFonts w:eastAsiaTheme="minorEastAsia"/>
          <w:b/>
          <w:bCs/>
          <w:sz w:val="28"/>
          <w:szCs w:val="28"/>
        </w:rPr>
        <w:t>The key is to make use of an appropriate trig identity, e.g:</w:t>
      </w:r>
    </w:p>
    <w:p w14:paraId="2DB90193" w14:textId="77777777" w:rsidR="00D62984" w:rsidRPr="00F84B81" w:rsidRDefault="00D62984" w:rsidP="00D62984">
      <w:pPr>
        <w:ind w:firstLine="720"/>
        <w:rPr>
          <w:rFonts w:eastAsiaTheme="minorEastAsia"/>
          <w:sz w:val="28"/>
          <w:szCs w:val="28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sin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func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cos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func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≡1         1+</m:t>
          </m:r>
          <m:func>
            <m:func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func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≡</m:t>
          </m:r>
          <m:func>
            <m:func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sec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func>
        </m:oMath>
      </m:oMathPara>
    </w:p>
    <w:p w14:paraId="2D7E2704" w14:textId="77777777" w:rsidR="00D62984" w:rsidRPr="00F84B81" w:rsidRDefault="00D62984" w:rsidP="00D62984">
      <w:pPr>
        <w:ind w:firstLine="720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 xml:space="preserve">Eg. </w:t>
      </w:r>
      <w:r w:rsidRPr="00F84B81">
        <w:rPr>
          <w:rFonts w:eastAsiaTheme="minorEastAsia"/>
          <w:b/>
          <w:sz w:val="32"/>
          <w:szCs w:val="32"/>
        </w:rPr>
        <w:t xml:space="preserve">Given that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x=</m:t>
        </m:r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32"/>
                <w:szCs w:val="32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32"/>
              </w:rPr>
              <m:t>tan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</m:func>
      </m:oMath>
      <w:r w:rsidRPr="00F84B81">
        <w:rPr>
          <w:rFonts w:eastAsiaTheme="minorEastAsia"/>
          <w:b/>
          <w:sz w:val="32"/>
          <w:szCs w:val="32"/>
        </w:rPr>
        <w:t xml:space="preserve">, express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dx</m:t>
            </m:r>
          </m:den>
        </m:f>
      </m:oMath>
      <w:r w:rsidRPr="00F84B81">
        <w:rPr>
          <w:rFonts w:eastAsiaTheme="minorEastAsia"/>
          <w:b/>
          <w:sz w:val="32"/>
          <w:szCs w:val="32"/>
        </w:rPr>
        <w:t xml:space="preserve"> in terms of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x</m:t>
        </m:r>
      </m:oMath>
      <w:r w:rsidRPr="00F84B81">
        <w:rPr>
          <w:rFonts w:eastAsiaTheme="minorEastAsia"/>
          <w:b/>
          <w:sz w:val="32"/>
          <w:szCs w:val="32"/>
        </w:rPr>
        <w:t>.</w:t>
      </w:r>
    </w:p>
    <w:p w14:paraId="5BAB8A49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5EE4F772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10F5C3F5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3F6B44ED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11401769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  <w:r w:rsidRPr="00E95702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E33EB" wp14:editId="0D3AF0F4">
                <wp:simplePos x="0" y="0"/>
                <wp:positionH relativeFrom="margin">
                  <wp:posOffset>4040372</wp:posOffset>
                </wp:positionH>
                <wp:positionV relativeFrom="paragraph">
                  <wp:posOffset>532868</wp:posOffset>
                </wp:positionV>
                <wp:extent cx="2114550" cy="679377"/>
                <wp:effectExtent l="0" t="0" r="19050" b="26035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6793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39706" w14:textId="1521D54E" w:rsidR="00D62984" w:rsidRDefault="00D62984" w:rsidP="00D6298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Exercise 9F   Page 249-251</w:t>
                            </w:r>
                          </w:p>
                          <w:p w14:paraId="4E00D9CB" w14:textId="42607198" w:rsidR="00D62984" w:rsidRPr="00BF6EE2" w:rsidRDefault="00D62984" w:rsidP="00D6298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Q1-7 only</w:t>
                            </w:r>
                            <w:bookmarkStart w:id="0" w:name="_GoBack"/>
                            <w:bookmarkEnd w:id="0"/>
                          </w:p>
                          <w:p w14:paraId="73A5B2EB" w14:textId="77777777" w:rsidR="00D62984" w:rsidRDefault="00D62984" w:rsidP="00D629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E33EB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left:0;text-align:left;margin-left:318.15pt;margin-top:41.95pt;width:166.5pt;height:53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" fillcolor="window" strokeweight=".5pt">
                <v:textbox>
                  <w:txbxContent>
                    <w:p w14:paraId="5C639706" w14:textId="1521D54E" w:rsidR="00D62984" w:rsidRDefault="00D62984" w:rsidP="00D62984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Exercise 9F   Page 249-251</w:t>
                      </w:r>
                    </w:p>
                    <w:p w14:paraId="4E00D9CB" w14:textId="42607198" w:rsidR="00D62984" w:rsidRPr="00BF6EE2" w:rsidRDefault="00D62984" w:rsidP="00D62984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Q1-7 only</w:t>
                      </w:r>
                      <w:bookmarkStart w:id="1" w:name="_GoBack"/>
                      <w:bookmarkEnd w:id="1"/>
                    </w:p>
                    <w:p w14:paraId="73A5B2EB" w14:textId="77777777" w:rsidR="00D62984" w:rsidRDefault="00D62984" w:rsidP="00D6298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05D99" wp14:editId="42738BDA">
                <wp:simplePos x="0" y="0"/>
                <wp:positionH relativeFrom="column">
                  <wp:posOffset>4191000</wp:posOffset>
                </wp:positionH>
                <wp:positionV relativeFrom="paragraph">
                  <wp:posOffset>897255</wp:posOffset>
                </wp:positionV>
                <wp:extent cx="2114550" cy="46672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CDD73C" w14:textId="77777777" w:rsidR="00D62984" w:rsidRPr="00B42BBA" w:rsidRDefault="00D62984" w:rsidP="00D62984">
                            <w:pP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05D99" id="Text Box 2" o:spid="_x0000_s1027" type="#_x0000_t202" style="position:absolute;left:0;text-align:left;margin-left:330pt;margin-top:70.65pt;width:166.5pt;height:36.7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" filled="f" stroked="f">
                <v:textbox style="mso-fit-shape-to-text:t">
                  <w:txbxContent>
                    <w:p w14:paraId="36CDD73C" w14:textId="77777777" w:rsidR="00D62984" w:rsidRPr="00B42BBA" w:rsidRDefault="00D62984" w:rsidP="00D62984">
                      <w:pP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CECC6B" w14:textId="77777777" w:rsidR="00D62984" w:rsidRPr="0082001E" w:rsidRDefault="00D62984" w:rsidP="00D62984">
      <w:pPr>
        <w:ind w:firstLine="720"/>
        <w:rPr>
          <w:rFonts w:eastAsiaTheme="minorEastAsia"/>
          <w:b/>
          <w:iCs/>
          <w:sz w:val="36"/>
          <w:szCs w:val="36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8F8CB" wp14:editId="69FD7257">
                <wp:simplePos x="0" y="0"/>
                <wp:positionH relativeFrom="column">
                  <wp:posOffset>495299</wp:posOffset>
                </wp:positionH>
                <wp:positionV relativeFrom="paragraph">
                  <wp:posOffset>1715135</wp:posOffset>
                </wp:positionV>
                <wp:extent cx="1828800" cy="1828800"/>
                <wp:effectExtent l="0" t="1485900" r="0" b="14992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6435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C6E800" w14:textId="77777777" w:rsidR="00D62984" w:rsidRPr="00B42BBA" w:rsidRDefault="00D62984" w:rsidP="00D62984">
                            <w:pPr>
                              <w:rPr>
                                <w:b/>
                                <w:color w:val="F7CAAC" w:themeColor="accent2" w:themeTint="66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2BBA">
                              <w:rPr>
                                <w:b/>
                                <w:color w:val="F7CAAC" w:themeColor="accent2" w:themeTint="66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Longer in Syllabus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8F8CB" id="Text Box 13" o:spid="_x0000_s1028" type="#_x0000_t202" style="position:absolute;left:0;text-align:left;margin-left:39pt;margin-top:135.05pt;width:2in;height:2in;rotation:-2332689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" filled="f" stroked="f">
                <v:textbox style="mso-fit-shape-to-text:t">
                  <w:txbxContent>
                    <w:p w14:paraId="11C6E800" w14:textId="77777777" w:rsidR="00D62984" w:rsidRPr="00B42BBA" w:rsidRDefault="00D62984" w:rsidP="00D62984">
                      <w:pPr>
                        <w:rPr>
                          <w:b/>
                          <w:color w:val="F7CAAC" w:themeColor="accent2" w:themeTint="66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2BBA">
                        <w:rPr>
                          <w:b/>
                          <w:color w:val="F7CAAC" w:themeColor="accent2" w:themeTint="66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No Longer in Syllabus</w:t>
                      </w:r>
                    </w:p>
                  </w:txbxContent>
                </v:textbox>
              </v:shape>
            </w:pict>
          </mc:Fallback>
        </mc:AlternateContent>
      </w:r>
      <w:r w:rsidRPr="0082001E">
        <w:rPr>
          <w:rFonts w:eastAsiaTheme="minorEastAsia"/>
          <w:b/>
          <w:iCs/>
          <w:sz w:val="36"/>
          <w:szCs w:val="36"/>
          <w:u w:val="single"/>
        </w:rPr>
        <w:t>Further examples</w:t>
      </w:r>
    </w:p>
    <w:p w14:paraId="32850455" w14:textId="77777777" w:rsidR="00D62984" w:rsidRPr="0082001E" w:rsidRDefault="00D62984" w:rsidP="00D62984">
      <w:pPr>
        <w:ind w:firstLine="720"/>
        <w:rPr>
          <w:rFonts w:eastAsiaTheme="minorEastAsia"/>
          <w:b/>
          <w:iCs/>
          <w:sz w:val="32"/>
          <w:szCs w:val="32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iCs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d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dx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b/>
                  <w:i/>
                  <w:iCs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arcsin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</m:func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iCs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14:paraId="3403F417" w14:textId="77777777" w:rsidR="00D62984" w:rsidRPr="0082001E" w:rsidRDefault="00D62984" w:rsidP="00D62984">
      <w:pPr>
        <w:ind w:firstLine="720"/>
        <w:rPr>
          <w:rFonts w:eastAsiaTheme="minorEastAsia"/>
          <w:b/>
          <w:iCs/>
          <w:sz w:val="32"/>
          <w:szCs w:val="32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iCs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d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dx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b/>
                  <w:i/>
                  <w:iCs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arccos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</m:func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iCs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14:paraId="16B7ED93" w14:textId="77777777" w:rsidR="00D62984" w:rsidRPr="0082001E" w:rsidRDefault="00D62984" w:rsidP="00D62984">
      <w:pPr>
        <w:ind w:firstLine="720"/>
        <w:rPr>
          <w:rFonts w:eastAsiaTheme="minorEastAsia"/>
          <w:b/>
          <w:sz w:val="32"/>
          <w:szCs w:val="32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iCs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d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dx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b/>
                  <w:i/>
                  <w:iCs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arctan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</m:func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iCs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> </m:t>
          </m:r>
        </m:oMath>
      </m:oMathPara>
    </w:p>
    <w:p w14:paraId="2921E45D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144293F6" w14:textId="77777777" w:rsidR="00D62984" w:rsidRPr="00EF4928" w:rsidRDefault="00D62984" w:rsidP="00D62984">
      <w:pPr>
        <w:pStyle w:val="ListParagraph"/>
        <w:numPr>
          <w:ilvl w:val="0"/>
          <w:numId w:val="15"/>
        </w:numPr>
        <w:rPr>
          <w:rFonts w:eastAsiaTheme="minorEastAsia"/>
          <w:b/>
          <w:sz w:val="32"/>
          <w:szCs w:val="32"/>
        </w:rPr>
      </w:pPr>
      <w:r w:rsidRPr="00EF4928">
        <w:rPr>
          <w:rFonts w:eastAsiaTheme="minorEastAsia"/>
          <w:b/>
          <w:sz w:val="36"/>
          <w:szCs w:val="36"/>
        </w:rPr>
        <w:t xml:space="preserve"> </w:t>
      </w:r>
      <w:r w:rsidRPr="00EF4928">
        <w:rPr>
          <w:rFonts w:eastAsiaTheme="minorEastAsia"/>
          <w:b/>
          <w:sz w:val="32"/>
          <w:szCs w:val="32"/>
        </w:rPr>
        <w:t xml:space="preserve">Show that if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y=</m:t>
        </m:r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32"/>
                <w:szCs w:val="32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32"/>
              </w:rPr>
              <m:t>arcsin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func>
      </m:oMath>
      <w:r w:rsidRPr="00EF4928">
        <w:rPr>
          <w:rFonts w:eastAsiaTheme="minorEastAsia"/>
          <w:b/>
          <w:sz w:val="32"/>
          <w:szCs w:val="32"/>
        </w:rPr>
        <w:t xml:space="preserve">, then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dx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</w:p>
    <w:p w14:paraId="5933057B" w14:textId="77777777" w:rsidR="00D62984" w:rsidRPr="00EF4928" w:rsidRDefault="00D62984" w:rsidP="00D62984">
      <w:pPr>
        <w:ind w:firstLine="720"/>
        <w:rPr>
          <w:rFonts w:eastAsiaTheme="minorEastAsia"/>
          <w:b/>
          <w:sz w:val="36"/>
          <w:szCs w:val="36"/>
        </w:rPr>
      </w:pPr>
    </w:p>
    <w:p w14:paraId="1566139B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080AE592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2515D7B9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5201AB33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251198F3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2F255874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46BF1A21" w14:textId="77777777" w:rsidR="00D62984" w:rsidRPr="00EF4928" w:rsidRDefault="00D62984" w:rsidP="00D62984">
      <w:pPr>
        <w:pStyle w:val="ListParagraph"/>
        <w:numPr>
          <w:ilvl w:val="0"/>
          <w:numId w:val="15"/>
        </w:numPr>
        <w:rPr>
          <w:rFonts w:eastAsiaTheme="minorEastAsia"/>
          <w:b/>
          <w:sz w:val="32"/>
          <w:szCs w:val="32"/>
        </w:rPr>
      </w:pPr>
      <w:r w:rsidRPr="00EF4928">
        <w:rPr>
          <w:rFonts w:eastAsiaTheme="minorEastAsia"/>
          <w:b/>
          <w:sz w:val="32"/>
          <w:szCs w:val="32"/>
        </w:rPr>
        <w:t xml:space="preserve">Given that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y=</m:t>
        </m:r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32"/>
                <w:szCs w:val="32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32"/>
              </w:rPr>
              <m:t>arcsin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e>
        </m:func>
      </m:oMath>
      <w:r w:rsidRPr="00EF4928">
        <w:rPr>
          <w:rFonts w:eastAsiaTheme="minorEastAsia"/>
          <w:b/>
          <w:sz w:val="32"/>
          <w:szCs w:val="32"/>
        </w:rPr>
        <w:t xml:space="preserve"> find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dx</m:t>
            </m:r>
          </m:den>
        </m:f>
      </m:oMath>
    </w:p>
    <w:p w14:paraId="2C5A4279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1DB4F7AC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428E418C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66757D4F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44553DA7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152B1679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3109DB87" w14:textId="77777777" w:rsidR="00D62984" w:rsidRPr="001A5C86" w:rsidRDefault="00D62984" w:rsidP="00D62984">
      <w:pPr>
        <w:ind w:firstLine="720"/>
        <w:jc w:val="center"/>
        <w:rPr>
          <w:rFonts w:eastAsiaTheme="minorEastAsia"/>
          <w:b/>
          <w:sz w:val="36"/>
          <w:szCs w:val="36"/>
          <w:u w:val="single"/>
        </w:rPr>
      </w:pPr>
      <w:r w:rsidRPr="001A5C86">
        <w:rPr>
          <w:rFonts w:eastAsiaTheme="minorEastAsia"/>
          <w:b/>
          <w:sz w:val="36"/>
          <w:szCs w:val="36"/>
          <w:u w:val="single"/>
        </w:rPr>
        <w:t>Test Your Understanding</w:t>
      </w:r>
    </w:p>
    <w:p w14:paraId="62378D07" w14:textId="77777777" w:rsidR="00D62984" w:rsidRPr="001A5C86" w:rsidRDefault="00D62984" w:rsidP="00D62984">
      <w:pPr>
        <w:ind w:firstLine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Edexcel C3 Jan 2011 Q8b,c</w:t>
      </w:r>
      <w:r w:rsidRPr="001A5C86">
        <w:rPr>
          <w:rFonts w:eastAsiaTheme="minorEastAsia"/>
          <w:noProof/>
          <w:sz w:val="36"/>
          <w:szCs w:val="36"/>
          <w:lang w:eastAsia="en-GB"/>
        </w:rPr>
        <w:drawing>
          <wp:inline distT="0" distB="0" distL="0" distR="0" wp14:anchorId="3B185157" wp14:editId="2EF5595D">
            <wp:extent cx="5181600" cy="2000250"/>
            <wp:effectExtent l="114300" t="95250" r="114300" b="95250"/>
            <wp:docPr id="22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81E8B04-D44E-43FE-9C47-1F068EADA7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81E8B04-D44E-43FE-9C47-1F068EADA7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00025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82A2E39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553BEAAA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76A6712B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6A5070A9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2AFEEEEB" w14:textId="77777777" w:rsidR="00D62984" w:rsidRDefault="00D62984" w:rsidP="00D62984">
      <w:pPr>
        <w:rPr>
          <w:rFonts w:eastAsiaTheme="minorEastAsia"/>
          <w:sz w:val="36"/>
          <w:szCs w:val="36"/>
        </w:rPr>
      </w:pPr>
    </w:p>
    <w:p w14:paraId="112079F3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25F32B2E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7CCC5D9F" w14:textId="77777777" w:rsidR="00D62984" w:rsidRPr="001A5C86" w:rsidRDefault="00D62984" w:rsidP="00D62984">
      <w:pPr>
        <w:ind w:firstLine="720"/>
        <w:rPr>
          <w:rFonts w:eastAsiaTheme="minorEastAsia"/>
          <w:b/>
          <w:sz w:val="32"/>
          <w:szCs w:val="32"/>
        </w:rPr>
      </w:pPr>
      <w:r w:rsidRPr="001A5C86">
        <w:rPr>
          <w:rFonts w:eastAsiaTheme="minorEastAsia"/>
          <w:b/>
          <w:sz w:val="32"/>
          <w:szCs w:val="32"/>
        </w:rPr>
        <w:t xml:space="preserve">Eg. Given that 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y=</m:t>
        </m:r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32"/>
                <w:szCs w:val="32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32"/>
              </w:rPr>
              <m:t>arctan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1-x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1+x</m:t>
                    </m:r>
                  </m:den>
                </m:f>
              </m:e>
            </m:d>
          </m:e>
        </m:func>
      </m:oMath>
      <w:r w:rsidRPr="001A5C86">
        <w:rPr>
          <w:rFonts w:eastAsiaTheme="minorEastAsia"/>
          <w:b/>
          <w:sz w:val="32"/>
          <w:szCs w:val="32"/>
        </w:rPr>
        <w:t xml:space="preserve">, find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dx</m:t>
            </m:r>
          </m:den>
        </m:f>
      </m:oMath>
    </w:p>
    <w:p w14:paraId="47309BC4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7207B3" wp14:editId="529E195F">
                <wp:simplePos x="0" y="0"/>
                <wp:positionH relativeFrom="column">
                  <wp:posOffset>600075</wp:posOffset>
                </wp:positionH>
                <wp:positionV relativeFrom="paragraph">
                  <wp:posOffset>268604</wp:posOffset>
                </wp:positionV>
                <wp:extent cx="1828800" cy="1828800"/>
                <wp:effectExtent l="0" t="1485900" r="0" b="14992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6435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BEFB41" w14:textId="77777777" w:rsidR="00D62984" w:rsidRPr="00B42BBA" w:rsidRDefault="00D62984" w:rsidP="00D62984">
                            <w:pPr>
                              <w:rPr>
                                <w:b/>
                                <w:color w:val="F7CAAC" w:themeColor="accent2" w:themeTint="66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2BBA">
                              <w:rPr>
                                <w:b/>
                                <w:color w:val="F7CAAC" w:themeColor="accent2" w:themeTint="66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Longer in Syllabus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207B3" id="Text Box 14" o:spid="_x0000_s1029" type="#_x0000_t202" style="position:absolute;left:0;text-align:left;margin-left:47.25pt;margin-top:21.15pt;width:2in;height:2in;rotation:-2332689fd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" filled="f" stroked="f">
                <v:textbox style="mso-fit-shape-to-text:t">
                  <w:txbxContent>
                    <w:p w14:paraId="16BEFB41" w14:textId="77777777" w:rsidR="00D62984" w:rsidRPr="00B42BBA" w:rsidRDefault="00D62984" w:rsidP="00D62984">
                      <w:pPr>
                        <w:rPr>
                          <w:b/>
                          <w:color w:val="F7CAAC" w:themeColor="accent2" w:themeTint="66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2BBA">
                        <w:rPr>
                          <w:b/>
                          <w:color w:val="F7CAAC" w:themeColor="accent2" w:themeTint="66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No Longer in Syllabus</w:t>
                      </w:r>
                    </w:p>
                  </w:txbxContent>
                </v:textbox>
              </v:shape>
            </w:pict>
          </mc:Fallback>
        </mc:AlternateContent>
      </w:r>
    </w:p>
    <w:p w14:paraId="2ED4838C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29C7676E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61D7AB12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29CAAFA7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5FC15289" w14:textId="77777777" w:rsidR="00D62984" w:rsidRDefault="00D62984" w:rsidP="00D62984">
      <w:pPr>
        <w:ind w:firstLine="720"/>
        <w:rPr>
          <w:rFonts w:eastAsiaTheme="minorEastAsia"/>
          <w:sz w:val="36"/>
          <w:szCs w:val="36"/>
        </w:rPr>
      </w:pPr>
    </w:p>
    <w:p w14:paraId="6C5AAA86" w14:textId="208AAFCC" w:rsidR="00FD18D3" w:rsidRPr="00D62984" w:rsidRDefault="00FD18D3" w:rsidP="00D62984"/>
    <w:sectPr w:rsidR="00FD18D3" w:rsidRPr="00D62984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B0D75" w14:textId="77777777" w:rsidR="00F53BB6" w:rsidRDefault="00F53BB6" w:rsidP="00B95981">
      <w:pPr>
        <w:spacing w:after="0" w:line="240" w:lineRule="auto"/>
      </w:pPr>
      <w:r>
        <w:separator/>
      </w:r>
    </w:p>
  </w:endnote>
  <w:endnote w:type="continuationSeparator" w:id="0">
    <w:p w14:paraId="00279CCD" w14:textId="77777777" w:rsidR="00F53BB6" w:rsidRDefault="00F53BB6" w:rsidP="00B9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059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FDC50" w14:textId="1A5871AF" w:rsidR="00B42BBA" w:rsidRDefault="00B42B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98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7E680F7" w14:textId="77777777" w:rsidR="00B42BBA" w:rsidRDefault="00B42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59889" w14:textId="77777777" w:rsidR="00F53BB6" w:rsidRDefault="00F53BB6" w:rsidP="00B95981">
      <w:pPr>
        <w:spacing w:after="0" w:line="240" w:lineRule="auto"/>
      </w:pPr>
      <w:r>
        <w:separator/>
      </w:r>
    </w:p>
  </w:footnote>
  <w:footnote w:type="continuationSeparator" w:id="0">
    <w:p w14:paraId="2D034A23" w14:textId="77777777" w:rsidR="00F53BB6" w:rsidRDefault="00F53BB6" w:rsidP="00B95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AA690" w14:textId="77777777" w:rsidR="00F53BB6" w:rsidRDefault="00F53BB6" w:rsidP="00743FBA">
    <w:pPr>
      <w:jc w:val="right"/>
    </w:pPr>
    <w:r>
      <w:t>A Level Mathematics</w:t>
    </w:r>
  </w:p>
  <w:p w14:paraId="01F9C3EA" w14:textId="77777777" w:rsidR="00F53BB6" w:rsidRDefault="00F53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1E50"/>
    <w:multiLevelType w:val="hybridMultilevel"/>
    <w:tmpl w:val="503C9826"/>
    <w:lvl w:ilvl="0" w:tplc="9048BF9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4AA073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2F2FA0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D50325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412AE0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7B2069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8A0ED4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304C3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4178FE4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625B5"/>
    <w:multiLevelType w:val="hybridMultilevel"/>
    <w:tmpl w:val="84FEAC58"/>
    <w:lvl w:ilvl="0" w:tplc="1B04A91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EC68F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FCE1A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B8624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AF26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61C6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EA4B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90071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CAC6A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0E00"/>
    <w:multiLevelType w:val="hybridMultilevel"/>
    <w:tmpl w:val="1AA48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076C2"/>
    <w:multiLevelType w:val="hybridMultilevel"/>
    <w:tmpl w:val="3C1C50D8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664125F"/>
    <w:multiLevelType w:val="hybridMultilevel"/>
    <w:tmpl w:val="EBDA87D6"/>
    <w:lvl w:ilvl="0" w:tplc="B3E04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7446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F420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5A9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80D2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9607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664A8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4809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96AC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5033F"/>
    <w:multiLevelType w:val="hybridMultilevel"/>
    <w:tmpl w:val="9162F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E2DCC"/>
    <w:multiLevelType w:val="hybridMultilevel"/>
    <w:tmpl w:val="DB1EB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A3D87"/>
    <w:multiLevelType w:val="hybridMultilevel"/>
    <w:tmpl w:val="6EE4B21E"/>
    <w:lvl w:ilvl="0" w:tplc="D062E86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56FA283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8FDA46C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254C74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15AE38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5CE67A0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BF613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42A196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364316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E45022"/>
    <w:multiLevelType w:val="hybridMultilevel"/>
    <w:tmpl w:val="EC10CEDA"/>
    <w:lvl w:ilvl="0" w:tplc="FF2CC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AD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C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E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05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81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A0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61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00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5E93439"/>
    <w:multiLevelType w:val="hybridMultilevel"/>
    <w:tmpl w:val="FE2C99CA"/>
    <w:lvl w:ilvl="0" w:tplc="34063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D7592A"/>
    <w:multiLevelType w:val="hybridMultilevel"/>
    <w:tmpl w:val="DB806D0C"/>
    <w:lvl w:ilvl="0" w:tplc="034841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D8D4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6A8B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8863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46FD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3644D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7048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925B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84D9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C0DF2"/>
    <w:multiLevelType w:val="hybridMultilevel"/>
    <w:tmpl w:val="50EE35FE"/>
    <w:lvl w:ilvl="0" w:tplc="A00EC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BA54C6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6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26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2E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E0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27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00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D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C585D45"/>
    <w:multiLevelType w:val="hybridMultilevel"/>
    <w:tmpl w:val="FA96F102"/>
    <w:lvl w:ilvl="0" w:tplc="7C8EE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A0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C7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92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AA2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AAE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2C1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21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C7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652EEB"/>
    <w:multiLevelType w:val="hybridMultilevel"/>
    <w:tmpl w:val="A0E4ED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042DF"/>
    <w:multiLevelType w:val="hybridMultilevel"/>
    <w:tmpl w:val="41B2B4CC"/>
    <w:lvl w:ilvl="0" w:tplc="96EEAD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800F4E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67C232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DAA966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F96B34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7EC327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2721F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DBC865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DF0C30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D90917"/>
    <w:multiLevelType w:val="hybridMultilevel"/>
    <w:tmpl w:val="AB22E972"/>
    <w:lvl w:ilvl="0" w:tplc="7FD8E6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E6E6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769A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127D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46A1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C6CC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5D216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2A09D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3027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8B5ED8"/>
    <w:multiLevelType w:val="hybridMultilevel"/>
    <w:tmpl w:val="ED76766C"/>
    <w:lvl w:ilvl="0" w:tplc="0B424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6"/>
  </w:num>
  <w:num w:numId="5">
    <w:abstractNumId w:val="15"/>
  </w:num>
  <w:num w:numId="6">
    <w:abstractNumId w:val="9"/>
  </w:num>
  <w:num w:numId="7">
    <w:abstractNumId w:val="8"/>
  </w:num>
  <w:num w:numId="8">
    <w:abstractNumId w:val="12"/>
  </w:num>
  <w:num w:numId="9">
    <w:abstractNumId w:val="13"/>
  </w:num>
  <w:num w:numId="10">
    <w:abstractNumId w:val="5"/>
  </w:num>
  <w:num w:numId="11">
    <w:abstractNumId w:val="3"/>
  </w:num>
  <w:num w:numId="12">
    <w:abstractNumId w:val="2"/>
  </w:num>
  <w:num w:numId="13">
    <w:abstractNumId w:val="14"/>
  </w:num>
  <w:num w:numId="14">
    <w:abstractNumId w:val="0"/>
  </w:num>
  <w:num w:numId="15">
    <w:abstractNumId w:val="10"/>
  </w:num>
  <w:num w:numId="16">
    <w:abstractNumId w:val="6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AB"/>
    <w:rsid w:val="00037D4B"/>
    <w:rsid w:val="000446B9"/>
    <w:rsid w:val="000508A3"/>
    <w:rsid w:val="00077EB4"/>
    <w:rsid w:val="000B264D"/>
    <w:rsid w:val="000E01F5"/>
    <w:rsid w:val="000F650B"/>
    <w:rsid w:val="001A5C86"/>
    <w:rsid w:val="001D0D75"/>
    <w:rsid w:val="001D5B60"/>
    <w:rsid w:val="001F3042"/>
    <w:rsid w:val="0025024B"/>
    <w:rsid w:val="002521ED"/>
    <w:rsid w:val="00265439"/>
    <w:rsid w:val="002660EB"/>
    <w:rsid w:val="00287049"/>
    <w:rsid w:val="002A3596"/>
    <w:rsid w:val="002B7D3E"/>
    <w:rsid w:val="002E24E3"/>
    <w:rsid w:val="00303CDF"/>
    <w:rsid w:val="00384CE7"/>
    <w:rsid w:val="003A5E19"/>
    <w:rsid w:val="003D2E5F"/>
    <w:rsid w:val="003D39DE"/>
    <w:rsid w:val="003F32AA"/>
    <w:rsid w:val="003F5BBC"/>
    <w:rsid w:val="00454D9C"/>
    <w:rsid w:val="00471D2A"/>
    <w:rsid w:val="004E17B2"/>
    <w:rsid w:val="0053797D"/>
    <w:rsid w:val="005A00C8"/>
    <w:rsid w:val="005B183B"/>
    <w:rsid w:val="00624FEB"/>
    <w:rsid w:val="00671DB8"/>
    <w:rsid w:val="00693C12"/>
    <w:rsid w:val="006F33B1"/>
    <w:rsid w:val="0072527A"/>
    <w:rsid w:val="007304C6"/>
    <w:rsid w:val="00743FBA"/>
    <w:rsid w:val="007571BF"/>
    <w:rsid w:val="0077124F"/>
    <w:rsid w:val="007A0AAF"/>
    <w:rsid w:val="007A58AF"/>
    <w:rsid w:val="007E2DCE"/>
    <w:rsid w:val="007F2F8F"/>
    <w:rsid w:val="0082001E"/>
    <w:rsid w:val="00820EAC"/>
    <w:rsid w:val="008523DB"/>
    <w:rsid w:val="0087275A"/>
    <w:rsid w:val="008763B0"/>
    <w:rsid w:val="00880E3E"/>
    <w:rsid w:val="00885767"/>
    <w:rsid w:val="00897D02"/>
    <w:rsid w:val="008A6C4F"/>
    <w:rsid w:val="008D472A"/>
    <w:rsid w:val="00905CAB"/>
    <w:rsid w:val="009118B7"/>
    <w:rsid w:val="009337CC"/>
    <w:rsid w:val="00941970"/>
    <w:rsid w:val="009D3492"/>
    <w:rsid w:val="009D6732"/>
    <w:rsid w:val="009F5EBA"/>
    <w:rsid w:val="00A549D3"/>
    <w:rsid w:val="00A61006"/>
    <w:rsid w:val="00A670B2"/>
    <w:rsid w:val="00A87BF6"/>
    <w:rsid w:val="00AA61FB"/>
    <w:rsid w:val="00AC0B9A"/>
    <w:rsid w:val="00AC0D7B"/>
    <w:rsid w:val="00AF3CBB"/>
    <w:rsid w:val="00B3247D"/>
    <w:rsid w:val="00B42BBA"/>
    <w:rsid w:val="00B5009E"/>
    <w:rsid w:val="00B82C40"/>
    <w:rsid w:val="00B842D6"/>
    <w:rsid w:val="00B92643"/>
    <w:rsid w:val="00B93A41"/>
    <w:rsid w:val="00B95981"/>
    <w:rsid w:val="00BF489C"/>
    <w:rsid w:val="00BF5AB1"/>
    <w:rsid w:val="00BF6EE2"/>
    <w:rsid w:val="00C07826"/>
    <w:rsid w:val="00C35FC6"/>
    <w:rsid w:val="00CD6723"/>
    <w:rsid w:val="00CE731A"/>
    <w:rsid w:val="00D22D3E"/>
    <w:rsid w:val="00D62984"/>
    <w:rsid w:val="00D97998"/>
    <w:rsid w:val="00DA048B"/>
    <w:rsid w:val="00E07DDD"/>
    <w:rsid w:val="00E17894"/>
    <w:rsid w:val="00E2656A"/>
    <w:rsid w:val="00E70FA1"/>
    <w:rsid w:val="00E95702"/>
    <w:rsid w:val="00E97AB0"/>
    <w:rsid w:val="00EA392A"/>
    <w:rsid w:val="00EF4928"/>
    <w:rsid w:val="00F0747D"/>
    <w:rsid w:val="00F53BB6"/>
    <w:rsid w:val="00F56276"/>
    <w:rsid w:val="00F82C25"/>
    <w:rsid w:val="00F84B81"/>
    <w:rsid w:val="00FA158A"/>
    <w:rsid w:val="00FC2FF2"/>
    <w:rsid w:val="00FD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F915"/>
  <w15:chartTrackingRefBased/>
  <w15:docId w15:val="{BAECB871-FCD0-45CC-AA23-575C3257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81"/>
  </w:style>
  <w:style w:type="paragraph" w:styleId="Footer">
    <w:name w:val="footer"/>
    <w:basedOn w:val="Normal"/>
    <w:link w:val="Foot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81"/>
  </w:style>
  <w:style w:type="character" w:styleId="PlaceholderText">
    <w:name w:val="Placeholder Text"/>
    <w:basedOn w:val="DefaultParagraphFont"/>
    <w:uiPriority w:val="99"/>
    <w:semiHidden/>
    <w:rsid w:val="00077EB4"/>
    <w:rPr>
      <w:color w:val="808080"/>
    </w:rPr>
  </w:style>
  <w:style w:type="paragraph" w:styleId="NormalWeb">
    <w:name w:val="Normal (Web)"/>
    <w:basedOn w:val="Normal"/>
    <w:uiPriority w:val="99"/>
    <w:unhideWhenUsed/>
    <w:rsid w:val="0073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3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0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07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2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05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1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27CA-77CF-48C0-9A89-908E9E056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C65225-F897-4095-B600-1A23F709F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5FE87-D0BC-46AA-9FF2-B4BB57C99504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25CE2B-18A7-4721-B722-E8809556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2020-12-27T20:09:00Z</cp:lastPrinted>
  <dcterms:created xsi:type="dcterms:W3CDTF">2020-12-27T20:10:00Z</dcterms:created>
  <dcterms:modified xsi:type="dcterms:W3CDTF">2020-12-27T20:12:00Z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